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62" w:rsidRPr="00CE4F8C" w:rsidRDefault="001F3D62" w:rsidP="001F3D62">
      <w:pPr>
        <w:jc w:val="center"/>
        <w:rPr>
          <w:rFonts w:ascii="Palatino Linotype" w:hAnsi="Palatino Linotype"/>
          <w:b/>
          <w:i/>
          <w:sz w:val="40"/>
          <w:szCs w:val="40"/>
        </w:rPr>
      </w:pPr>
      <w:r w:rsidRPr="00CE4F8C">
        <w:rPr>
          <w:rFonts w:ascii="Palatino Linotype" w:hAnsi="Palatino Linotype"/>
          <w:b/>
          <w:i/>
          <w:sz w:val="40"/>
          <w:szCs w:val="40"/>
        </w:rPr>
        <w:t>ACTA DE REUNION</w:t>
      </w:r>
    </w:p>
    <w:p w:rsidR="001F3D62" w:rsidRPr="00274E1E" w:rsidRDefault="00274E1E" w:rsidP="00274E1E">
      <w:pPr>
        <w:tabs>
          <w:tab w:val="left" w:pos="2227"/>
          <w:tab w:val="center" w:pos="4252"/>
          <w:tab w:val="left" w:pos="6363"/>
        </w:tabs>
        <w:rPr>
          <w:rFonts w:ascii="Palatino Linotype" w:hAnsi="Palatino Linotype"/>
          <w:b/>
          <w:i/>
          <w:sz w:val="16"/>
          <w:szCs w:val="16"/>
        </w:rPr>
      </w:pPr>
      <w:r>
        <w:rPr>
          <w:rFonts w:ascii="Palatino Linotype" w:hAnsi="Palatino Linotype"/>
          <w:b/>
          <w:i/>
          <w:sz w:val="40"/>
          <w:szCs w:val="40"/>
        </w:rPr>
        <w:tab/>
      </w:r>
      <w:r>
        <w:rPr>
          <w:rFonts w:ascii="Palatino Linotype" w:hAnsi="Palatino Linotype"/>
          <w:b/>
          <w:i/>
          <w:sz w:val="40"/>
          <w:szCs w:val="40"/>
        </w:rPr>
        <w:tab/>
      </w:r>
      <w:r w:rsidR="001F3D62" w:rsidRPr="00CE4F8C">
        <w:rPr>
          <w:rFonts w:ascii="Palatino Linotype" w:hAnsi="Palatino Linotype"/>
          <w:b/>
          <w:i/>
          <w:sz w:val="40"/>
          <w:szCs w:val="40"/>
        </w:rPr>
        <w:t xml:space="preserve"> </w:t>
      </w:r>
      <w:r>
        <w:rPr>
          <w:rFonts w:ascii="Palatino Linotype" w:hAnsi="Palatino Linotype"/>
          <w:b/>
          <w:i/>
          <w:sz w:val="40"/>
          <w:szCs w:val="40"/>
        </w:rPr>
        <w:tab/>
      </w:r>
    </w:p>
    <w:p w:rsidR="001F3D62" w:rsidRPr="00CE4F8C" w:rsidRDefault="001F3D62" w:rsidP="001F3D62">
      <w:pPr>
        <w:jc w:val="center"/>
        <w:rPr>
          <w:rFonts w:ascii="Palatino Linotype" w:hAnsi="Palatino Linotype"/>
          <w:b/>
          <w:i/>
          <w:sz w:val="40"/>
          <w:szCs w:val="40"/>
        </w:rPr>
      </w:pPr>
      <w:r w:rsidRPr="00CE4F8C">
        <w:rPr>
          <w:rFonts w:ascii="Palatino Linotype" w:hAnsi="Palatino Linotype"/>
          <w:b/>
          <w:i/>
          <w:sz w:val="40"/>
          <w:szCs w:val="40"/>
        </w:rPr>
        <w:t>DE CONCEJO MUNICIPAL</w:t>
      </w:r>
    </w:p>
    <w:p w:rsidR="001F3D62" w:rsidRPr="00CE4F8C" w:rsidRDefault="001F3D62" w:rsidP="001F3D62">
      <w:pPr>
        <w:jc w:val="center"/>
        <w:rPr>
          <w:rFonts w:ascii="Palatino Linotype" w:hAnsi="Palatino Linotype"/>
          <w:b/>
          <w:i/>
          <w:sz w:val="16"/>
          <w:szCs w:val="16"/>
        </w:rPr>
      </w:pPr>
    </w:p>
    <w:p w:rsidR="001F3D62" w:rsidRPr="00CE4F8C" w:rsidRDefault="001F3D62" w:rsidP="001F3D62">
      <w:pPr>
        <w:jc w:val="center"/>
        <w:rPr>
          <w:rFonts w:ascii="Palatino Linotype" w:hAnsi="Palatino Linotype"/>
          <w:b/>
          <w:i/>
          <w:sz w:val="40"/>
          <w:szCs w:val="40"/>
        </w:rPr>
      </w:pPr>
      <w:r w:rsidRPr="00CE4F8C">
        <w:rPr>
          <w:rFonts w:ascii="Palatino Linotype" w:hAnsi="Palatino Linotype"/>
          <w:b/>
          <w:i/>
          <w:sz w:val="40"/>
          <w:szCs w:val="40"/>
        </w:rPr>
        <w:t xml:space="preserve"> Nº 032</w:t>
      </w:r>
    </w:p>
    <w:p w:rsidR="001F3D62" w:rsidRPr="00CE4F8C" w:rsidRDefault="00412449" w:rsidP="00412449">
      <w:pPr>
        <w:tabs>
          <w:tab w:val="center" w:pos="4252"/>
        </w:tabs>
        <w:rPr>
          <w:rFonts w:ascii="Palatino Linotype" w:hAnsi="Palatino Linotype"/>
          <w:b/>
          <w:i/>
          <w:sz w:val="16"/>
          <w:szCs w:val="16"/>
        </w:rPr>
      </w:pPr>
      <w:r>
        <w:rPr>
          <w:rFonts w:ascii="Palatino Linotype" w:hAnsi="Palatino Linotype"/>
          <w:b/>
          <w:i/>
        </w:rPr>
        <w:tab/>
      </w:r>
      <w:r w:rsidR="001F3D62" w:rsidRPr="0042160B">
        <w:rPr>
          <w:rFonts w:ascii="Palatino Linotype" w:hAnsi="Palatino Linotype"/>
          <w:b/>
          <w:i/>
        </w:rPr>
        <w:tab/>
      </w:r>
    </w:p>
    <w:p w:rsidR="001F3D62" w:rsidRPr="0042160B" w:rsidRDefault="001F3D62" w:rsidP="001F3D62">
      <w:pPr>
        <w:jc w:val="both"/>
        <w:rPr>
          <w:rFonts w:ascii="Palatino Linotype" w:hAnsi="Palatino Linotype"/>
          <w:i/>
        </w:rPr>
      </w:pPr>
      <w:r w:rsidRPr="0042160B">
        <w:rPr>
          <w:rFonts w:ascii="Palatino Linotype" w:hAnsi="Palatino Linotype"/>
          <w:b/>
          <w:i/>
        </w:rPr>
        <w:t>Fecha: 03/11/2011</w:t>
      </w:r>
      <w:r w:rsidRPr="0042160B">
        <w:rPr>
          <w:rFonts w:ascii="Palatino Linotype" w:hAnsi="Palatino Linotype"/>
          <w:i/>
        </w:rPr>
        <w:t xml:space="preserve">                                               </w:t>
      </w:r>
      <w:r w:rsidRPr="0042160B">
        <w:rPr>
          <w:rFonts w:ascii="Palatino Linotype" w:hAnsi="Palatino Linotype"/>
          <w:i/>
        </w:rPr>
        <w:tab/>
        <w:t>H</w:t>
      </w:r>
      <w:r w:rsidRPr="0042160B">
        <w:rPr>
          <w:rFonts w:ascii="Palatino Linotype" w:hAnsi="Palatino Linotype"/>
          <w:b/>
          <w:i/>
        </w:rPr>
        <w:t>ora:</w:t>
      </w:r>
      <w:r w:rsidRPr="0042160B">
        <w:rPr>
          <w:rFonts w:ascii="Palatino Linotype" w:hAnsi="Palatino Linotype"/>
          <w:i/>
        </w:rPr>
        <w:t xml:space="preserve"> 10:20</w:t>
      </w:r>
    </w:p>
    <w:p w:rsidR="001F3D62" w:rsidRPr="0042160B" w:rsidRDefault="001F3D62" w:rsidP="001F3D62">
      <w:pPr>
        <w:jc w:val="both"/>
        <w:rPr>
          <w:rFonts w:ascii="Palatino Linotype" w:hAnsi="Palatino Linotype"/>
          <w:i/>
          <w:sz w:val="16"/>
          <w:szCs w:val="16"/>
        </w:rPr>
      </w:pPr>
    </w:p>
    <w:p w:rsidR="001F3D62" w:rsidRPr="0042160B" w:rsidRDefault="001F3D62" w:rsidP="001F3D62">
      <w:pPr>
        <w:ind w:left="4956" w:hanging="4956"/>
        <w:jc w:val="both"/>
        <w:rPr>
          <w:rFonts w:ascii="Palatino Linotype" w:hAnsi="Palatino Linotype"/>
          <w:i/>
        </w:rPr>
      </w:pPr>
      <w:r w:rsidRPr="0042160B">
        <w:rPr>
          <w:rFonts w:ascii="Palatino Linotype" w:hAnsi="Palatino Linotype"/>
          <w:b/>
          <w:i/>
        </w:rPr>
        <w:t xml:space="preserve">Preside: Santiago Rosas Lobos </w:t>
      </w:r>
      <w:r w:rsidRPr="0042160B">
        <w:rPr>
          <w:rFonts w:ascii="Palatino Linotype" w:hAnsi="Palatino Linotype"/>
          <w:b/>
          <w:i/>
        </w:rPr>
        <w:tab/>
        <w:t xml:space="preserve">Asistencia: </w:t>
      </w:r>
      <w:r w:rsidRPr="0042160B">
        <w:rPr>
          <w:rFonts w:ascii="Palatino Linotype" w:hAnsi="Palatino Linotype"/>
          <w:i/>
          <w:sz w:val="18"/>
          <w:szCs w:val="18"/>
        </w:rPr>
        <w:t>Concejal Ángel Molina Vera, Excequiel Gallardo Cortez, Herman Portales Osorio, Armin Renner Appelt, Miguel Meza Shwencke y René Quichel Troncoso</w:t>
      </w:r>
      <w:r w:rsidRPr="0042160B">
        <w:rPr>
          <w:rFonts w:ascii="Palatino Linotype" w:hAnsi="Palatino Linotype"/>
          <w:i/>
        </w:rPr>
        <w:t>.</w:t>
      </w:r>
    </w:p>
    <w:p w:rsidR="001F3D62" w:rsidRPr="0042160B" w:rsidRDefault="001F3D62" w:rsidP="001F3D62">
      <w:pPr>
        <w:rPr>
          <w:rFonts w:ascii="Palatino Linotype" w:hAnsi="Palatino Linotype"/>
          <w:b/>
          <w:i/>
        </w:rPr>
      </w:pPr>
      <w:r w:rsidRPr="0042160B">
        <w:rPr>
          <w:rFonts w:ascii="Palatino Linotype" w:hAnsi="Palatino Linotype"/>
          <w:b/>
          <w:i/>
        </w:rPr>
        <w:t>La tabla de la presente reunión es la siguiente:</w:t>
      </w:r>
    </w:p>
    <w:p w:rsidR="001F3D62" w:rsidRPr="0042160B" w:rsidRDefault="001F3D62" w:rsidP="001F3D62">
      <w:pPr>
        <w:rPr>
          <w:rFonts w:ascii="Palatino Linotype" w:hAnsi="Palatino Linotype"/>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1F3D62" w:rsidRPr="0042160B" w:rsidTr="00320153">
        <w:trPr>
          <w:trHeight w:val="603"/>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42160B" w:rsidRPr="0042160B" w:rsidRDefault="0042160B" w:rsidP="00136F01">
            <w:pPr>
              <w:spacing w:line="276" w:lineRule="auto"/>
              <w:jc w:val="center"/>
              <w:rPr>
                <w:rFonts w:ascii="Palatino Linotype" w:hAnsi="Palatino Linotype"/>
                <w:b/>
                <w:i/>
                <w:sz w:val="16"/>
                <w:szCs w:val="16"/>
                <w:lang w:eastAsia="en-US"/>
              </w:rPr>
            </w:pPr>
          </w:p>
          <w:p w:rsidR="001F3D62" w:rsidRPr="0042160B" w:rsidRDefault="001F3D62" w:rsidP="00136F01">
            <w:pPr>
              <w:spacing w:line="276" w:lineRule="auto"/>
              <w:jc w:val="center"/>
              <w:rPr>
                <w:rFonts w:ascii="Palatino Linotype" w:hAnsi="Palatino Linotype"/>
                <w:b/>
                <w:i/>
                <w:sz w:val="28"/>
                <w:szCs w:val="28"/>
                <w:lang w:eastAsia="en-US"/>
              </w:rPr>
            </w:pPr>
            <w:r w:rsidRPr="0042160B">
              <w:rPr>
                <w:rFonts w:ascii="Palatino Linotype" w:hAnsi="Palatino Linotype"/>
                <w:b/>
                <w:i/>
                <w:sz w:val="28"/>
                <w:szCs w:val="28"/>
                <w:lang w:eastAsia="en-US"/>
              </w:rPr>
              <w:t>Nº</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42160B" w:rsidRPr="0042160B" w:rsidRDefault="0042160B" w:rsidP="00136F01">
            <w:pPr>
              <w:spacing w:line="276" w:lineRule="auto"/>
              <w:jc w:val="center"/>
              <w:rPr>
                <w:rFonts w:ascii="Palatino Linotype" w:hAnsi="Palatino Linotype"/>
                <w:b/>
                <w:i/>
                <w:sz w:val="16"/>
                <w:szCs w:val="16"/>
                <w:lang w:eastAsia="en-US"/>
              </w:rPr>
            </w:pPr>
          </w:p>
          <w:p w:rsidR="001F3D62" w:rsidRPr="0042160B" w:rsidRDefault="001F3D62" w:rsidP="00136F01">
            <w:pPr>
              <w:spacing w:line="276" w:lineRule="auto"/>
              <w:jc w:val="center"/>
              <w:rPr>
                <w:rFonts w:ascii="Palatino Linotype" w:hAnsi="Palatino Linotype"/>
                <w:b/>
                <w:i/>
                <w:sz w:val="28"/>
                <w:szCs w:val="28"/>
                <w:lang w:eastAsia="en-US"/>
              </w:rPr>
            </w:pPr>
            <w:r w:rsidRPr="0042160B">
              <w:rPr>
                <w:rFonts w:ascii="Palatino Linotype" w:hAnsi="Palatino Linotype"/>
                <w:b/>
                <w:i/>
                <w:sz w:val="28"/>
                <w:szCs w:val="28"/>
                <w:lang w:eastAsia="en-US"/>
              </w:rPr>
              <w:t>M  A  T  E  R  I  A</w:t>
            </w:r>
          </w:p>
        </w:tc>
      </w:tr>
      <w:tr w:rsidR="001F3D62" w:rsidRPr="0042160B" w:rsidTr="00CE4F8C">
        <w:trPr>
          <w:trHeight w:val="4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rPr>
                <w:rFonts w:ascii="Palatino Linotype" w:hAnsi="Palatino Linotype"/>
                <w:i/>
                <w:lang w:eastAsia="en-US"/>
              </w:rPr>
            </w:pPr>
            <w:r w:rsidRPr="0042160B">
              <w:rPr>
                <w:rFonts w:ascii="Palatino Linotype" w:hAnsi="Palatino Linotype"/>
                <w:i/>
                <w:lang w:eastAsia="en-US"/>
              </w:rPr>
              <w:t>01</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jc w:val="both"/>
              <w:rPr>
                <w:rFonts w:ascii="Palatino Linotype" w:hAnsi="Palatino Linotype"/>
                <w:i/>
                <w:sz w:val="16"/>
                <w:szCs w:val="16"/>
                <w:lang w:val="es-ES_tradnl" w:eastAsia="en-US"/>
              </w:rPr>
            </w:pPr>
            <w:r w:rsidRPr="0042160B">
              <w:rPr>
                <w:rFonts w:ascii="Palatino Linotype" w:hAnsi="Palatino Linotype"/>
                <w:i/>
                <w:lang w:val="es-ES_tradnl" w:eastAsia="en-US"/>
              </w:rPr>
              <w:t>Aprobación Actas Nº 031, del 20.10.2011</w:t>
            </w:r>
            <w:r w:rsidRPr="0042160B">
              <w:rPr>
                <w:rFonts w:ascii="Palatino Linotype" w:hAnsi="Palatino Linotype"/>
                <w:i/>
                <w:sz w:val="16"/>
                <w:szCs w:val="16"/>
                <w:lang w:val="es-ES_tradnl" w:eastAsia="en-US"/>
              </w:rPr>
              <w:t>.</w:t>
            </w:r>
          </w:p>
        </w:tc>
      </w:tr>
      <w:tr w:rsidR="001F3D62" w:rsidRPr="0042160B" w:rsidTr="00CE4F8C">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rPr>
                <w:rFonts w:ascii="Palatino Linotype" w:hAnsi="Palatino Linotype"/>
                <w:i/>
                <w:lang w:eastAsia="en-US"/>
              </w:rPr>
            </w:pPr>
            <w:r w:rsidRPr="0042160B">
              <w:rPr>
                <w:rFonts w:ascii="Palatino Linotype" w:hAnsi="Palatino Linotype"/>
                <w:i/>
                <w:lang w:eastAsia="en-US"/>
              </w:rPr>
              <w:t>02</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Casa protección Social y Coordinador Técnico</w:t>
            </w:r>
          </w:p>
          <w:p w:rsidR="001F3D62" w:rsidRPr="0042160B" w:rsidRDefault="001F3D62" w:rsidP="001F3D62">
            <w:pPr>
              <w:pStyle w:val="Prrafodelista"/>
              <w:numPr>
                <w:ilvl w:val="0"/>
                <w:numId w:val="1"/>
              </w:num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Presentación Plan de Trabajo, solicitud de financiamiento.</w:t>
            </w:r>
          </w:p>
        </w:tc>
      </w:tr>
      <w:tr w:rsidR="001F3D62" w:rsidRPr="0042160B" w:rsidTr="00CE4F8C">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rPr>
                <w:rFonts w:ascii="Palatino Linotype" w:hAnsi="Palatino Linotype"/>
                <w:i/>
                <w:lang w:eastAsia="en-US"/>
              </w:rPr>
            </w:pPr>
            <w:r w:rsidRPr="0042160B">
              <w:rPr>
                <w:rFonts w:ascii="Palatino Linotype" w:hAnsi="Palatino Linotype"/>
                <w:i/>
                <w:lang w:eastAsia="en-US"/>
              </w:rPr>
              <w:t>03</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Desarrollo Comunitario y Turismo</w:t>
            </w:r>
          </w:p>
          <w:p w:rsidR="001F3D62" w:rsidRPr="0042160B" w:rsidRDefault="001F3D62" w:rsidP="001F3D62">
            <w:pPr>
              <w:pStyle w:val="Prrafodelista"/>
              <w:numPr>
                <w:ilvl w:val="0"/>
                <w:numId w:val="1"/>
              </w:num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 xml:space="preserve">Presentación de Fondos Concursables </w:t>
            </w:r>
          </w:p>
        </w:tc>
      </w:tr>
      <w:tr w:rsidR="001F3D62" w:rsidRPr="0042160B" w:rsidTr="00CE4F8C">
        <w:trPr>
          <w:trHeight w:val="413"/>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rPr>
                <w:rFonts w:ascii="Palatino Linotype" w:hAnsi="Palatino Linotype"/>
                <w:i/>
                <w:lang w:eastAsia="en-US"/>
              </w:rPr>
            </w:pPr>
            <w:r w:rsidRPr="0042160B">
              <w:rPr>
                <w:rFonts w:ascii="Palatino Linotype" w:hAnsi="Palatino Linotype"/>
                <w:i/>
                <w:lang w:eastAsia="en-US"/>
              </w:rPr>
              <w:t>04</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Análisis Informes de Contraloría.</w:t>
            </w:r>
          </w:p>
        </w:tc>
      </w:tr>
      <w:tr w:rsidR="001F3D62" w:rsidRPr="0042160B" w:rsidTr="00CE4F8C">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rPr>
                <w:rFonts w:ascii="Palatino Linotype" w:hAnsi="Palatino Linotype"/>
                <w:i/>
                <w:lang w:eastAsia="en-US"/>
              </w:rPr>
            </w:pPr>
            <w:r w:rsidRPr="0042160B">
              <w:rPr>
                <w:rFonts w:ascii="Palatino Linotype" w:hAnsi="Palatino Linotype"/>
                <w:i/>
                <w:lang w:eastAsia="en-US"/>
              </w:rPr>
              <w:t>05</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Concejal Miguel Meza</w:t>
            </w:r>
          </w:p>
          <w:p w:rsidR="001F3D62" w:rsidRPr="0042160B" w:rsidRDefault="001F3D62" w:rsidP="00CE4F8C">
            <w:pPr>
              <w:pStyle w:val="Prrafodelista"/>
              <w:numPr>
                <w:ilvl w:val="0"/>
                <w:numId w:val="1"/>
              </w:num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 xml:space="preserve">Proyecto de pavimentación sector muelle que afecta a </w:t>
            </w:r>
            <w:r w:rsidR="009B3B78" w:rsidRPr="0042160B">
              <w:rPr>
                <w:rFonts w:ascii="Palatino Linotype" w:hAnsi="Palatino Linotype"/>
                <w:i/>
                <w:lang w:val="es-ES_tradnl" w:eastAsia="en-US"/>
              </w:rPr>
              <w:t>comerciantes</w:t>
            </w:r>
          </w:p>
        </w:tc>
      </w:tr>
      <w:tr w:rsidR="001F3D62" w:rsidRPr="0042160B" w:rsidTr="00CE4F8C">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rPr>
                <w:rFonts w:ascii="Palatino Linotype" w:hAnsi="Palatino Linotype"/>
                <w:i/>
                <w:lang w:eastAsia="en-US"/>
              </w:rPr>
            </w:pPr>
            <w:r w:rsidRPr="0042160B">
              <w:rPr>
                <w:rFonts w:ascii="Palatino Linotype" w:hAnsi="Palatino Linotype"/>
                <w:i/>
                <w:lang w:eastAsia="en-US"/>
              </w:rPr>
              <w:t>06</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Oficina de Finanzas</w:t>
            </w:r>
          </w:p>
          <w:p w:rsidR="001F3D62" w:rsidRPr="0042160B" w:rsidRDefault="001F3D62" w:rsidP="001F3D62">
            <w:pPr>
              <w:pStyle w:val="Prrafodelista"/>
              <w:numPr>
                <w:ilvl w:val="0"/>
                <w:numId w:val="1"/>
              </w:num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Entrega de Modificación Presupuestaria</w:t>
            </w:r>
          </w:p>
        </w:tc>
      </w:tr>
      <w:tr w:rsidR="001F3D62" w:rsidRPr="0042160B" w:rsidTr="00714903">
        <w:trPr>
          <w:trHeight w:val="40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rPr>
                <w:rFonts w:ascii="Palatino Linotype" w:hAnsi="Palatino Linotype"/>
                <w:i/>
                <w:lang w:eastAsia="en-US"/>
              </w:rPr>
            </w:pPr>
            <w:r w:rsidRPr="0042160B">
              <w:rPr>
                <w:rFonts w:ascii="Palatino Linotype" w:hAnsi="Palatino Linotype"/>
                <w:i/>
                <w:lang w:eastAsia="en-US"/>
              </w:rPr>
              <w:t>07</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Correspondencia</w:t>
            </w:r>
          </w:p>
        </w:tc>
      </w:tr>
      <w:tr w:rsidR="001F3D62" w:rsidRPr="0042160B" w:rsidTr="00CE4F8C">
        <w:trPr>
          <w:trHeight w:val="435"/>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rPr>
                <w:rFonts w:ascii="Palatino Linotype" w:hAnsi="Palatino Linotype"/>
                <w:i/>
                <w:lang w:eastAsia="en-US"/>
              </w:rPr>
            </w:pPr>
            <w:r w:rsidRPr="0042160B">
              <w:rPr>
                <w:rFonts w:ascii="Palatino Linotype" w:hAnsi="Palatino Linotype"/>
                <w:i/>
                <w:lang w:eastAsia="en-US"/>
              </w:rPr>
              <w:t>08</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1F3D62" w:rsidRPr="0042160B" w:rsidRDefault="001F3D62" w:rsidP="00136F01">
            <w:pPr>
              <w:spacing w:line="276" w:lineRule="auto"/>
              <w:jc w:val="both"/>
              <w:rPr>
                <w:rFonts w:ascii="Palatino Linotype" w:hAnsi="Palatino Linotype"/>
                <w:i/>
                <w:lang w:val="es-ES_tradnl" w:eastAsia="en-US"/>
              </w:rPr>
            </w:pPr>
            <w:r w:rsidRPr="0042160B">
              <w:rPr>
                <w:rFonts w:ascii="Palatino Linotype" w:hAnsi="Palatino Linotype"/>
                <w:i/>
                <w:lang w:val="es-ES_tradnl" w:eastAsia="en-US"/>
              </w:rPr>
              <w:t>Varios</w:t>
            </w:r>
          </w:p>
        </w:tc>
      </w:tr>
    </w:tbl>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sz w:val="16"/>
          <w:szCs w:val="16"/>
          <w:lang w:val="es-ES_tradnl" w:eastAsia="en-US"/>
        </w:rPr>
      </w:pPr>
      <w:r w:rsidRPr="0042160B">
        <w:rPr>
          <w:rFonts w:ascii="Palatino Linotype" w:hAnsi="Palatino Linotype"/>
          <w:b/>
          <w:i/>
          <w:color w:val="0F243E" w:themeColor="text2" w:themeShade="80"/>
        </w:rPr>
        <w:t>01.-</w:t>
      </w:r>
      <w:r w:rsidRPr="0042160B">
        <w:rPr>
          <w:rFonts w:ascii="Palatino Linotype" w:hAnsi="Palatino Linotype"/>
          <w:b/>
          <w:i/>
          <w:color w:val="0F243E" w:themeColor="text2" w:themeShade="80"/>
          <w:sz w:val="16"/>
          <w:szCs w:val="16"/>
        </w:rPr>
        <w:t xml:space="preserve"> </w:t>
      </w:r>
      <w:r w:rsidRPr="0042160B">
        <w:rPr>
          <w:rFonts w:ascii="Palatino Linotype" w:hAnsi="Palatino Linotype"/>
          <w:b/>
          <w:i/>
          <w:color w:val="0F243E" w:themeColor="text2" w:themeShade="80"/>
          <w:lang w:val="es-ES_tradnl" w:eastAsia="en-US"/>
        </w:rPr>
        <w:t>Aprobación Acta Nº 031, del 20.10.2011</w:t>
      </w:r>
      <w:r w:rsidRPr="0042160B">
        <w:rPr>
          <w:rFonts w:ascii="Palatino Linotype" w:hAnsi="Palatino Linotype"/>
          <w:i/>
          <w:sz w:val="16"/>
          <w:szCs w:val="16"/>
          <w:lang w:val="es-ES_tradnl" w:eastAsia="en-US"/>
        </w:rPr>
        <w:t>.</w:t>
      </w:r>
    </w:p>
    <w:p w:rsidR="001F3D62" w:rsidRPr="0042160B" w:rsidRDefault="001F3D62" w:rsidP="001F3D62">
      <w:pPr>
        <w:jc w:val="both"/>
        <w:rPr>
          <w:rFonts w:ascii="Palatino Linotype" w:hAnsi="Palatino Linotype"/>
          <w:i/>
          <w:sz w:val="16"/>
          <w:szCs w:val="16"/>
          <w:lang w:val="es-ES_tradnl" w:eastAsia="en-US"/>
        </w:rPr>
      </w:pPr>
    </w:p>
    <w:p w:rsidR="001F3D62" w:rsidRDefault="001F3D62" w:rsidP="001F3D62">
      <w:pPr>
        <w:jc w:val="both"/>
        <w:rPr>
          <w:rFonts w:ascii="Palatino Linotype" w:hAnsi="Palatino Linotype"/>
          <w:i/>
          <w:lang w:val="es-ES_tradnl" w:eastAsia="en-US"/>
        </w:rPr>
      </w:pPr>
      <w:r w:rsidRPr="0042160B">
        <w:rPr>
          <w:rFonts w:ascii="Palatino Linotype" w:hAnsi="Palatino Linotype"/>
          <w:b/>
          <w:i/>
          <w:lang w:val="es-ES_tradnl" w:eastAsia="en-US"/>
        </w:rPr>
        <w:t>Concejal Excequiel Gallardo</w:t>
      </w:r>
      <w:r w:rsidRPr="0042160B">
        <w:rPr>
          <w:rFonts w:ascii="Palatino Linotype" w:hAnsi="Palatino Linotype"/>
          <w:i/>
          <w:lang w:val="es-ES_tradnl" w:eastAsia="en-US"/>
        </w:rPr>
        <w:t xml:space="preserve">, </w:t>
      </w:r>
      <w:r w:rsidR="00F94B85">
        <w:rPr>
          <w:rFonts w:ascii="Palatino Linotype" w:hAnsi="Palatino Linotype"/>
          <w:i/>
          <w:lang w:val="es-ES_tradnl" w:eastAsia="en-US"/>
        </w:rPr>
        <w:t>e</w:t>
      </w:r>
      <w:r w:rsidRPr="0042160B">
        <w:rPr>
          <w:rFonts w:ascii="Palatino Linotype" w:hAnsi="Palatino Linotype"/>
          <w:i/>
          <w:lang w:val="es-ES_tradnl" w:eastAsia="en-US"/>
        </w:rPr>
        <w:t xml:space="preserve">l acuerdo </w:t>
      </w:r>
      <w:r w:rsidR="004434E6">
        <w:rPr>
          <w:rFonts w:ascii="Palatino Linotype" w:hAnsi="Palatino Linotype"/>
          <w:i/>
          <w:lang w:val="es-ES_tradnl" w:eastAsia="en-US"/>
        </w:rPr>
        <w:t xml:space="preserve">de </w:t>
      </w:r>
      <w:r w:rsidRPr="0042160B">
        <w:rPr>
          <w:rFonts w:ascii="Palatino Linotype" w:hAnsi="Palatino Linotype"/>
          <w:i/>
          <w:lang w:val="es-ES_tradnl" w:eastAsia="en-US"/>
        </w:rPr>
        <w:t xml:space="preserve">oficiar a Vialidad </w:t>
      </w:r>
      <w:r w:rsidR="00F94B85">
        <w:rPr>
          <w:rFonts w:ascii="Palatino Linotype" w:hAnsi="Palatino Linotype"/>
          <w:i/>
          <w:lang w:val="es-ES_tradnl" w:eastAsia="en-US"/>
        </w:rPr>
        <w:t xml:space="preserve">era a Bienes Nacionales, </w:t>
      </w:r>
      <w:r w:rsidRPr="0042160B">
        <w:rPr>
          <w:rFonts w:ascii="Palatino Linotype" w:hAnsi="Palatino Linotype"/>
          <w:i/>
          <w:lang w:val="es-ES_tradnl" w:eastAsia="en-US"/>
        </w:rPr>
        <w:t xml:space="preserve">pero la corrección la hace Miguel que los terrenos </w:t>
      </w:r>
      <w:r w:rsidR="004434E6">
        <w:rPr>
          <w:rFonts w:ascii="Palatino Linotype" w:hAnsi="Palatino Linotype"/>
          <w:i/>
          <w:lang w:val="es-ES_tradnl" w:eastAsia="en-US"/>
        </w:rPr>
        <w:t xml:space="preserve">donde está ubicado Vialidad </w:t>
      </w:r>
      <w:r w:rsidRPr="0042160B">
        <w:rPr>
          <w:rFonts w:ascii="Palatino Linotype" w:hAnsi="Palatino Linotype"/>
          <w:i/>
          <w:lang w:val="es-ES_tradnl" w:eastAsia="en-US"/>
        </w:rPr>
        <w:t>son de propiedad del SERVIU, por lo tanto, el acuerdo debería ser con doble modificación</w:t>
      </w:r>
      <w:r w:rsidR="004434E6">
        <w:rPr>
          <w:rFonts w:ascii="Palatino Linotype" w:hAnsi="Palatino Linotype"/>
          <w:i/>
          <w:lang w:val="es-ES_tradnl" w:eastAsia="en-US"/>
        </w:rPr>
        <w:t xml:space="preserve">. </w:t>
      </w:r>
    </w:p>
    <w:p w:rsidR="004434E6" w:rsidRPr="0042160B" w:rsidRDefault="004434E6" w:rsidP="001F3D62">
      <w:pPr>
        <w:jc w:val="both"/>
        <w:rPr>
          <w:rFonts w:ascii="Palatino Linotype" w:hAnsi="Palatino Linotype"/>
          <w:i/>
          <w:sz w:val="16"/>
          <w:szCs w:val="16"/>
          <w:lang w:val="es-ES_tradnl" w:eastAsia="en-US"/>
        </w:rPr>
      </w:pPr>
    </w:p>
    <w:tbl>
      <w:tblPr>
        <w:tblStyle w:val="Tablaconcuadrcula"/>
        <w:tblW w:w="0" w:type="auto"/>
        <w:tblLook w:val="04A0"/>
      </w:tblPr>
      <w:tblGrid>
        <w:gridCol w:w="8645"/>
      </w:tblGrid>
      <w:tr w:rsidR="001F3D62" w:rsidRPr="0042160B" w:rsidTr="00AD11EB">
        <w:tc>
          <w:tcPr>
            <w:tcW w:w="8645" w:type="dxa"/>
            <w:shd w:val="clear" w:color="auto" w:fill="DBE5F1" w:themeFill="accent1" w:themeFillTint="33"/>
          </w:tcPr>
          <w:p w:rsidR="001F3D62" w:rsidRPr="0042160B" w:rsidRDefault="001F3D62" w:rsidP="00136F01">
            <w:pPr>
              <w:jc w:val="both"/>
              <w:rPr>
                <w:rFonts w:ascii="Palatino Linotype" w:hAnsi="Palatino Linotype"/>
                <w:i/>
                <w:sz w:val="16"/>
                <w:szCs w:val="16"/>
              </w:rPr>
            </w:pPr>
          </w:p>
          <w:p w:rsidR="001F3D62" w:rsidRPr="0042160B" w:rsidRDefault="001F3D62" w:rsidP="00EF1987">
            <w:pPr>
              <w:jc w:val="both"/>
              <w:rPr>
                <w:rFonts w:ascii="Palatino Linotype" w:hAnsi="Palatino Linotype"/>
                <w:i/>
                <w:sz w:val="16"/>
                <w:szCs w:val="16"/>
              </w:rPr>
            </w:pPr>
            <w:r w:rsidRPr="0042160B">
              <w:rPr>
                <w:rFonts w:ascii="Palatino Linotype" w:hAnsi="Palatino Linotype"/>
                <w:b/>
                <w:i/>
                <w:sz w:val="24"/>
                <w:szCs w:val="24"/>
              </w:rPr>
              <w:t>ACUERDO Nº</w:t>
            </w:r>
            <w:r w:rsidR="00274E1E">
              <w:rPr>
                <w:rFonts w:ascii="Palatino Linotype" w:hAnsi="Palatino Linotype"/>
                <w:b/>
                <w:i/>
                <w:sz w:val="24"/>
                <w:szCs w:val="24"/>
              </w:rPr>
              <w:t xml:space="preserve"> 131</w:t>
            </w:r>
            <w:r w:rsidRPr="0042160B">
              <w:rPr>
                <w:rFonts w:ascii="Palatino Linotype" w:hAnsi="Palatino Linotype"/>
                <w:b/>
                <w:i/>
                <w:sz w:val="24"/>
                <w:szCs w:val="24"/>
              </w:rPr>
              <w:t>:</w:t>
            </w:r>
            <w:r w:rsidRPr="0042160B">
              <w:rPr>
                <w:rFonts w:ascii="Palatino Linotype" w:hAnsi="Palatino Linotype"/>
                <w:i/>
                <w:sz w:val="24"/>
                <w:szCs w:val="24"/>
              </w:rPr>
              <w:t xml:space="preserve"> Se aprueba el acta Nº 31 de fecha 20.10.2011, con la observación </w:t>
            </w:r>
            <w:r w:rsidR="00B24462">
              <w:rPr>
                <w:rFonts w:ascii="Palatino Linotype" w:hAnsi="Palatino Linotype"/>
                <w:i/>
                <w:sz w:val="24"/>
                <w:szCs w:val="24"/>
              </w:rPr>
              <w:t xml:space="preserve">hecha por </w:t>
            </w:r>
            <w:r w:rsidRPr="0042160B">
              <w:rPr>
                <w:rFonts w:ascii="Palatino Linotype" w:hAnsi="Palatino Linotype"/>
                <w:i/>
                <w:sz w:val="24"/>
                <w:szCs w:val="24"/>
              </w:rPr>
              <w:t xml:space="preserve">concejal </w:t>
            </w:r>
            <w:r w:rsidR="00B24462">
              <w:rPr>
                <w:rFonts w:ascii="Palatino Linotype" w:hAnsi="Palatino Linotype"/>
                <w:i/>
                <w:sz w:val="24"/>
                <w:szCs w:val="24"/>
              </w:rPr>
              <w:t xml:space="preserve">Excequiel </w:t>
            </w:r>
            <w:r w:rsidRPr="0042160B">
              <w:rPr>
                <w:rFonts w:ascii="Palatino Linotype" w:hAnsi="Palatino Linotype"/>
                <w:i/>
                <w:sz w:val="24"/>
                <w:szCs w:val="24"/>
              </w:rPr>
              <w:t>Gallardo</w:t>
            </w:r>
            <w:r w:rsidRPr="0042160B">
              <w:rPr>
                <w:rFonts w:ascii="Palatino Linotype" w:hAnsi="Palatino Linotype"/>
                <w:i/>
              </w:rPr>
              <w:t>.</w:t>
            </w:r>
          </w:p>
        </w:tc>
      </w:tr>
    </w:tbl>
    <w:p w:rsidR="00714903" w:rsidRPr="00274E1E" w:rsidRDefault="00714903" w:rsidP="001F3D62">
      <w:pPr>
        <w:spacing w:line="276" w:lineRule="auto"/>
        <w:jc w:val="both"/>
        <w:rPr>
          <w:rFonts w:ascii="Palatino Linotype" w:hAnsi="Palatino Linotype"/>
          <w:b/>
          <w:color w:val="0F243E" w:themeColor="text2" w:themeShade="80"/>
          <w:sz w:val="16"/>
          <w:szCs w:val="16"/>
        </w:rPr>
      </w:pPr>
    </w:p>
    <w:p w:rsidR="001F3D62" w:rsidRPr="0042160B" w:rsidRDefault="001F3D62" w:rsidP="001F3D62">
      <w:pPr>
        <w:spacing w:line="276" w:lineRule="auto"/>
        <w:jc w:val="both"/>
        <w:rPr>
          <w:rFonts w:ascii="Palatino Linotype" w:hAnsi="Palatino Linotype"/>
          <w:b/>
          <w:i/>
          <w:color w:val="0F243E" w:themeColor="text2" w:themeShade="80"/>
          <w:lang w:val="es-ES_tradnl" w:eastAsia="en-US"/>
        </w:rPr>
      </w:pPr>
      <w:r w:rsidRPr="0042160B">
        <w:rPr>
          <w:rFonts w:ascii="Palatino Linotype" w:hAnsi="Palatino Linotype"/>
          <w:b/>
          <w:color w:val="0F243E" w:themeColor="text2" w:themeShade="80"/>
        </w:rPr>
        <w:t xml:space="preserve">02.- </w:t>
      </w:r>
      <w:r w:rsidRPr="0042160B">
        <w:rPr>
          <w:rFonts w:ascii="Palatino Linotype" w:hAnsi="Palatino Linotype"/>
          <w:b/>
          <w:i/>
          <w:color w:val="0F243E" w:themeColor="text2" w:themeShade="80"/>
          <w:lang w:val="es-ES_tradnl" w:eastAsia="en-US"/>
        </w:rPr>
        <w:t>Casa Protección Social y Coordinador Técnico</w:t>
      </w:r>
    </w:p>
    <w:p w:rsidR="001F3D62" w:rsidRPr="0042160B" w:rsidRDefault="001F3D62" w:rsidP="001F3D62">
      <w:pPr>
        <w:pStyle w:val="Prrafodelista"/>
        <w:numPr>
          <w:ilvl w:val="0"/>
          <w:numId w:val="1"/>
        </w:numPr>
        <w:rPr>
          <w:rFonts w:ascii="Palatino Linotype" w:hAnsi="Palatino Linotype"/>
        </w:rPr>
      </w:pPr>
      <w:r w:rsidRPr="0042160B">
        <w:rPr>
          <w:rFonts w:ascii="Palatino Linotype" w:hAnsi="Palatino Linotype"/>
          <w:b/>
          <w:i/>
          <w:color w:val="0F243E" w:themeColor="text2" w:themeShade="80"/>
          <w:lang w:val="es-ES_tradnl" w:eastAsia="en-US"/>
        </w:rPr>
        <w:t>Presentación Plan de Trabajo, solicitud de financiamiento</w:t>
      </w:r>
      <w:r w:rsidRPr="0042160B">
        <w:rPr>
          <w:rFonts w:ascii="Palatino Linotype" w:hAnsi="Palatino Linotype"/>
          <w:i/>
          <w:lang w:val="es-ES_tradnl" w:eastAsia="en-US"/>
        </w:rPr>
        <w:t>.</w:t>
      </w:r>
    </w:p>
    <w:p w:rsidR="001F3D62" w:rsidRPr="0042160B" w:rsidRDefault="001F3D62" w:rsidP="001F3D62">
      <w:pPr>
        <w:rPr>
          <w:rFonts w:ascii="Palatino Linotype" w:hAnsi="Palatino Linotype"/>
          <w:sz w:val="16"/>
          <w:szCs w:val="16"/>
        </w:rPr>
      </w:pPr>
    </w:p>
    <w:p w:rsidR="001F3D62" w:rsidRPr="0042160B" w:rsidRDefault="001F3D62" w:rsidP="001F3D62">
      <w:pPr>
        <w:rPr>
          <w:rFonts w:ascii="Palatino Linotype" w:hAnsi="Palatino Linotype"/>
          <w:b/>
          <w:bCs/>
          <w:i/>
        </w:rPr>
      </w:pPr>
      <w:r w:rsidRPr="0042160B">
        <w:rPr>
          <w:rFonts w:ascii="Palatino Linotype" w:hAnsi="Palatino Linotype"/>
          <w:b/>
          <w:i/>
        </w:rPr>
        <w:lastRenderedPageBreak/>
        <w:t>Expone don Cristian Castillo y Jorge Jerez Mora, e</w:t>
      </w:r>
      <w:r w:rsidRPr="0042160B">
        <w:rPr>
          <w:rFonts w:ascii="Palatino Linotype" w:hAnsi="Palatino Linotype"/>
          <w:b/>
          <w:bCs/>
          <w:i/>
        </w:rPr>
        <w:t>studio de Casos sobre el Plan de trabajo RPS 2011.</w:t>
      </w:r>
    </w:p>
    <w:p w:rsidR="001F3D62" w:rsidRPr="0042160B" w:rsidRDefault="001F3D62" w:rsidP="001F3D62">
      <w:pPr>
        <w:jc w:val="both"/>
        <w:rPr>
          <w:rFonts w:ascii="Palatino Linotype" w:hAnsi="Palatino Linotype"/>
          <w:b/>
          <w:bCs/>
          <w:i/>
          <w:sz w:val="16"/>
          <w:szCs w:val="16"/>
        </w:rPr>
      </w:pPr>
    </w:p>
    <w:p w:rsidR="001F3D62" w:rsidRPr="0042160B" w:rsidRDefault="001F3D62" w:rsidP="001F3D62">
      <w:pPr>
        <w:jc w:val="both"/>
        <w:rPr>
          <w:rFonts w:ascii="Palatino Linotype" w:hAnsi="Palatino Linotype"/>
          <w:b/>
          <w:bCs/>
          <w:i/>
          <w:u w:val="single"/>
        </w:rPr>
      </w:pPr>
      <w:r w:rsidRPr="0042160B">
        <w:rPr>
          <w:rFonts w:ascii="Palatino Linotype" w:hAnsi="Palatino Linotype"/>
          <w:b/>
          <w:bCs/>
          <w:i/>
        </w:rPr>
        <w:t xml:space="preserve">1.- </w:t>
      </w:r>
      <w:r w:rsidRPr="0042160B">
        <w:rPr>
          <w:rFonts w:ascii="Palatino Linotype" w:hAnsi="Palatino Linotype"/>
          <w:b/>
          <w:bCs/>
          <w:i/>
          <w:u w:val="single"/>
        </w:rPr>
        <w:t>Comisiones.</w:t>
      </w:r>
    </w:p>
    <w:p w:rsidR="001F3D62" w:rsidRPr="0042160B" w:rsidRDefault="001F3D62" w:rsidP="001F3D62">
      <w:pPr>
        <w:jc w:val="both"/>
        <w:rPr>
          <w:rFonts w:ascii="Palatino Linotype" w:hAnsi="Palatino Linotype"/>
          <w:i/>
          <w:sz w:val="16"/>
          <w:szCs w:val="16"/>
          <w:u w:val="single"/>
        </w:rPr>
      </w:pPr>
    </w:p>
    <w:p w:rsidR="001F3D62" w:rsidRPr="0042160B" w:rsidRDefault="001F3D62" w:rsidP="001F3D62">
      <w:pPr>
        <w:pStyle w:val="Prrafodelista"/>
        <w:numPr>
          <w:ilvl w:val="0"/>
          <w:numId w:val="3"/>
        </w:numPr>
        <w:jc w:val="both"/>
        <w:rPr>
          <w:rFonts w:ascii="Palatino Linotype" w:hAnsi="Palatino Linotype"/>
          <w:b/>
          <w:i/>
        </w:rPr>
      </w:pPr>
      <w:r w:rsidRPr="0042160B">
        <w:rPr>
          <w:rFonts w:ascii="Palatino Linotype" w:hAnsi="Palatino Linotype"/>
          <w:b/>
          <w:i/>
        </w:rPr>
        <w:t xml:space="preserve">Estudio de Casos, </w:t>
      </w:r>
      <w:r w:rsidRPr="0042160B">
        <w:rPr>
          <w:rFonts w:ascii="Palatino Linotype" w:hAnsi="Palatino Linotype"/>
          <w:i/>
        </w:rPr>
        <w:t>de alta complejidad.</w:t>
      </w:r>
    </w:p>
    <w:p w:rsidR="001F3D62" w:rsidRPr="002602E7" w:rsidRDefault="001F3D62" w:rsidP="002602E7">
      <w:pPr>
        <w:pStyle w:val="Prrafodelista"/>
        <w:numPr>
          <w:ilvl w:val="0"/>
          <w:numId w:val="3"/>
        </w:numPr>
        <w:jc w:val="both"/>
        <w:rPr>
          <w:rFonts w:ascii="Palatino Linotype" w:hAnsi="Palatino Linotype"/>
          <w:i/>
        </w:rPr>
      </w:pPr>
      <w:r w:rsidRPr="002602E7">
        <w:rPr>
          <w:rFonts w:ascii="Palatino Linotype" w:hAnsi="Palatino Linotype"/>
          <w:b/>
          <w:bCs/>
          <w:i/>
        </w:rPr>
        <w:t xml:space="preserve">Capacitaciones, </w:t>
      </w:r>
      <w:r w:rsidRPr="002602E7">
        <w:rPr>
          <w:rFonts w:ascii="Palatino Linotype" w:hAnsi="Palatino Linotype"/>
          <w:bCs/>
          <w:i/>
        </w:rPr>
        <w:t>se ha realizado una capacitación sobre Violencia Intra</w:t>
      </w:r>
      <w:r w:rsidR="00A44010" w:rsidRPr="002602E7">
        <w:rPr>
          <w:rFonts w:ascii="Palatino Linotype" w:hAnsi="Palatino Linotype"/>
          <w:bCs/>
          <w:i/>
        </w:rPr>
        <w:t xml:space="preserve">familiar, dictado por el </w:t>
      </w:r>
      <w:r w:rsidR="00A44010" w:rsidRPr="002602E7">
        <w:rPr>
          <w:rFonts w:ascii="Palatino Linotype" w:hAnsi="Palatino Linotype"/>
          <w:bCs/>
          <w:i/>
          <w:sz w:val="22"/>
          <w:szCs w:val="22"/>
        </w:rPr>
        <w:t>SERNAM</w:t>
      </w:r>
      <w:r w:rsidR="002602E7">
        <w:rPr>
          <w:rFonts w:ascii="Palatino Linotype" w:hAnsi="Palatino Linotype"/>
          <w:bCs/>
          <w:i/>
          <w:sz w:val="22"/>
          <w:szCs w:val="22"/>
        </w:rPr>
        <w:t xml:space="preserve"> y</w:t>
      </w:r>
      <w:r w:rsidR="00A44010" w:rsidRPr="002602E7">
        <w:rPr>
          <w:rFonts w:ascii="Palatino Linotype" w:hAnsi="Palatino Linotype"/>
          <w:bCs/>
          <w:i/>
          <w:sz w:val="22"/>
          <w:szCs w:val="22"/>
        </w:rPr>
        <w:t xml:space="preserve"> l</w:t>
      </w:r>
      <w:r w:rsidR="00E635C8">
        <w:rPr>
          <w:rFonts w:ascii="Palatino Linotype" w:hAnsi="Palatino Linotype"/>
          <w:bCs/>
          <w:i/>
        </w:rPr>
        <w:t>a Mutual de S</w:t>
      </w:r>
      <w:r w:rsidRPr="002602E7">
        <w:rPr>
          <w:rFonts w:ascii="Palatino Linotype" w:hAnsi="Palatino Linotype"/>
          <w:bCs/>
          <w:i/>
        </w:rPr>
        <w:t>eguridad dictará otra de Emergencia en salidas a terreno.</w:t>
      </w:r>
    </w:p>
    <w:p w:rsidR="001F3D62" w:rsidRPr="0042160B" w:rsidRDefault="001F3D62" w:rsidP="001F3D62">
      <w:pPr>
        <w:numPr>
          <w:ilvl w:val="0"/>
          <w:numId w:val="2"/>
        </w:numPr>
        <w:jc w:val="both"/>
        <w:rPr>
          <w:rFonts w:ascii="Palatino Linotype" w:hAnsi="Palatino Linotype"/>
          <w:i/>
        </w:rPr>
      </w:pPr>
      <w:r w:rsidRPr="0042160B">
        <w:rPr>
          <w:rFonts w:ascii="Palatino Linotype" w:hAnsi="Palatino Linotype"/>
          <w:b/>
          <w:bCs/>
          <w:i/>
        </w:rPr>
        <w:t xml:space="preserve">Ficha de Derivación, </w:t>
      </w:r>
      <w:r w:rsidRPr="0042160B">
        <w:rPr>
          <w:rFonts w:ascii="Palatino Linotype" w:hAnsi="Palatino Linotype"/>
          <w:bCs/>
          <w:i/>
        </w:rPr>
        <w:t xml:space="preserve">orientación </w:t>
      </w:r>
      <w:r w:rsidR="00EA3708">
        <w:rPr>
          <w:rFonts w:ascii="Palatino Linotype" w:hAnsi="Palatino Linotype"/>
          <w:bCs/>
          <w:i/>
        </w:rPr>
        <w:t xml:space="preserve">a </w:t>
      </w:r>
      <w:r w:rsidRPr="0042160B">
        <w:rPr>
          <w:rFonts w:ascii="Palatino Linotype" w:hAnsi="Palatino Linotype"/>
          <w:bCs/>
          <w:i/>
        </w:rPr>
        <w:t xml:space="preserve"> personas cómo deben realizar sus trámites.</w:t>
      </w:r>
    </w:p>
    <w:p w:rsidR="001F3D62" w:rsidRPr="0042160B" w:rsidRDefault="001F3D62" w:rsidP="001F3D62">
      <w:pPr>
        <w:numPr>
          <w:ilvl w:val="0"/>
          <w:numId w:val="2"/>
        </w:numPr>
        <w:jc w:val="both"/>
        <w:rPr>
          <w:rFonts w:ascii="Palatino Linotype" w:hAnsi="Palatino Linotype"/>
          <w:i/>
        </w:rPr>
      </w:pPr>
      <w:r w:rsidRPr="0042160B">
        <w:rPr>
          <w:rFonts w:ascii="Palatino Linotype" w:hAnsi="Palatino Linotype"/>
          <w:b/>
          <w:bCs/>
          <w:i/>
        </w:rPr>
        <w:t xml:space="preserve">Recepción de Casos, </w:t>
      </w:r>
      <w:r w:rsidRPr="0042160B">
        <w:rPr>
          <w:rFonts w:ascii="Palatino Linotype" w:hAnsi="Palatino Linotype"/>
          <w:bCs/>
          <w:i/>
        </w:rPr>
        <w:t>atención de público.</w:t>
      </w:r>
    </w:p>
    <w:p w:rsidR="001F3D62" w:rsidRPr="0042160B" w:rsidRDefault="001F3D62" w:rsidP="001F3D62">
      <w:pPr>
        <w:numPr>
          <w:ilvl w:val="0"/>
          <w:numId w:val="2"/>
        </w:numPr>
        <w:jc w:val="both"/>
        <w:rPr>
          <w:rFonts w:ascii="Palatino Linotype" w:hAnsi="Palatino Linotype"/>
          <w:i/>
        </w:rPr>
      </w:pPr>
      <w:r w:rsidRPr="0042160B">
        <w:rPr>
          <w:rFonts w:ascii="Palatino Linotype" w:hAnsi="Palatino Linotype"/>
          <w:b/>
          <w:bCs/>
          <w:i/>
        </w:rPr>
        <w:t xml:space="preserve">Discapacidad, </w:t>
      </w:r>
      <w:r w:rsidRPr="0042160B">
        <w:rPr>
          <w:rFonts w:ascii="Palatino Linotype" w:hAnsi="Palatino Linotype"/>
          <w:bCs/>
          <w:i/>
        </w:rPr>
        <w:t xml:space="preserve">en marzo de este año se realizó un encuentro de ciegos y se formará una agrupación de personas con discapacidad en la comuna de Lago Ranco, tiene </w:t>
      </w:r>
      <w:r w:rsidR="002602E7">
        <w:rPr>
          <w:rFonts w:ascii="Palatino Linotype" w:hAnsi="Palatino Linotype"/>
          <w:bCs/>
          <w:i/>
        </w:rPr>
        <w:t>d</w:t>
      </w:r>
      <w:r w:rsidRPr="0042160B">
        <w:rPr>
          <w:rFonts w:ascii="Palatino Linotype" w:hAnsi="Palatino Linotype"/>
          <w:bCs/>
          <w:i/>
        </w:rPr>
        <w:t>irectiva.</w:t>
      </w:r>
    </w:p>
    <w:p w:rsidR="001F3D62" w:rsidRPr="0042160B" w:rsidRDefault="001F3D62" w:rsidP="001F3D62">
      <w:pPr>
        <w:jc w:val="both"/>
        <w:rPr>
          <w:rFonts w:ascii="Palatino Linotype" w:hAnsi="Palatino Linotype"/>
          <w:i/>
          <w:sz w:val="16"/>
          <w:szCs w:val="16"/>
        </w:rPr>
      </w:pPr>
    </w:p>
    <w:p w:rsidR="001F3D62" w:rsidRPr="0042160B" w:rsidRDefault="001F3D62" w:rsidP="001F3D62">
      <w:pPr>
        <w:rPr>
          <w:rFonts w:ascii="Palatino Linotype" w:hAnsi="Palatino Linotype"/>
          <w:bCs/>
          <w:i/>
          <w:sz w:val="16"/>
          <w:szCs w:val="16"/>
          <w:lang w:val="es-MX"/>
        </w:rPr>
      </w:pPr>
      <w:r w:rsidRPr="0042160B">
        <w:rPr>
          <w:rFonts w:ascii="Palatino Linotype" w:hAnsi="Palatino Linotype"/>
          <w:b/>
          <w:bCs/>
        </w:rPr>
        <w:t>2</w:t>
      </w:r>
      <w:r w:rsidRPr="0042160B">
        <w:rPr>
          <w:rFonts w:ascii="Palatino Linotype" w:hAnsi="Palatino Linotype"/>
          <w:bCs/>
        </w:rPr>
        <w:t xml:space="preserve">.- </w:t>
      </w:r>
      <w:r w:rsidRPr="0042160B">
        <w:rPr>
          <w:rFonts w:ascii="Palatino Linotype" w:hAnsi="Palatino Linotype"/>
          <w:b/>
          <w:bCs/>
          <w:i/>
          <w:u w:val="single"/>
        </w:rPr>
        <w:t>Mapa de oportunidades</w:t>
      </w:r>
      <w:r w:rsidRPr="0042160B">
        <w:rPr>
          <w:rFonts w:ascii="Palatino Linotype" w:hAnsi="Palatino Linotype"/>
          <w:bCs/>
          <w:i/>
          <w:lang w:val="es-MX"/>
        </w:rPr>
        <w:t xml:space="preserve"> </w:t>
      </w:r>
      <w:r w:rsidRPr="0042160B">
        <w:rPr>
          <w:rFonts w:ascii="Palatino Linotype" w:hAnsi="Palatino Linotype"/>
          <w:bCs/>
          <w:i/>
          <w:lang w:val="es-MX"/>
        </w:rPr>
        <w:br/>
      </w:r>
    </w:p>
    <w:p w:rsidR="002602E7" w:rsidRDefault="001F3D62" w:rsidP="002602E7">
      <w:pPr>
        <w:jc w:val="both"/>
        <w:rPr>
          <w:rFonts w:ascii="Palatino Linotype" w:hAnsi="Palatino Linotype"/>
          <w:bCs/>
          <w:i/>
          <w:lang w:val="es-CL"/>
        </w:rPr>
      </w:pPr>
      <w:r w:rsidRPr="0042160B">
        <w:rPr>
          <w:rFonts w:ascii="Palatino Linotype" w:hAnsi="Palatino Linotype"/>
          <w:bCs/>
          <w:i/>
          <w:lang w:val="es-MX"/>
        </w:rPr>
        <w:t>Es el conjunto de recursos teóricamente disponibles pa</w:t>
      </w:r>
      <w:r w:rsidR="002602E7">
        <w:rPr>
          <w:rFonts w:ascii="Palatino Linotype" w:hAnsi="Palatino Linotype"/>
          <w:bCs/>
          <w:i/>
          <w:lang w:val="es-MX"/>
        </w:rPr>
        <w:t>ra responder a las necesidades, (dependen de cada territorio),</w:t>
      </w:r>
      <w:r w:rsidRPr="0042160B">
        <w:rPr>
          <w:rFonts w:ascii="Palatino Linotype" w:hAnsi="Palatino Linotype"/>
          <w:bCs/>
          <w:i/>
          <w:lang w:val="es-MX"/>
        </w:rPr>
        <w:t xml:space="preserve"> </w:t>
      </w:r>
      <w:r w:rsidR="00E635C8" w:rsidRPr="0042160B">
        <w:rPr>
          <w:rFonts w:ascii="Palatino Linotype" w:hAnsi="Palatino Linotype"/>
          <w:bCs/>
          <w:i/>
          <w:lang w:val="es-CL"/>
        </w:rPr>
        <w:t>permite</w:t>
      </w:r>
      <w:r w:rsidRPr="0042160B">
        <w:rPr>
          <w:rFonts w:ascii="Palatino Linotype" w:hAnsi="Palatino Linotype"/>
          <w:bCs/>
          <w:i/>
          <w:lang w:val="es-CL"/>
        </w:rPr>
        <w:t xml:space="preserve"> organizar y representar de forma gráfica a través de un esquema, los componentes de un territorio.</w:t>
      </w:r>
    </w:p>
    <w:p w:rsidR="00106A66" w:rsidRPr="00106A66" w:rsidRDefault="00106A66" w:rsidP="002602E7">
      <w:pPr>
        <w:jc w:val="both"/>
        <w:rPr>
          <w:rFonts w:ascii="Palatino Linotype" w:hAnsi="Palatino Linotype"/>
          <w:bCs/>
          <w:i/>
          <w:sz w:val="16"/>
          <w:szCs w:val="16"/>
          <w:lang w:val="es-CL"/>
        </w:rPr>
      </w:pPr>
    </w:p>
    <w:p w:rsidR="001F3D62" w:rsidRPr="0042160B" w:rsidRDefault="001F3D62" w:rsidP="002602E7">
      <w:pPr>
        <w:tabs>
          <w:tab w:val="left" w:pos="708"/>
          <w:tab w:val="left" w:pos="5274"/>
        </w:tabs>
        <w:jc w:val="both"/>
        <w:rPr>
          <w:rFonts w:ascii="Palatino Linotype" w:hAnsi="Palatino Linotype"/>
          <w:bCs/>
          <w:i/>
        </w:rPr>
      </w:pPr>
      <w:r w:rsidRPr="0042160B">
        <w:rPr>
          <w:rFonts w:ascii="Palatino Linotype" w:hAnsi="Palatino Linotype"/>
          <w:b/>
          <w:bCs/>
          <w:i/>
        </w:rPr>
        <w:t>3.-</w:t>
      </w:r>
      <w:r w:rsidRPr="0042160B">
        <w:rPr>
          <w:rFonts w:ascii="Palatino Linotype" w:hAnsi="Palatino Linotype"/>
          <w:bCs/>
          <w:i/>
        </w:rPr>
        <w:t xml:space="preserve">  </w:t>
      </w:r>
      <w:r w:rsidRPr="0042160B">
        <w:rPr>
          <w:rFonts w:ascii="Palatino Linotype" w:hAnsi="Palatino Linotype"/>
          <w:b/>
          <w:bCs/>
          <w:i/>
          <w:u w:val="single"/>
        </w:rPr>
        <w:t>Diseño de indicadores y diagnósticos territoriales</w:t>
      </w:r>
    </w:p>
    <w:p w:rsidR="00EA3708" w:rsidRPr="00EA3708" w:rsidRDefault="00EA3708" w:rsidP="001F3D62">
      <w:pPr>
        <w:jc w:val="both"/>
        <w:rPr>
          <w:rFonts w:ascii="Palatino Linotype" w:hAnsi="Palatino Linotype"/>
          <w:bCs/>
          <w:i/>
          <w:sz w:val="16"/>
          <w:szCs w:val="16"/>
        </w:rPr>
      </w:pPr>
    </w:p>
    <w:p w:rsidR="00EA3708" w:rsidRDefault="001F3D62" w:rsidP="001F3D62">
      <w:pPr>
        <w:jc w:val="both"/>
        <w:rPr>
          <w:rFonts w:ascii="Palatino Linotype" w:hAnsi="Palatino Linotype"/>
          <w:bCs/>
          <w:i/>
        </w:rPr>
      </w:pPr>
      <w:r w:rsidRPr="0042160B">
        <w:rPr>
          <w:rFonts w:ascii="Palatino Linotype" w:hAnsi="Palatino Linotype"/>
          <w:bCs/>
          <w:i/>
        </w:rPr>
        <w:t xml:space="preserve">- Conocer en </w:t>
      </w:r>
      <w:r w:rsidR="002602E7" w:rsidRPr="0042160B">
        <w:rPr>
          <w:rFonts w:ascii="Palatino Linotype" w:hAnsi="Palatino Linotype"/>
          <w:bCs/>
          <w:i/>
        </w:rPr>
        <w:t>qué</w:t>
      </w:r>
      <w:r w:rsidRPr="0042160B">
        <w:rPr>
          <w:rFonts w:ascii="Palatino Linotype" w:hAnsi="Palatino Linotype"/>
          <w:bCs/>
          <w:i/>
        </w:rPr>
        <w:t xml:space="preserve"> sectores de la comuna se están algunos programas. </w:t>
      </w:r>
    </w:p>
    <w:p w:rsidR="00EA3708" w:rsidRDefault="001F3D62" w:rsidP="00EA3708">
      <w:pPr>
        <w:tabs>
          <w:tab w:val="left" w:pos="7083"/>
        </w:tabs>
        <w:jc w:val="both"/>
        <w:rPr>
          <w:rFonts w:ascii="Palatino Linotype" w:hAnsi="Palatino Linotype"/>
          <w:bCs/>
          <w:i/>
        </w:rPr>
      </w:pPr>
      <w:r w:rsidRPr="0042160B">
        <w:rPr>
          <w:rFonts w:ascii="Palatino Linotype" w:hAnsi="Palatino Linotype"/>
          <w:bCs/>
          <w:i/>
        </w:rPr>
        <w:t>- El trabajo en los operativos de protección social nos permitirá detectar cuáles son las mayores necesidades por sector a nivel de comunidad y a nivel individual.</w:t>
      </w:r>
    </w:p>
    <w:p w:rsidR="001F3D62" w:rsidRPr="0042160B" w:rsidRDefault="001F3D62" w:rsidP="00EA3708">
      <w:pPr>
        <w:tabs>
          <w:tab w:val="left" w:pos="3567"/>
        </w:tabs>
        <w:jc w:val="both"/>
        <w:rPr>
          <w:rFonts w:ascii="Palatino Linotype" w:hAnsi="Palatino Linotype"/>
          <w:i/>
        </w:rPr>
      </w:pPr>
      <w:r w:rsidRPr="0042160B">
        <w:rPr>
          <w:rFonts w:ascii="Palatino Linotype" w:hAnsi="Palatino Linotype"/>
          <w:bCs/>
          <w:i/>
        </w:rPr>
        <w:t>-  Para focalizar  nuevos recursos.</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b/>
          <w:bCs/>
          <w:i/>
          <w:u w:val="single"/>
        </w:rPr>
      </w:pPr>
      <w:r w:rsidRPr="0042160B">
        <w:rPr>
          <w:rFonts w:ascii="Palatino Linotype" w:hAnsi="Palatino Linotype"/>
          <w:b/>
          <w:bCs/>
          <w:i/>
        </w:rPr>
        <w:t>4.-</w:t>
      </w:r>
      <w:r w:rsidRPr="0042160B">
        <w:rPr>
          <w:rFonts w:ascii="Palatino Linotype" w:hAnsi="Palatino Linotype"/>
          <w:b/>
          <w:bCs/>
        </w:rPr>
        <w:t xml:space="preserve">  </w:t>
      </w:r>
      <w:r w:rsidRPr="0042160B">
        <w:rPr>
          <w:rFonts w:ascii="Palatino Linotype" w:hAnsi="Palatino Linotype"/>
          <w:b/>
          <w:bCs/>
          <w:i/>
          <w:u w:val="single"/>
        </w:rPr>
        <w:t>Reuniones de Red</w:t>
      </w:r>
    </w:p>
    <w:p w:rsidR="001F3D62" w:rsidRPr="0042160B" w:rsidRDefault="001F3D62" w:rsidP="001F3D62">
      <w:pPr>
        <w:jc w:val="both"/>
        <w:rPr>
          <w:rFonts w:ascii="Palatino Linotype" w:hAnsi="Palatino Linotype"/>
          <w:b/>
          <w:i/>
          <w:sz w:val="16"/>
          <w:szCs w:val="16"/>
          <w:u w:val="single"/>
        </w:rPr>
      </w:pPr>
    </w:p>
    <w:p w:rsidR="001F3D62" w:rsidRPr="0042160B" w:rsidRDefault="001F3D62" w:rsidP="001F3D62">
      <w:pPr>
        <w:numPr>
          <w:ilvl w:val="0"/>
          <w:numId w:val="4"/>
        </w:numPr>
        <w:jc w:val="both"/>
        <w:rPr>
          <w:rFonts w:ascii="Palatino Linotype" w:hAnsi="Palatino Linotype"/>
          <w:i/>
        </w:rPr>
      </w:pPr>
      <w:r w:rsidRPr="0042160B">
        <w:rPr>
          <w:rFonts w:ascii="Palatino Linotype" w:hAnsi="Palatino Linotype"/>
          <w:b/>
          <w:bCs/>
        </w:rPr>
        <w:t xml:space="preserve">  </w:t>
      </w:r>
      <w:r w:rsidRPr="0042160B">
        <w:rPr>
          <w:rFonts w:ascii="Palatino Linotype" w:hAnsi="Palatino Linotype"/>
          <w:bCs/>
          <w:i/>
        </w:rPr>
        <w:t xml:space="preserve">Se realizan cada 15 días. </w:t>
      </w:r>
    </w:p>
    <w:p w:rsidR="001F3D62" w:rsidRPr="0042160B" w:rsidRDefault="001F3D62" w:rsidP="001F3D62">
      <w:pPr>
        <w:numPr>
          <w:ilvl w:val="0"/>
          <w:numId w:val="4"/>
        </w:numPr>
        <w:jc w:val="both"/>
        <w:rPr>
          <w:rFonts w:ascii="Palatino Linotype" w:hAnsi="Palatino Linotype"/>
          <w:i/>
        </w:rPr>
      </w:pPr>
      <w:r w:rsidRPr="0042160B">
        <w:rPr>
          <w:rFonts w:ascii="Palatino Linotype" w:hAnsi="Palatino Linotype"/>
          <w:bCs/>
          <w:i/>
        </w:rPr>
        <w:t xml:space="preserve">  Constan de una tabla con los temas a tratar. </w:t>
      </w:r>
    </w:p>
    <w:p w:rsidR="001F3D62" w:rsidRPr="0042160B" w:rsidRDefault="001F3D62" w:rsidP="001F3D62">
      <w:pPr>
        <w:numPr>
          <w:ilvl w:val="0"/>
          <w:numId w:val="4"/>
        </w:numPr>
        <w:jc w:val="both"/>
        <w:rPr>
          <w:rFonts w:ascii="Palatino Linotype" w:hAnsi="Palatino Linotype"/>
          <w:i/>
        </w:rPr>
      </w:pPr>
      <w:r w:rsidRPr="0042160B">
        <w:rPr>
          <w:rFonts w:ascii="Palatino Linotype" w:hAnsi="Palatino Linotype"/>
          <w:bCs/>
          <w:i/>
        </w:rPr>
        <w:t xml:space="preserve">  Acta para sostener acuerdos y compromisos. </w:t>
      </w:r>
    </w:p>
    <w:p w:rsidR="001F3D62" w:rsidRPr="0042160B" w:rsidRDefault="001F3D62" w:rsidP="001F3D62">
      <w:pPr>
        <w:numPr>
          <w:ilvl w:val="0"/>
          <w:numId w:val="4"/>
        </w:numPr>
        <w:jc w:val="both"/>
        <w:rPr>
          <w:rFonts w:ascii="Palatino Linotype" w:hAnsi="Palatino Linotype"/>
          <w:i/>
        </w:rPr>
      </w:pPr>
      <w:r w:rsidRPr="0042160B">
        <w:rPr>
          <w:rFonts w:ascii="Palatino Linotype" w:hAnsi="Palatino Linotype"/>
          <w:bCs/>
          <w:i/>
        </w:rPr>
        <w:t xml:space="preserve">  Se presenta la oferta programática de algunos Servicios Públicos.</w:t>
      </w:r>
    </w:p>
    <w:p w:rsidR="001F3D62" w:rsidRPr="0042160B" w:rsidRDefault="001F3D62" w:rsidP="001F3D62">
      <w:pPr>
        <w:numPr>
          <w:ilvl w:val="0"/>
          <w:numId w:val="4"/>
        </w:numPr>
        <w:jc w:val="both"/>
        <w:rPr>
          <w:rFonts w:ascii="Palatino Linotype" w:hAnsi="Palatino Linotype"/>
          <w:i/>
        </w:rPr>
      </w:pPr>
      <w:r w:rsidRPr="0042160B">
        <w:rPr>
          <w:rFonts w:ascii="Palatino Linotype" w:hAnsi="Palatino Linotype"/>
          <w:bCs/>
          <w:i/>
        </w:rPr>
        <w:t xml:space="preserve">  Se realizan mesas de trabajo de acuerdo a necesidades y casos planteados.</w:t>
      </w:r>
      <w:r w:rsidR="00A7439F">
        <w:rPr>
          <w:rFonts w:ascii="Palatino Linotype" w:hAnsi="Palatino Linotype"/>
          <w:bCs/>
          <w:i/>
        </w:rPr>
        <w:t xml:space="preserve"> </w:t>
      </w:r>
      <w:r w:rsidRPr="0042160B">
        <w:rPr>
          <w:rFonts w:ascii="Palatino Linotype" w:hAnsi="Palatino Linotype"/>
          <w:bCs/>
          <w:i/>
        </w:rPr>
        <w:t>(dentro de la misma reunión y también se forman algunas comisiones).</w:t>
      </w:r>
    </w:p>
    <w:p w:rsidR="001F3D62" w:rsidRPr="0042160B" w:rsidRDefault="001F3D62" w:rsidP="001F3D62">
      <w:pPr>
        <w:numPr>
          <w:ilvl w:val="0"/>
          <w:numId w:val="4"/>
        </w:numPr>
        <w:jc w:val="both"/>
        <w:rPr>
          <w:rFonts w:ascii="Palatino Linotype" w:hAnsi="Palatino Linotype"/>
          <w:i/>
        </w:rPr>
      </w:pPr>
      <w:r w:rsidRPr="0042160B">
        <w:rPr>
          <w:rFonts w:ascii="Palatino Linotype" w:hAnsi="Palatino Linotype"/>
          <w:bCs/>
          <w:i/>
        </w:rPr>
        <w:t xml:space="preserve">  Se realiza seguimiento a los acuerdos sostenidos.</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u w:val="single"/>
        </w:rPr>
      </w:pPr>
      <w:r w:rsidRPr="0042160B">
        <w:rPr>
          <w:rFonts w:ascii="Palatino Linotype" w:hAnsi="Palatino Linotype"/>
          <w:b/>
          <w:bCs/>
          <w:i/>
        </w:rPr>
        <w:t xml:space="preserve">5.- </w:t>
      </w:r>
      <w:r w:rsidRPr="0042160B">
        <w:rPr>
          <w:rFonts w:ascii="Palatino Linotype" w:hAnsi="Palatino Linotype"/>
          <w:b/>
          <w:bCs/>
          <w:i/>
          <w:u w:val="single"/>
        </w:rPr>
        <w:t>Apalancamiento de recursos hacia la Red</w:t>
      </w:r>
    </w:p>
    <w:p w:rsidR="001F3D62" w:rsidRPr="0042160B" w:rsidRDefault="001F3D62" w:rsidP="001F3D62">
      <w:pPr>
        <w:rPr>
          <w:rFonts w:ascii="Palatino Linotype" w:hAnsi="Palatino Linotype"/>
          <w:sz w:val="16"/>
          <w:szCs w:val="16"/>
        </w:rPr>
      </w:pPr>
    </w:p>
    <w:p w:rsidR="001F3D62" w:rsidRPr="0042160B" w:rsidRDefault="001F3D62" w:rsidP="001F3D62">
      <w:pPr>
        <w:rPr>
          <w:rFonts w:ascii="Palatino Linotype" w:hAnsi="Palatino Linotype"/>
          <w:b/>
          <w:bCs/>
          <w:i/>
          <w:u w:val="single"/>
        </w:rPr>
      </w:pPr>
      <w:r w:rsidRPr="0042160B">
        <w:rPr>
          <w:rFonts w:ascii="Palatino Linotype" w:hAnsi="Palatino Linotype"/>
          <w:b/>
          <w:bCs/>
          <w:i/>
        </w:rPr>
        <w:t xml:space="preserve">6.- </w:t>
      </w:r>
      <w:r w:rsidRPr="0042160B">
        <w:rPr>
          <w:rFonts w:ascii="Palatino Linotype" w:hAnsi="Palatino Linotype"/>
          <w:b/>
          <w:bCs/>
          <w:i/>
          <w:u w:val="single"/>
        </w:rPr>
        <w:t>Operativos de Protección Social.</w:t>
      </w:r>
    </w:p>
    <w:p w:rsidR="001F3D62" w:rsidRPr="0042160B" w:rsidRDefault="001F3D62" w:rsidP="001F3D62">
      <w:pPr>
        <w:rPr>
          <w:rFonts w:ascii="Palatino Linotype" w:hAnsi="Palatino Linotype"/>
          <w:i/>
          <w:sz w:val="16"/>
          <w:szCs w:val="16"/>
        </w:rPr>
      </w:pPr>
    </w:p>
    <w:p w:rsidR="001F3D62" w:rsidRPr="00DC6F51" w:rsidRDefault="001F3D62" w:rsidP="001F3D62">
      <w:pPr>
        <w:numPr>
          <w:ilvl w:val="0"/>
          <w:numId w:val="5"/>
        </w:numPr>
        <w:rPr>
          <w:rFonts w:ascii="Palatino Linotype" w:hAnsi="Palatino Linotype"/>
          <w:i/>
        </w:rPr>
      </w:pPr>
      <w:r w:rsidRPr="00DC6F51">
        <w:rPr>
          <w:rFonts w:ascii="Palatino Linotype" w:hAnsi="Palatino Linotype"/>
          <w:i/>
        </w:rPr>
        <w:t>154 atenciones en total</w:t>
      </w:r>
      <w:r w:rsidR="00DC6F51" w:rsidRPr="00DC6F51">
        <w:rPr>
          <w:rFonts w:ascii="Palatino Linotype" w:hAnsi="Palatino Linotype"/>
          <w:i/>
        </w:rPr>
        <w:tab/>
      </w:r>
      <w:r w:rsidR="00DC6F51" w:rsidRPr="00DC6F51">
        <w:rPr>
          <w:rFonts w:ascii="Palatino Linotype" w:hAnsi="Palatino Linotype"/>
          <w:i/>
        </w:rPr>
        <w:tab/>
      </w:r>
      <w:r w:rsidR="00DC6F51" w:rsidRPr="00DC6F51">
        <w:rPr>
          <w:rFonts w:ascii="Palatino Linotype" w:hAnsi="Palatino Linotype"/>
          <w:i/>
        </w:rPr>
        <w:tab/>
      </w:r>
      <w:r w:rsidRPr="00DC6F51">
        <w:rPr>
          <w:rFonts w:ascii="Palatino Linotype" w:hAnsi="Palatino Linotype"/>
          <w:i/>
        </w:rPr>
        <w:t>Inscripciones en la Omil: 34</w:t>
      </w:r>
    </w:p>
    <w:p w:rsidR="001F3D62" w:rsidRPr="00DC6F51" w:rsidRDefault="001F3D62" w:rsidP="001F3D62">
      <w:pPr>
        <w:numPr>
          <w:ilvl w:val="0"/>
          <w:numId w:val="5"/>
        </w:numPr>
        <w:rPr>
          <w:rFonts w:ascii="Palatino Linotype" w:hAnsi="Palatino Linotype"/>
          <w:i/>
        </w:rPr>
      </w:pPr>
      <w:r w:rsidRPr="00DC6F51">
        <w:rPr>
          <w:rFonts w:ascii="Palatino Linotype" w:hAnsi="Palatino Linotype"/>
          <w:i/>
        </w:rPr>
        <w:t>Ayuda Social: 34</w:t>
      </w:r>
      <w:r w:rsidR="00DC6F51" w:rsidRPr="00DC6F51">
        <w:rPr>
          <w:rFonts w:ascii="Palatino Linotype" w:hAnsi="Palatino Linotype"/>
          <w:i/>
        </w:rPr>
        <w:tab/>
      </w:r>
      <w:r w:rsidR="00DC6F51" w:rsidRPr="00DC6F51">
        <w:rPr>
          <w:rFonts w:ascii="Palatino Linotype" w:hAnsi="Palatino Linotype"/>
          <w:i/>
        </w:rPr>
        <w:tab/>
      </w:r>
      <w:r w:rsidR="00DC6F51" w:rsidRPr="00DC6F51">
        <w:rPr>
          <w:rFonts w:ascii="Palatino Linotype" w:hAnsi="Palatino Linotype"/>
          <w:i/>
        </w:rPr>
        <w:tab/>
      </w:r>
      <w:r w:rsidR="00DC6F51" w:rsidRPr="00DC6F51">
        <w:rPr>
          <w:rFonts w:ascii="Palatino Linotype" w:hAnsi="Palatino Linotype"/>
          <w:i/>
        </w:rPr>
        <w:tab/>
      </w:r>
      <w:r w:rsidRPr="00DC6F51">
        <w:rPr>
          <w:rFonts w:ascii="Palatino Linotype" w:hAnsi="Palatino Linotype"/>
          <w:i/>
        </w:rPr>
        <w:t>Trámites SUF: 27</w:t>
      </w:r>
    </w:p>
    <w:p w:rsidR="001F3D62" w:rsidRPr="00DC6F51" w:rsidRDefault="001F3D62" w:rsidP="001F3D62">
      <w:pPr>
        <w:numPr>
          <w:ilvl w:val="0"/>
          <w:numId w:val="5"/>
        </w:numPr>
        <w:rPr>
          <w:rFonts w:ascii="Palatino Linotype" w:hAnsi="Palatino Linotype"/>
          <w:i/>
        </w:rPr>
      </w:pPr>
      <w:r w:rsidRPr="00DC6F51">
        <w:rPr>
          <w:rFonts w:ascii="Palatino Linotype" w:hAnsi="Palatino Linotype"/>
          <w:i/>
        </w:rPr>
        <w:t>Trámites FPS: 15</w:t>
      </w:r>
      <w:r w:rsidR="00DC6F51" w:rsidRPr="00DC6F51">
        <w:rPr>
          <w:rFonts w:ascii="Palatino Linotype" w:hAnsi="Palatino Linotype"/>
          <w:i/>
        </w:rPr>
        <w:tab/>
      </w:r>
      <w:r w:rsidR="00DC6F51" w:rsidRPr="00DC6F51">
        <w:rPr>
          <w:rFonts w:ascii="Palatino Linotype" w:hAnsi="Palatino Linotype"/>
          <w:i/>
        </w:rPr>
        <w:tab/>
      </w:r>
      <w:r w:rsidR="00DC6F51" w:rsidRPr="00DC6F51">
        <w:rPr>
          <w:rFonts w:ascii="Palatino Linotype" w:hAnsi="Palatino Linotype"/>
          <w:i/>
        </w:rPr>
        <w:tab/>
      </w:r>
      <w:r w:rsidR="00DC6F51" w:rsidRPr="00DC6F51">
        <w:rPr>
          <w:rFonts w:ascii="Palatino Linotype" w:hAnsi="Palatino Linotype"/>
          <w:i/>
        </w:rPr>
        <w:tab/>
      </w:r>
      <w:r w:rsidRPr="00DC6F51">
        <w:rPr>
          <w:rFonts w:ascii="Palatino Linotype" w:hAnsi="Palatino Linotype"/>
          <w:i/>
        </w:rPr>
        <w:t>Trámites Prodesal y PDTI: 14</w:t>
      </w:r>
    </w:p>
    <w:p w:rsidR="001F3D62" w:rsidRPr="00DC6F51" w:rsidRDefault="001F3D62" w:rsidP="001F3D62">
      <w:pPr>
        <w:numPr>
          <w:ilvl w:val="0"/>
          <w:numId w:val="5"/>
        </w:numPr>
        <w:rPr>
          <w:rFonts w:ascii="Palatino Linotype" w:hAnsi="Palatino Linotype"/>
          <w:i/>
        </w:rPr>
      </w:pPr>
      <w:r w:rsidRPr="00DC6F51">
        <w:rPr>
          <w:rFonts w:ascii="Palatino Linotype" w:hAnsi="Palatino Linotype"/>
          <w:i/>
        </w:rPr>
        <w:t>Trámites PBS: 7</w:t>
      </w:r>
      <w:r w:rsidR="00DC6F51" w:rsidRPr="00DC6F51">
        <w:rPr>
          <w:rFonts w:ascii="Palatino Linotype" w:hAnsi="Palatino Linotype"/>
          <w:i/>
        </w:rPr>
        <w:tab/>
      </w:r>
      <w:r w:rsidR="00DC6F51" w:rsidRPr="00DC6F51">
        <w:rPr>
          <w:rFonts w:ascii="Palatino Linotype" w:hAnsi="Palatino Linotype"/>
          <w:i/>
        </w:rPr>
        <w:tab/>
      </w:r>
      <w:r w:rsidR="00DC6F51" w:rsidRPr="00DC6F51">
        <w:rPr>
          <w:rFonts w:ascii="Palatino Linotype" w:hAnsi="Palatino Linotype"/>
          <w:i/>
        </w:rPr>
        <w:tab/>
      </w:r>
      <w:r w:rsidR="00DC6F51" w:rsidRPr="00DC6F51">
        <w:rPr>
          <w:rFonts w:ascii="Palatino Linotype" w:hAnsi="Palatino Linotype"/>
          <w:i/>
        </w:rPr>
        <w:tab/>
      </w:r>
      <w:r w:rsidRPr="00DC6F51">
        <w:rPr>
          <w:rFonts w:ascii="Palatino Linotype" w:hAnsi="Palatino Linotype"/>
          <w:i/>
        </w:rPr>
        <w:t>Asignación Social: 4</w:t>
      </w:r>
    </w:p>
    <w:p w:rsidR="001F3D62" w:rsidRPr="0042160B" w:rsidRDefault="001F3D62" w:rsidP="001F3D62">
      <w:pPr>
        <w:numPr>
          <w:ilvl w:val="0"/>
          <w:numId w:val="5"/>
        </w:numPr>
        <w:rPr>
          <w:rFonts w:ascii="Palatino Linotype" w:hAnsi="Palatino Linotype"/>
          <w:i/>
        </w:rPr>
      </w:pPr>
      <w:r w:rsidRPr="0042160B">
        <w:rPr>
          <w:rFonts w:ascii="Palatino Linotype" w:hAnsi="Palatino Linotype"/>
          <w:i/>
        </w:rPr>
        <w:t>Otros: 19</w:t>
      </w:r>
    </w:p>
    <w:p w:rsidR="001F3D62" w:rsidRPr="0042160B" w:rsidRDefault="001F3D62" w:rsidP="001F3D62">
      <w:pPr>
        <w:rPr>
          <w:rFonts w:ascii="Palatino Linotype" w:hAnsi="Palatino Linotype"/>
          <w:b/>
          <w:bCs/>
          <w:i/>
          <w:u w:val="single"/>
        </w:rPr>
      </w:pPr>
      <w:r w:rsidRPr="0042160B">
        <w:rPr>
          <w:rFonts w:ascii="Palatino Linotype" w:hAnsi="Palatino Linotype"/>
          <w:b/>
          <w:bCs/>
          <w:i/>
          <w:u w:val="single"/>
        </w:rPr>
        <w:lastRenderedPageBreak/>
        <w:t>7.- Otros</w:t>
      </w:r>
    </w:p>
    <w:p w:rsidR="001F3D62" w:rsidRPr="0042160B" w:rsidRDefault="001F3D62" w:rsidP="001F3D62">
      <w:pPr>
        <w:rPr>
          <w:rFonts w:ascii="Palatino Linotype" w:hAnsi="Palatino Linotype"/>
          <w:i/>
          <w:sz w:val="16"/>
          <w:szCs w:val="16"/>
          <w:u w:val="single"/>
        </w:rPr>
      </w:pPr>
    </w:p>
    <w:p w:rsidR="001F3D62" w:rsidRPr="0042160B" w:rsidRDefault="001F3D62" w:rsidP="001F3D62">
      <w:pPr>
        <w:numPr>
          <w:ilvl w:val="0"/>
          <w:numId w:val="6"/>
        </w:numPr>
        <w:rPr>
          <w:rFonts w:ascii="Palatino Linotype" w:hAnsi="Palatino Linotype"/>
          <w:i/>
        </w:rPr>
      </w:pPr>
      <w:r w:rsidRPr="0042160B">
        <w:rPr>
          <w:rFonts w:ascii="Palatino Linotype" w:hAnsi="Palatino Linotype"/>
          <w:bCs/>
          <w:i/>
        </w:rPr>
        <w:t xml:space="preserve"> Trabajo de apoyo con los albergados por la erupción del Cordón Caulle.</w:t>
      </w:r>
    </w:p>
    <w:p w:rsidR="001F3D62" w:rsidRPr="0042160B" w:rsidRDefault="001F3D62" w:rsidP="001F3D62">
      <w:pPr>
        <w:numPr>
          <w:ilvl w:val="0"/>
          <w:numId w:val="6"/>
        </w:numPr>
        <w:rPr>
          <w:rFonts w:ascii="Palatino Linotype" w:hAnsi="Palatino Linotype"/>
          <w:i/>
        </w:rPr>
      </w:pPr>
      <w:r w:rsidRPr="0042160B">
        <w:rPr>
          <w:rFonts w:ascii="Palatino Linotype" w:hAnsi="Palatino Linotype"/>
          <w:bCs/>
          <w:i/>
        </w:rPr>
        <w:t xml:space="preserve"> Participación de los COTEP.</w:t>
      </w:r>
    </w:p>
    <w:p w:rsidR="001F3D62" w:rsidRPr="0042160B" w:rsidRDefault="001F3D62" w:rsidP="001F3D62">
      <w:pPr>
        <w:numPr>
          <w:ilvl w:val="0"/>
          <w:numId w:val="6"/>
        </w:numPr>
        <w:rPr>
          <w:rFonts w:ascii="Palatino Linotype" w:hAnsi="Palatino Linotype"/>
          <w:i/>
        </w:rPr>
      </w:pPr>
      <w:r w:rsidRPr="0042160B">
        <w:rPr>
          <w:rFonts w:ascii="Palatino Linotype" w:hAnsi="Palatino Linotype"/>
          <w:bCs/>
          <w:i/>
        </w:rPr>
        <w:t xml:space="preserve"> Apoyo profesional en el Departamento Social de la I. Municipalidad.</w:t>
      </w:r>
    </w:p>
    <w:p w:rsidR="001F3D62" w:rsidRPr="0042160B" w:rsidRDefault="001F3D62" w:rsidP="001F3D62">
      <w:pPr>
        <w:rPr>
          <w:rFonts w:ascii="Palatino Linotype" w:hAnsi="Palatino Linotype"/>
          <w:sz w:val="16"/>
          <w:szCs w:val="16"/>
        </w:rPr>
      </w:pPr>
    </w:p>
    <w:p w:rsidR="001F3D62" w:rsidRPr="0042160B" w:rsidRDefault="001F3D62" w:rsidP="001F3D62">
      <w:pPr>
        <w:rPr>
          <w:rFonts w:ascii="Palatino Linotype" w:hAnsi="Palatino Linotype"/>
          <w:i/>
        </w:rPr>
      </w:pPr>
      <w:r w:rsidRPr="0042160B">
        <w:rPr>
          <w:rFonts w:ascii="Palatino Linotype" w:hAnsi="Palatino Linotype"/>
          <w:b/>
          <w:i/>
        </w:rPr>
        <w:t>Cristian Castillo</w:t>
      </w:r>
      <w:r w:rsidRPr="0042160B">
        <w:rPr>
          <w:rFonts w:ascii="Palatino Linotype" w:hAnsi="Palatino Linotype"/>
        </w:rPr>
        <w:t xml:space="preserve">, </w:t>
      </w:r>
      <w:r w:rsidRPr="0042160B">
        <w:rPr>
          <w:rFonts w:ascii="Palatino Linotype" w:hAnsi="Palatino Linotype"/>
          <w:i/>
        </w:rPr>
        <w:t>también solicitamos financiamiento para la mantención de la Red, como luz, agua, aseo, etc,.</w:t>
      </w:r>
    </w:p>
    <w:p w:rsidR="001F3D62" w:rsidRPr="0042160B" w:rsidRDefault="001F3D62" w:rsidP="001F3D62">
      <w:pPr>
        <w:rPr>
          <w:rFonts w:ascii="Palatino Linotype" w:hAnsi="Palatino Linotype"/>
          <w:i/>
          <w:sz w:val="16"/>
          <w:szCs w:val="16"/>
        </w:rPr>
      </w:pPr>
    </w:p>
    <w:p w:rsidR="001F3D62" w:rsidRPr="0042160B" w:rsidRDefault="001F3D62" w:rsidP="001F3D62">
      <w:pPr>
        <w:spacing w:line="276" w:lineRule="auto"/>
        <w:jc w:val="both"/>
        <w:rPr>
          <w:rFonts w:ascii="Palatino Linotype" w:hAnsi="Palatino Linotype"/>
          <w:b/>
          <w:i/>
          <w:color w:val="0F243E" w:themeColor="text2" w:themeShade="80"/>
          <w:lang w:val="es-ES_tradnl" w:eastAsia="en-US"/>
        </w:rPr>
      </w:pPr>
      <w:r w:rsidRPr="0042160B">
        <w:rPr>
          <w:rFonts w:ascii="Palatino Linotype" w:hAnsi="Palatino Linotype"/>
          <w:b/>
          <w:i/>
          <w:color w:val="0F243E" w:themeColor="text2" w:themeShade="80"/>
        </w:rPr>
        <w:t xml:space="preserve">03.-  </w:t>
      </w:r>
      <w:r w:rsidRPr="0042160B">
        <w:rPr>
          <w:rFonts w:ascii="Palatino Linotype" w:hAnsi="Palatino Linotype"/>
          <w:b/>
          <w:i/>
          <w:color w:val="0F243E" w:themeColor="text2" w:themeShade="80"/>
          <w:lang w:val="es-ES_tradnl" w:eastAsia="en-US"/>
        </w:rPr>
        <w:t>Desarrollo Comunitario y Turismo</w:t>
      </w:r>
    </w:p>
    <w:p w:rsidR="001F3D62" w:rsidRPr="0042160B" w:rsidRDefault="001F3D62" w:rsidP="001F3D62">
      <w:pPr>
        <w:pStyle w:val="Prrafodelista"/>
        <w:numPr>
          <w:ilvl w:val="0"/>
          <w:numId w:val="1"/>
        </w:numPr>
        <w:rPr>
          <w:rFonts w:ascii="Palatino Linotype" w:hAnsi="Palatino Linotype"/>
          <w:i/>
        </w:rPr>
      </w:pPr>
      <w:r w:rsidRPr="0042160B">
        <w:rPr>
          <w:rFonts w:ascii="Palatino Linotype" w:hAnsi="Palatino Linotype"/>
          <w:b/>
          <w:i/>
          <w:color w:val="0F243E" w:themeColor="text2" w:themeShade="80"/>
          <w:lang w:val="es-ES_tradnl" w:eastAsia="en-US"/>
        </w:rPr>
        <w:t>Presentación de Fondos Concursables</w:t>
      </w:r>
      <w:r w:rsidRPr="0042160B">
        <w:rPr>
          <w:rFonts w:ascii="Palatino Linotype" w:hAnsi="Palatino Linotype"/>
          <w:i/>
          <w:lang w:val="es-ES_tradnl" w:eastAsia="en-US"/>
        </w:rPr>
        <w:t>.</w:t>
      </w:r>
    </w:p>
    <w:p w:rsidR="001F3D62" w:rsidRPr="0042160B" w:rsidRDefault="001F3D62" w:rsidP="001F3D62">
      <w:pPr>
        <w:rPr>
          <w:rFonts w:ascii="Palatino Linotype" w:hAnsi="Palatino Linotype"/>
          <w:i/>
          <w:sz w:val="16"/>
          <w:szCs w:val="16"/>
        </w:rPr>
      </w:pPr>
    </w:p>
    <w:p w:rsidR="001F3D62" w:rsidRPr="00BB77AE" w:rsidRDefault="001F3D62" w:rsidP="001F3D62">
      <w:pPr>
        <w:rPr>
          <w:rFonts w:ascii="Palatino Linotype" w:hAnsi="Palatino Linotype"/>
          <w:b/>
          <w:i/>
          <w:sz w:val="22"/>
          <w:szCs w:val="22"/>
        </w:rPr>
      </w:pPr>
      <w:r w:rsidRPr="0042160B">
        <w:rPr>
          <w:rFonts w:ascii="Palatino Linotype" w:hAnsi="Palatino Linotype"/>
          <w:b/>
          <w:i/>
        </w:rPr>
        <w:t>Esteban Garrido</w:t>
      </w:r>
      <w:r w:rsidRPr="0042160B">
        <w:rPr>
          <w:rFonts w:ascii="Palatino Linotype" w:hAnsi="Palatino Linotype"/>
          <w:i/>
        </w:rPr>
        <w:t xml:space="preserve">, presenta proyectos </w:t>
      </w:r>
      <w:r w:rsidRPr="00BB77AE">
        <w:rPr>
          <w:rFonts w:ascii="Palatino Linotype" w:hAnsi="Palatino Linotype"/>
          <w:b/>
          <w:i/>
          <w:sz w:val="22"/>
          <w:szCs w:val="22"/>
        </w:rPr>
        <w:t>FONDEPRO 2011.</w:t>
      </w:r>
    </w:p>
    <w:p w:rsidR="001F3D62" w:rsidRPr="0042160B" w:rsidRDefault="001F3D62" w:rsidP="001F3D62">
      <w:pPr>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i/>
        </w:rPr>
        <w:t>Este año postularon menos organizaciones a pesar de haber sido capacitados para desarrollar proyec</w:t>
      </w:r>
      <w:r w:rsidR="00BB77AE">
        <w:rPr>
          <w:rFonts w:ascii="Palatino Linotype" w:hAnsi="Palatino Linotype"/>
          <w:i/>
        </w:rPr>
        <w:t xml:space="preserve">tos, </w:t>
      </w:r>
      <w:r w:rsidRPr="0042160B">
        <w:rPr>
          <w:rFonts w:ascii="Palatino Linotype" w:hAnsi="Palatino Linotype"/>
          <w:i/>
        </w:rPr>
        <w:t xml:space="preserve">el cupo máximo de postulación </w:t>
      </w:r>
      <w:r w:rsidR="00BB77AE">
        <w:rPr>
          <w:rFonts w:ascii="Palatino Linotype" w:hAnsi="Palatino Linotype"/>
          <w:i/>
        </w:rPr>
        <w:t>h</w:t>
      </w:r>
      <w:r w:rsidRPr="0042160B">
        <w:rPr>
          <w:rFonts w:ascii="Palatino Linotype" w:hAnsi="Palatino Linotype"/>
          <w:i/>
        </w:rPr>
        <w:t>a sido por 500 mil pesos, el 25% de contraparte.</w:t>
      </w:r>
    </w:p>
    <w:p w:rsidR="001F3D62" w:rsidRPr="0042160B" w:rsidRDefault="001F3D62" w:rsidP="001F3D62">
      <w:pPr>
        <w:rPr>
          <w:rFonts w:ascii="Palatino Linotype" w:hAnsi="Palatino Linotype"/>
          <w:i/>
          <w:sz w:val="16"/>
          <w:szCs w:val="16"/>
        </w:rPr>
      </w:pPr>
    </w:p>
    <w:tbl>
      <w:tblPr>
        <w:tblStyle w:val="Tablaconcuadrcula"/>
        <w:tblW w:w="0" w:type="auto"/>
        <w:tblLook w:val="04A0"/>
      </w:tblPr>
      <w:tblGrid>
        <w:gridCol w:w="3227"/>
        <w:gridCol w:w="3827"/>
        <w:gridCol w:w="1591"/>
      </w:tblGrid>
      <w:tr w:rsidR="001F3D62" w:rsidRPr="0042160B" w:rsidTr="00C314DA">
        <w:tc>
          <w:tcPr>
            <w:tcW w:w="3227" w:type="dxa"/>
          </w:tcPr>
          <w:p w:rsidR="00BB77AE" w:rsidRPr="00BB77AE" w:rsidRDefault="00BB77AE" w:rsidP="00136F01">
            <w:pPr>
              <w:jc w:val="center"/>
              <w:rPr>
                <w:rFonts w:ascii="Palatino Linotype" w:hAnsi="Palatino Linotype"/>
                <w:b/>
                <w:i/>
                <w:sz w:val="16"/>
                <w:szCs w:val="16"/>
              </w:rPr>
            </w:pPr>
          </w:p>
          <w:p w:rsidR="001F3D62" w:rsidRPr="0042160B" w:rsidRDefault="001F3D62" w:rsidP="00136F01">
            <w:pPr>
              <w:jc w:val="center"/>
              <w:rPr>
                <w:rFonts w:ascii="Palatino Linotype" w:hAnsi="Palatino Linotype"/>
                <w:b/>
                <w:i/>
              </w:rPr>
            </w:pPr>
            <w:r w:rsidRPr="0042160B">
              <w:rPr>
                <w:rFonts w:ascii="Palatino Linotype" w:hAnsi="Palatino Linotype"/>
                <w:b/>
                <w:i/>
              </w:rPr>
              <w:t>Nombre de la Organización</w:t>
            </w:r>
          </w:p>
        </w:tc>
        <w:tc>
          <w:tcPr>
            <w:tcW w:w="3827" w:type="dxa"/>
          </w:tcPr>
          <w:p w:rsidR="00BB77AE" w:rsidRPr="00BB77AE" w:rsidRDefault="00BB77AE" w:rsidP="00136F01">
            <w:pPr>
              <w:jc w:val="center"/>
              <w:rPr>
                <w:rFonts w:ascii="Palatino Linotype" w:hAnsi="Palatino Linotype"/>
                <w:b/>
                <w:i/>
                <w:sz w:val="16"/>
                <w:szCs w:val="16"/>
              </w:rPr>
            </w:pPr>
          </w:p>
          <w:p w:rsidR="001F3D62" w:rsidRPr="0042160B" w:rsidRDefault="001F3D62" w:rsidP="00136F01">
            <w:pPr>
              <w:jc w:val="center"/>
              <w:rPr>
                <w:rFonts w:ascii="Palatino Linotype" w:hAnsi="Palatino Linotype"/>
                <w:b/>
                <w:i/>
              </w:rPr>
            </w:pPr>
            <w:r w:rsidRPr="0042160B">
              <w:rPr>
                <w:rFonts w:ascii="Palatino Linotype" w:hAnsi="Palatino Linotype"/>
                <w:b/>
                <w:i/>
              </w:rPr>
              <w:t>Iniciativa que postula</w:t>
            </w:r>
          </w:p>
        </w:tc>
        <w:tc>
          <w:tcPr>
            <w:tcW w:w="1591" w:type="dxa"/>
          </w:tcPr>
          <w:p w:rsidR="00BB77AE" w:rsidRPr="00BB77AE" w:rsidRDefault="00BB77AE" w:rsidP="00136F01">
            <w:pPr>
              <w:jc w:val="center"/>
              <w:rPr>
                <w:rFonts w:ascii="Palatino Linotype" w:hAnsi="Palatino Linotype"/>
                <w:b/>
                <w:i/>
                <w:sz w:val="16"/>
                <w:szCs w:val="16"/>
              </w:rPr>
            </w:pPr>
          </w:p>
          <w:p w:rsidR="001F3D62" w:rsidRPr="0042160B" w:rsidRDefault="001F3D62" w:rsidP="00136F01">
            <w:pPr>
              <w:jc w:val="center"/>
              <w:rPr>
                <w:rFonts w:ascii="Palatino Linotype" w:hAnsi="Palatino Linotype"/>
                <w:b/>
                <w:i/>
              </w:rPr>
            </w:pPr>
            <w:r w:rsidRPr="0042160B">
              <w:rPr>
                <w:rFonts w:ascii="Palatino Linotype" w:hAnsi="Palatino Linotype"/>
                <w:b/>
                <w:i/>
              </w:rPr>
              <w:t>Puntaje asignado</w:t>
            </w:r>
          </w:p>
        </w:tc>
      </w:tr>
      <w:tr w:rsidR="001F3D62" w:rsidRPr="00BB77AE" w:rsidTr="00C314DA">
        <w:tc>
          <w:tcPr>
            <w:tcW w:w="3227" w:type="dxa"/>
          </w:tcPr>
          <w:p w:rsidR="001F3D62" w:rsidRPr="00BB77AE" w:rsidRDefault="001F3D62" w:rsidP="00136F01">
            <w:pPr>
              <w:rPr>
                <w:rFonts w:ascii="Palatino Linotype" w:hAnsi="Palatino Linotype"/>
                <w:i/>
                <w:sz w:val="16"/>
                <w:szCs w:val="16"/>
              </w:rPr>
            </w:pPr>
          </w:p>
          <w:p w:rsidR="001F3D62" w:rsidRPr="00BB77AE" w:rsidRDefault="001F3D62" w:rsidP="00136F01">
            <w:pPr>
              <w:rPr>
                <w:rFonts w:ascii="Palatino Linotype" w:hAnsi="Palatino Linotype"/>
                <w:i/>
              </w:rPr>
            </w:pPr>
            <w:r w:rsidRPr="00BB77AE">
              <w:rPr>
                <w:rFonts w:ascii="Palatino Linotype" w:hAnsi="Palatino Linotype"/>
                <w:i/>
              </w:rPr>
              <w:t>Taller artesanal siempre viva de Illahuapi</w:t>
            </w:r>
          </w:p>
        </w:tc>
        <w:tc>
          <w:tcPr>
            <w:tcW w:w="3827" w:type="dxa"/>
          </w:tcPr>
          <w:p w:rsidR="001F3D62" w:rsidRPr="00BB77AE" w:rsidRDefault="001F3D62" w:rsidP="00136F01">
            <w:pPr>
              <w:rPr>
                <w:rFonts w:ascii="Palatino Linotype" w:hAnsi="Palatino Linotype"/>
                <w:i/>
                <w:sz w:val="16"/>
                <w:szCs w:val="16"/>
              </w:rPr>
            </w:pPr>
          </w:p>
          <w:p w:rsidR="001F3D62" w:rsidRPr="00BB77AE" w:rsidRDefault="001F3D62" w:rsidP="00136F01">
            <w:pPr>
              <w:rPr>
                <w:rFonts w:ascii="Palatino Linotype" w:hAnsi="Palatino Linotype"/>
                <w:i/>
              </w:rPr>
            </w:pPr>
            <w:r w:rsidRPr="00BB77AE">
              <w:rPr>
                <w:rFonts w:ascii="Palatino Linotype" w:hAnsi="Palatino Linotype"/>
                <w:i/>
              </w:rPr>
              <w:t>Compra de lanas y escarmenadoras</w:t>
            </w:r>
          </w:p>
        </w:tc>
        <w:tc>
          <w:tcPr>
            <w:tcW w:w="1591" w:type="dxa"/>
          </w:tcPr>
          <w:p w:rsidR="001F3D62" w:rsidRPr="00BB77AE" w:rsidRDefault="001F3D62" w:rsidP="00136F01">
            <w:pPr>
              <w:rPr>
                <w:rFonts w:ascii="Palatino Linotype" w:hAnsi="Palatino Linotype"/>
                <w:i/>
                <w:sz w:val="16"/>
                <w:szCs w:val="16"/>
              </w:rPr>
            </w:pPr>
          </w:p>
          <w:p w:rsidR="001F3D62" w:rsidRPr="00BB77AE" w:rsidRDefault="001F3D62" w:rsidP="00136F01">
            <w:pPr>
              <w:jc w:val="center"/>
              <w:rPr>
                <w:rFonts w:ascii="Palatino Linotype" w:hAnsi="Palatino Linotype"/>
                <w:i/>
              </w:rPr>
            </w:pPr>
            <w:r w:rsidRPr="00BB77AE">
              <w:rPr>
                <w:rFonts w:ascii="Palatino Linotype" w:hAnsi="Palatino Linotype"/>
                <w:i/>
              </w:rPr>
              <w:t>83.68</w:t>
            </w:r>
          </w:p>
        </w:tc>
      </w:tr>
      <w:tr w:rsidR="001F3D62" w:rsidRPr="00BB77AE" w:rsidTr="00C314DA">
        <w:tc>
          <w:tcPr>
            <w:tcW w:w="3227" w:type="dxa"/>
          </w:tcPr>
          <w:p w:rsidR="001F3D62" w:rsidRPr="00BB77AE" w:rsidRDefault="001F3D62" w:rsidP="00136F01">
            <w:pPr>
              <w:rPr>
                <w:rFonts w:ascii="Palatino Linotype" w:hAnsi="Palatino Linotype"/>
                <w:i/>
                <w:sz w:val="16"/>
                <w:szCs w:val="16"/>
              </w:rPr>
            </w:pPr>
          </w:p>
          <w:p w:rsidR="001F3D62" w:rsidRPr="00BB77AE" w:rsidRDefault="001F3D62" w:rsidP="00136F01">
            <w:pPr>
              <w:rPr>
                <w:rFonts w:ascii="Palatino Linotype" w:hAnsi="Palatino Linotype"/>
                <w:i/>
              </w:rPr>
            </w:pPr>
            <w:r w:rsidRPr="00BB77AE">
              <w:rPr>
                <w:rFonts w:ascii="Palatino Linotype" w:hAnsi="Palatino Linotype"/>
                <w:i/>
              </w:rPr>
              <w:t>Emprendedoras del Nilahue</w:t>
            </w:r>
          </w:p>
        </w:tc>
        <w:tc>
          <w:tcPr>
            <w:tcW w:w="3827" w:type="dxa"/>
          </w:tcPr>
          <w:p w:rsidR="001F3D62" w:rsidRPr="00BB77AE" w:rsidRDefault="001F3D62" w:rsidP="00136F01">
            <w:pPr>
              <w:rPr>
                <w:rFonts w:ascii="Palatino Linotype" w:hAnsi="Palatino Linotype"/>
                <w:i/>
                <w:sz w:val="16"/>
                <w:szCs w:val="16"/>
              </w:rPr>
            </w:pPr>
          </w:p>
          <w:p w:rsidR="001F3D62" w:rsidRPr="00BB77AE" w:rsidRDefault="001F3D62" w:rsidP="00136F01">
            <w:pPr>
              <w:rPr>
                <w:rFonts w:ascii="Palatino Linotype" w:hAnsi="Palatino Linotype"/>
                <w:i/>
              </w:rPr>
            </w:pPr>
            <w:r w:rsidRPr="00BB77AE">
              <w:rPr>
                <w:rFonts w:ascii="Palatino Linotype" w:hAnsi="Palatino Linotype"/>
                <w:i/>
              </w:rPr>
              <w:t>Compra de núcleos de abejas</w:t>
            </w:r>
          </w:p>
        </w:tc>
        <w:tc>
          <w:tcPr>
            <w:tcW w:w="1591" w:type="dxa"/>
          </w:tcPr>
          <w:p w:rsidR="001F3D62" w:rsidRPr="00BB77AE" w:rsidRDefault="001F3D62" w:rsidP="00136F01">
            <w:pPr>
              <w:rPr>
                <w:rFonts w:ascii="Palatino Linotype" w:hAnsi="Palatino Linotype"/>
                <w:i/>
                <w:sz w:val="16"/>
                <w:szCs w:val="16"/>
              </w:rPr>
            </w:pPr>
          </w:p>
          <w:p w:rsidR="001F3D62" w:rsidRPr="00BB77AE" w:rsidRDefault="001F3D62" w:rsidP="00136F01">
            <w:pPr>
              <w:jc w:val="center"/>
              <w:rPr>
                <w:rFonts w:ascii="Palatino Linotype" w:hAnsi="Palatino Linotype"/>
                <w:i/>
              </w:rPr>
            </w:pPr>
            <w:r w:rsidRPr="00BB77AE">
              <w:rPr>
                <w:rFonts w:ascii="Palatino Linotype" w:hAnsi="Palatino Linotype"/>
                <w:i/>
              </w:rPr>
              <w:t>74.67</w:t>
            </w:r>
          </w:p>
        </w:tc>
      </w:tr>
      <w:tr w:rsidR="001F3D62" w:rsidRPr="00BB77AE" w:rsidTr="00C314DA">
        <w:tc>
          <w:tcPr>
            <w:tcW w:w="3227" w:type="dxa"/>
          </w:tcPr>
          <w:p w:rsidR="001F3D62" w:rsidRPr="00BB77AE" w:rsidRDefault="001F3D62" w:rsidP="00136F01">
            <w:pPr>
              <w:rPr>
                <w:rFonts w:ascii="Palatino Linotype" w:hAnsi="Palatino Linotype"/>
                <w:i/>
                <w:sz w:val="16"/>
                <w:szCs w:val="16"/>
              </w:rPr>
            </w:pPr>
          </w:p>
          <w:p w:rsidR="001F3D62" w:rsidRPr="00BB77AE" w:rsidRDefault="001F3D62" w:rsidP="00136F01">
            <w:pPr>
              <w:rPr>
                <w:rFonts w:ascii="Palatino Linotype" w:hAnsi="Palatino Linotype"/>
                <w:i/>
              </w:rPr>
            </w:pPr>
            <w:r w:rsidRPr="00BB77AE">
              <w:rPr>
                <w:rFonts w:ascii="Palatino Linotype" w:hAnsi="Palatino Linotype"/>
                <w:i/>
              </w:rPr>
              <w:t>Emprendedoras de Ignao</w:t>
            </w:r>
          </w:p>
        </w:tc>
        <w:tc>
          <w:tcPr>
            <w:tcW w:w="3827" w:type="dxa"/>
          </w:tcPr>
          <w:p w:rsidR="001F3D62" w:rsidRPr="00BB77AE" w:rsidRDefault="001F3D62" w:rsidP="00136F01">
            <w:pPr>
              <w:rPr>
                <w:rFonts w:ascii="Palatino Linotype" w:hAnsi="Palatino Linotype"/>
                <w:i/>
                <w:sz w:val="16"/>
                <w:szCs w:val="16"/>
              </w:rPr>
            </w:pPr>
          </w:p>
          <w:p w:rsidR="001F3D62" w:rsidRPr="00BB77AE" w:rsidRDefault="001F3D62" w:rsidP="00136F01">
            <w:pPr>
              <w:rPr>
                <w:rFonts w:ascii="Palatino Linotype" w:hAnsi="Palatino Linotype"/>
                <w:i/>
              </w:rPr>
            </w:pPr>
            <w:r w:rsidRPr="00BB77AE">
              <w:rPr>
                <w:rFonts w:ascii="Palatino Linotype" w:hAnsi="Palatino Linotype"/>
                <w:i/>
              </w:rPr>
              <w:t>Capacitación madera y diseño</w:t>
            </w:r>
          </w:p>
        </w:tc>
        <w:tc>
          <w:tcPr>
            <w:tcW w:w="1591" w:type="dxa"/>
          </w:tcPr>
          <w:p w:rsidR="001F3D62" w:rsidRPr="00BB77AE" w:rsidRDefault="001F3D62" w:rsidP="00136F01">
            <w:pPr>
              <w:rPr>
                <w:rFonts w:ascii="Palatino Linotype" w:hAnsi="Palatino Linotype"/>
                <w:i/>
                <w:sz w:val="16"/>
                <w:szCs w:val="16"/>
              </w:rPr>
            </w:pPr>
          </w:p>
          <w:p w:rsidR="001F3D62" w:rsidRPr="00BB77AE" w:rsidRDefault="001F3D62" w:rsidP="00136F01">
            <w:pPr>
              <w:jc w:val="center"/>
              <w:rPr>
                <w:rFonts w:ascii="Palatino Linotype" w:hAnsi="Palatino Linotype"/>
                <w:i/>
              </w:rPr>
            </w:pPr>
            <w:r w:rsidRPr="00BB77AE">
              <w:rPr>
                <w:rFonts w:ascii="Palatino Linotype" w:hAnsi="Palatino Linotype"/>
                <w:i/>
              </w:rPr>
              <w:t>74.55</w:t>
            </w:r>
          </w:p>
        </w:tc>
      </w:tr>
      <w:tr w:rsidR="001F3D62" w:rsidRPr="00BB77AE" w:rsidTr="00C314DA">
        <w:tc>
          <w:tcPr>
            <w:tcW w:w="3227" w:type="dxa"/>
          </w:tcPr>
          <w:p w:rsidR="001F3D62" w:rsidRPr="00BB77AE" w:rsidRDefault="001F3D62" w:rsidP="00136F01">
            <w:pPr>
              <w:rPr>
                <w:rFonts w:ascii="Palatino Linotype" w:hAnsi="Palatino Linotype"/>
                <w:i/>
                <w:sz w:val="16"/>
                <w:szCs w:val="16"/>
              </w:rPr>
            </w:pPr>
          </w:p>
          <w:p w:rsidR="001F3D62" w:rsidRPr="00BB77AE" w:rsidRDefault="001F3D62" w:rsidP="00136F01">
            <w:pPr>
              <w:rPr>
                <w:rFonts w:ascii="Palatino Linotype" w:hAnsi="Palatino Linotype"/>
                <w:i/>
              </w:rPr>
            </w:pPr>
            <w:r w:rsidRPr="00BB77AE">
              <w:rPr>
                <w:rFonts w:ascii="Palatino Linotype" w:hAnsi="Palatino Linotype"/>
                <w:i/>
              </w:rPr>
              <w:t>Taller Artesanal Lamuen Newen</w:t>
            </w:r>
          </w:p>
        </w:tc>
        <w:tc>
          <w:tcPr>
            <w:tcW w:w="3827" w:type="dxa"/>
          </w:tcPr>
          <w:p w:rsidR="001F3D62" w:rsidRPr="00BB77AE" w:rsidRDefault="001F3D62" w:rsidP="00136F01">
            <w:pPr>
              <w:rPr>
                <w:rFonts w:ascii="Palatino Linotype" w:hAnsi="Palatino Linotype"/>
                <w:i/>
                <w:sz w:val="16"/>
                <w:szCs w:val="16"/>
              </w:rPr>
            </w:pPr>
          </w:p>
          <w:p w:rsidR="001F3D62" w:rsidRPr="00BB77AE" w:rsidRDefault="00BB77AE" w:rsidP="00BB77AE">
            <w:pPr>
              <w:rPr>
                <w:rFonts w:ascii="Palatino Linotype" w:hAnsi="Palatino Linotype"/>
                <w:i/>
              </w:rPr>
            </w:pPr>
            <w:r>
              <w:rPr>
                <w:rFonts w:ascii="Palatino Linotype" w:hAnsi="Palatino Linotype"/>
                <w:i/>
              </w:rPr>
              <w:t xml:space="preserve">Implementación Local, </w:t>
            </w:r>
            <w:r w:rsidR="001F3D62" w:rsidRPr="00BB77AE">
              <w:rPr>
                <w:rFonts w:ascii="Palatino Linotype" w:hAnsi="Palatino Linotype"/>
                <w:i/>
              </w:rPr>
              <w:t>mesas y sillas</w:t>
            </w:r>
          </w:p>
        </w:tc>
        <w:tc>
          <w:tcPr>
            <w:tcW w:w="1591" w:type="dxa"/>
          </w:tcPr>
          <w:p w:rsidR="001F3D62" w:rsidRPr="00BB77AE" w:rsidRDefault="001F3D62" w:rsidP="00136F01">
            <w:pPr>
              <w:jc w:val="center"/>
              <w:rPr>
                <w:rFonts w:ascii="Palatino Linotype" w:hAnsi="Palatino Linotype"/>
                <w:i/>
                <w:sz w:val="16"/>
                <w:szCs w:val="16"/>
              </w:rPr>
            </w:pPr>
          </w:p>
          <w:p w:rsidR="001F3D62" w:rsidRPr="00BB77AE" w:rsidRDefault="001F3D62" w:rsidP="00136F01">
            <w:pPr>
              <w:jc w:val="center"/>
              <w:rPr>
                <w:rFonts w:ascii="Palatino Linotype" w:hAnsi="Palatino Linotype"/>
                <w:i/>
              </w:rPr>
            </w:pPr>
            <w:r w:rsidRPr="00BB77AE">
              <w:rPr>
                <w:rFonts w:ascii="Palatino Linotype" w:hAnsi="Palatino Linotype"/>
                <w:i/>
              </w:rPr>
              <w:t>72.56</w:t>
            </w:r>
          </w:p>
        </w:tc>
      </w:tr>
      <w:tr w:rsidR="001F3D62" w:rsidRPr="00BB77AE" w:rsidTr="00C314DA">
        <w:tc>
          <w:tcPr>
            <w:tcW w:w="3227" w:type="dxa"/>
          </w:tcPr>
          <w:p w:rsidR="001F3D62" w:rsidRPr="00BB77AE" w:rsidRDefault="001F3D62" w:rsidP="00136F01">
            <w:pPr>
              <w:jc w:val="both"/>
              <w:rPr>
                <w:rFonts w:ascii="Palatino Linotype" w:hAnsi="Palatino Linotype"/>
                <w:i/>
                <w:sz w:val="16"/>
                <w:szCs w:val="16"/>
              </w:rPr>
            </w:pPr>
          </w:p>
          <w:p w:rsidR="001F3D62" w:rsidRPr="00BB77AE" w:rsidRDefault="001F3D62" w:rsidP="00136F01">
            <w:pPr>
              <w:jc w:val="both"/>
              <w:rPr>
                <w:rFonts w:ascii="Palatino Linotype" w:hAnsi="Palatino Linotype"/>
                <w:i/>
              </w:rPr>
            </w:pPr>
            <w:r w:rsidRPr="00BB77AE">
              <w:rPr>
                <w:rFonts w:ascii="Palatino Linotype" w:hAnsi="Palatino Linotype"/>
                <w:i/>
              </w:rPr>
              <w:t>Comunidad Mapuche Chamul</w:t>
            </w:r>
          </w:p>
        </w:tc>
        <w:tc>
          <w:tcPr>
            <w:tcW w:w="3827" w:type="dxa"/>
          </w:tcPr>
          <w:p w:rsidR="001F3D62" w:rsidRPr="00BB77AE" w:rsidRDefault="001F3D62" w:rsidP="00136F01">
            <w:pPr>
              <w:jc w:val="both"/>
              <w:rPr>
                <w:rFonts w:ascii="Palatino Linotype" w:hAnsi="Palatino Linotype"/>
                <w:i/>
                <w:sz w:val="16"/>
                <w:szCs w:val="16"/>
              </w:rPr>
            </w:pPr>
          </w:p>
          <w:p w:rsidR="001F3D62" w:rsidRPr="00BB77AE" w:rsidRDefault="001F3D62" w:rsidP="00136F01">
            <w:pPr>
              <w:jc w:val="both"/>
              <w:rPr>
                <w:rFonts w:ascii="Palatino Linotype" w:hAnsi="Palatino Linotype"/>
                <w:i/>
              </w:rPr>
            </w:pPr>
            <w:r w:rsidRPr="00BB77AE">
              <w:rPr>
                <w:rFonts w:ascii="Palatino Linotype" w:hAnsi="Palatino Linotype"/>
                <w:i/>
              </w:rPr>
              <w:t>Mejoramiento  infraestructura feria</w:t>
            </w:r>
          </w:p>
        </w:tc>
        <w:tc>
          <w:tcPr>
            <w:tcW w:w="1591" w:type="dxa"/>
          </w:tcPr>
          <w:p w:rsidR="001F3D62" w:rsidRPr="00BB77AE" w:rsidRDefault="001F3D62" w:rsidP="00136F01">
            <w:pPr>
              <w:jc w:val="both"/>
              <w:rPr>
                <w:rFonts w:ascii="Palatino Linotype" w:hAnsi="Palatino Linotype"/>
                <w:i/>
                <w:sz w:val="16"/>
                <w:szCs w:val="16"/>
              </w:rPr>
            </w:pPr>
          </w:p>
          <w:p w:rsidR="001F3D62" w:rsidRPr="00BB77AE" w:rsidRDefault="001F3D62" w:rsidP="00136F01">
            <w:pPr>
              <w:jc w:val="center"/>
              <w:rPr>
                <w:rFonts w:ascii="Palatino Linotype" w:hAnsi="Palatino Linotype"/>
                <w:i/>
              </w:rPr>
            </w:pPr>
            <w:r w:rsidRPr="00BB77AE">
              <w:rPr>
                <w:rFonts w:ascii="Palatino Linotype" w:hAnsi="Palatino Linotype"/>
                <w:i/>
              </w:rPr>
              <w:t>69.68</w:t>
            </w:r>
          </w:p>
        </w:tc>
      </w:tr>
      <w:tr w:rsidR="001F3D62" w:rsidRPr="00BB77AE" w:rsidTr="00C314DA">
        <w:tc>
          <w:tcPr>
            <w:tcW w:w="3227" w:type="dxa"/>
          </w:tcPr>
          <w:p w:rsidR="001F3D62" w:rsidRPr="00BB77AE" w:rsidRDefault="001F3D62" w:rsidP="00136F01">
            <w:pPr>
              <w:jc w:val="both"/>
              <w:rPr>
                <w:rFonts w:ascii="Palatino Linotype" w:hAnsi="Palatino Linotype"/>
                <w:i/>
                <w:sz w:val="16"/>
                <w:szCs w:val="16"/>
              </w:rPr>
            </w:pPr>
          </w:p>
          <w:p w:rsidR="001F3D62" w:rsidRPr="00BB77AE" w:rsidRDefault="001F3D62" w:rsidP="00136F01">
            <w:pPr>
              <w:jc w:val="both"/>
              <w:rPr>
                <w:rFonts w:ascii="Palatino Linotype" w:hAnsi="Palatino Linotype"/>
                <w:i/>
              </w:rPr>
            </w:pPr>
            <w:r w:rsidRPr="00BB77AE">
              <w:rPr>
                <w:rFonts w:ascii="Palatino Linotype" w:hAnsi="Palatino Linotype"/>
                <w:i/>
              </w:rPr>
              <w:t>Feria costumbrista Newen Ñuke Mapu</w:t>
            </w:r>
          </w:p>
        </w:tc>
        <w:tc>
          <w:tcPr>
            <w:tcW w:w="3827" w:type="dxa"/>
          </w:tcPr>
          <w:p w:rsidR="001F3D62" w:rsidRPr="00BB77AE" w:rsidRDefault="001F3D62" w:rsidP="00136F01">
            <w:pPr>
              <w:jc w:val="both"/>
              <w:rPr>
                <w:rFonts w:ascii="Palatino Linotype" w:hAnsi="Palatino Linotype"/>
                <w:i/>
                <w:sz w:val="16"/>
                <w:szCs w:val="16"/>
              </w:rPr>
            </w:pPr>
          </w:p>
          <w:p w:rsidR="001F3D62" w:rsidRPr="00BB77AE" w:rsidRDefault="001F3D62" w:rsidP="00136F01">
            <w:pPr>
              <w:jc w:val="both"/>
              <w:rPr>
                <w:rFonts w:ascii="Palatino Linotype" w:hAnsi="Palatino Linotype"/>
                <w:i/>
              </w:rPr>
            </w:pPr>
            <w:r w:rsidRPr="00BB77AE">
              <w:rPr>
                <w:rFonts w:ascii="Palatino Linotype" w:hAnsi="Palatino Linotype"/>
                <w:i/>
              </w:rPr>
              <w:t>Mejoramiento infraestructura feria</w:t>
            </w:r>
          </w:p>
        </w:tc>
        <w:tc>
          <w:tcPr>
            <w:tcW w:w="1591" w:type="dxa"/>
          </w:tcPr>
          <w:p w:rsidR="001F3D62" w:rsidRPr="00BB77AE" w:rsidRDefault="001F3D62" w:rsidP="00136F01">
            <w:pPr>
              <w:jc w:val="both"/>
              <w:rPr>
                <w:rFonts w:ascii="Palatino Linotype" w:hAnsi="Palatino Linotype"/>
                <w:i/>
                <w:sz w:val="16"/>
                <w:szCs w:val="16"/>
              </w:rPr>
            </w:pPr>
          </w:p>
          <w:p w:rsidR="001F3D62" w:rsidRPr="00BB77AE" w:rsidRDefault="001F3D62" w:rsidP="00136F01">
            <w:pPr>
              <w:jc w:val="center"/>
              <w:rPr>
                <w:rFonts w:ascii="Palatino Linotype" w:hAnsi="Palatino Linotype"/>
                <w:i/>
              </w:rPr>
            </w:pPr>
            <w:r w:rsidRPr="00BB77AE">
              <w:rPr>
                <w:rFonts w:ascii="Palatino Linotype" w:hAnsi="Palatino Linotype"/>
                <w:i/>
              </w:rPr>
              <w:t>47.95</w:t>
            </w:r>
          </w:p>
        </w:tc>
      </w:tr>
    </w:tbl>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Esteban Garrido</w:t>
      </w:r>
      <w:r w:rsidRPr="0042160B">
        <w:rPr>
          <w:rFonts w:ascii="Palatino Linotype" w:hAnsi="Palatino Linotype"/>
          <w:i/>
        </w:rPr>
        <w:t>, a diferencia de otros años el comité recomienda el financiamiento de los proyectos que superan los 70 puntos en la ficha de evaluación. Las dos últimas organizaciones requieren de permiso sanitarios, para ellos deben ubicarse en un lugar apto para obtener este permiso.</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es verdad que a la feria Newen Ñuke Mapu no le aseguran el permiso sanitario, dado que tenemos plata sembremos en esta agrupación que comenzó hace poco y se han esforzado</w:t>
      </w:r>
      <w:r w:rsidR="00DD74FA">
        <w:rPr>
          <w:rFonts w:ascii="Palatino Linotype" w:hAnsi="Palatino Linotype"/>
          <w:i/>
        </w:rPr>
        <w:t xml:space="preserve"> bastante</w:t>
      </w:r>
      <w:r w:rsidRPr="0042160B">
        <w:rPr>
          <w:rFonts w:ascii="Palatino Linotype" w:hAnsi="Palatino Linotype"/>
          <w:i/>
        </w:rPr>
        <w:t>, después vemos que resulta con las 2 últimas organizaciones.</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Concejal René Quichel</w:t>
      </w:r>
      <w:r w:rsidRPr="0042160B">
        <w:rPr>
          <w:rFonts w:ascii="Palatino Linotype" w:hAnsi="Palatino Linotype"/>
          <w:i/>
        </w:rPr>
        <w:t>, con la plata que sobraría dejando a dos instituciones fuera, qué pensaba hacer?</w:t>
      </w:r>
      <w:r w:rsidR="00DD74FA">
        <w:rPr>
          <w:rFonts w:ascii="Palatino Linotype" w:hAnsi="Palatino Linotype"/>
          <w:i/>
        </w:rPr>
        <w:t xml:space="preserve"> </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Esteban Garrido</w:t>
      </w:r>
      <w:r w:rsidRPr="0042160B">
        <w:rPr>
          <w:rFonts w:ascii="Palatino Linotype" w:hAnsi="Palatino Linotype"/>
          <w:i/>
        </w:rPr>
        <w:t>, queda en el presupuesto municipal.</w:t>
      </w:r>
    </w:p>
    <w:p w:rsidR="001F3D62" w:rsidRPr="0042160B" w:rsidRDefault="001F3D62" w:rsidP="001F3D62">
      <w:pPr>
        <w:jc w:val="both"/>
        <w:rPr>
          <w:rFonts w:ascii="Palatino Linotype" w:hAnsi="Palatino Linotype"/>
          <w:i/>
          <w:sz w:val="16"/>
          <w:szCs w:val="16"/>
        </w:rPr>
      </w:pPr>
    </w:p>
    <w:p w:rsidR="001F3D62" w:rsidRDefault="001F3D62" w:rsidP="001F3D62">
      <w:pPr>
        <w:jc w:val="both"/>
        <w:rPr>
          <w:rFonts w:ascii="Palatino Linotype" w:hAnsi="Palatino Linotype"/>
          <w:i/>
        </w:rPr>
      </w:pPr>
      <w:r w:rsidRPr="0042160B">
        <w:rPr>
          <w:rFonts w:ascii="Palatino Linotype" w:hAnsi="Palatino Linotype"/>
          <w:b/>
          <w:i/>
        </w:rPr>
        <w:lastRenderedPageBreak/>
        <w:t>Concejal Excequiel Gallardo</w:t>
      </w:r>
      <w:r w:rsidRPr="0042160B">
        <w:rPr>
          <w:rFonts w:ascii="Palatino Linotype" w:hAnsi="Palatino Linotype"/>
          <w:i/>
        </w:rPr>
        <w:t xml:space="preserve">, </w:t>
      </w:r>
      <w:r w:rsidR="003667C5">
        <w:rPr>
          <w:rFonts w:ascii="Palatino Linotype" w:hAnsi="Palatino Linotype"/>
          <w:i/>
        </w:rPr>
        <w:t xml:space="preserve">estoy de </w:t>
      </w:r>
      <w:r w:rsidRPr="0042160B">
        <w:rPr>
          <w:rFonts w:ascii="Palatino Linotype" w:hAnsi="Palatino Linotype"/>
          <w:i/>
        </w:rPr>
        <w:t>acuerdo con la idea</w:t>
      </w:r>
      <w:r w:rsidR="003667C5">
        <w:rPr>
          <w:rFonts w:ascii="Palatino Linotype" w:hAnsi="Palatino Linotype"/>
          <w:i/>
        </w:rPr>
        <w:t>,</w:t>
      </w:r>
      <w:r w:rsidRPr="0042160B">
        <w:rPr>
          <w:rFonts w:ascii="Palatino Linotype" w:hAnsi="Palatino Linotype"/>
          <w:i/>
        </w:rPr>
        <w:t xml:space="preserve"> es políticamente correcta la decisión del concejo.</w:t>
      </w:r>
    </w:p>
    <w:p w:rsidR="003667C5" w:rsidRPr="003667C5" w:rsidRDefault="003667C5"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i/>
        </w:rPr>
        <w:t>Respecto a la feria costumbrista Newen Ñuke Mapu están solicitando aporte para infraestructura y el alcalde d</w:t>
      </w:r>
      <w:r w:rsidR="00BD7BFD">
        <w:rPr>
          <w:rFonts w:ascii="Palatino Linotype" w:hAnsi="Palatino Linotype"/>
          <w:i/>
        </w:rPr>
        <w:t>i</w:t>
      </w:r>
      <w:r w:rsidRPr="0042160B">
        <w:rPr>
          <w:rFonts w:ascii="Palatino Linotype" w:hAnsi="Palatino Linotype"/>
          <w:i/>
        </w:rPr>
        <w:t>c</w:t>
      </w:r>
      <w:r w:rsidR="00BD7BFD">
        <w:rPr>
          <w:rFonts w:ascii="Palatino Linotype" w:hAnsi="Palatino Linotype"/>
          <w:i/>
        </w:rPr>
        <w:t>e</w:t>
      </w:r>
      <w:r w:rsidRPr="0042160B">
        <w:rPr>
          <w:rFonts w:ascii="Palatino Linotype" w:hAnsi="Palatino Linotype"/>
          <w:i/>
        </w:rPr>
        <w:t xml:space="preserve"> que se va a postular a diseño</w:t>
      </w:r>
      <w:r w:rsidR="007A4995">
        <w:rPr>
          <w:rFonts w:ascii="Palatino Linotype" w:hAnsi="Palatino Linotype"/>
          <w:i/>
        </w:rPr>
        <w:t>,</w:t>
      </w:r>
      <w:r w:rsidRPr="0042160B">
        <w:rPr>
          <w:rFonts w:ascii="Palatino Linotype" w:hAnsi="Palatino Linotype"/>
          <w:i/>
        </w:rPr>
        <w:t xml:space="preserve"> seguramente después va a venir financiamiento para la ejecución, si ellas se adjudican este recurso qu</w:t>
      </w:r>
      <w:r w:rsidR="00BD7BFD">
        <w:rPr>
          <w:rFonts w:ascii="Palatino Linotype" w:hAnsi="Palatino Linotype"/>
          <w:i/>
        </w:rPr>
        <w:t>é</w:t>
      </w:r>
      <w:r w:rsidRPr="0042160B">
        <w:rPr>
          <w:rFonts w:ascii="Palatino Linotype" w:hAnsi="Palatino Linotype"/>
          <w:i/>
        </w:rPr>
        <w:t xml:space="preserve"> es lo que el municipio puede instalar ahí con lo que tiene y que no inviertan porque es</w:t>
      </w:r>
      <w:r w:rsidR="00BD7BFD">
        <w:rPr>
          <w:rFonts w:ascii="Palatino Linotype" w:hAnsi="Palatino Linotype"/>
          <w:i/>
        </w:rPr>
        <w:t>o</w:t>
      </w:r>
      <w:r w:rsidRPr="0042160B">
        <w:rPr>
          <w:rFonts w:ascii="Palatino Linotype" w:hAnsi="Palatino Linotype"/>
          <w:i/>
        </w:rPr>
        <w:t xml:space="preserve"> lo pueden invertir en otro tipo de bienes y servicios que pu</w:t>
      </w:r>
      <w:r w:rsidR="00BD7BFD">
        <w:rPr>
          <w:rFonts w:ascii="Palatino Linotype" w:hAnsi="Palatino Linotype"/>
          <w:i/>
        </w:rPr>
        <w:t xml:space="preserve">eda </w:t>
      </w:r>
      <w:r w:rsidRPr="0042160B">
        <w:rPr>
          <w:rFonts w:ascii="Palatino Linotype" w:hAnsi="Palatino Linotype"/>
          <w:i/>
        </w:rPr>
        <w:t>dar garantía que partan bien.</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xml:space="preserve">, las señoras tomaron como base lo que tuvieron el año pasado y ahora pretenden mejorarlo. Esteban, que se establezca un compromiso con ellas por las cosas que compren </w:t>
      </w:r>
      <w:r w:rsidR="00AA0516">
        <w:rPr>
          <w:rFonts w:ascii="Palatino Linotype" w:hAnsi="Palatino Linotype"/>
          <w:i/>
        </w:rPr>
        <w:t xml:space="preserve">con </w:t>
      </w:r>
      <w:r w:rsidRPr="0042160B">
        <w:rPr>
          <w:rFonts w:ascii="Palatino Linotype" w:hAnsi="Palatino Linotype"/>
          <w:i/>
        </w:rPr>
        <w:t>platas</w:t>
      </w:r>
      <w:r w:rsidR="00AA0516">
        <w:rPr>
          <w:rFonts w:ascii="Palatino Linotype" w:hAnsi="Palatino Linotype"/>
          <w:i/>
        </w:rPr>
        <w:t xml:space="preserve"> de proyectos</w:t>
      </w:r>
      <w:r w:rsidRPr="0042160B">
        <w:rPr>
          <w:rFonts w:ascii="Palatino Linotype" w:hAnsi="Palatino Linotype"/>
          <w:i/>
        </w:rPr>
        <w:t xml:space="preserve"> municipales</w:t>
      </w:r>
      <w:r w:rsidR="00A95689">
        <w:rPr>
          <w:rFonts w:ascii="Palatino Linotype" w:hAnsi="Palatino Linotype"/>
          <w:i/>
        </w:rPr>
        <w:t>,</w:t>
      </w:r>
      <w:r w:rsidRPr="0042160B">
        <w:rPr>
          <w:rFonts w:ascii="Palatino Linotype" w:hAnsi="Palatino Linotype"/>
          <w:i/>
        </w:rPr>
        <w:t xml:space="preserve"> se devuelva al municipio una vez que se adjudiquen el proyecto de la feria costumbrista.</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Concejal Herman Portales</w:t>
      </w:r>
      <w:r w:rsidRPr="0042160B">
        <w:rPr>
          <w:rFonts w:ascii="Palatino Linotype" w:hAnsi="Palatino Linotype"/>
          <w:i/>
        </w:rPr>
        <w:t>, estas señoras tuvieron que modificar el proyecto porque sanidad le exigía una estructura con ciertas dimensiones.</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i/>
        </w:rPr>
        <w:t>Dentro de las primeras organizaciones seleccionadas hay una que postul</w:t>
      </w:r>
      <w:r w:rsidR="00A95689">
        <w:rPr>
          <w:rFonts w:ascii="Palatino Linotype" w:hAnsi="Palatino Linotype"/>
          <w:i/>
        </w:rPr>
        <w:t>ó</w:t>
      </w:r>
      <w:r w:rsidRPr="0042160B">
        <w:rPr>
          <w:rFonts w:ascii="Palatino Linotype" w:hAnsi="Palatino Linotype"/>
          <w:i/>
        </w:rPr>
        <w:t xml:space="preserve"> por 300 mil pesos y una de las feria</w:t>
      </w:r>
      <w:r w:rsidR="00A95689">
        <w:rPr>
          <w:rFonts w:ascii="Palatino Linotype" w:hAnsi="Palatino Linotype"/>
          <w:i/>
        </w:rPr>
        <w:t>s</w:t>
      </w:r>
      <w:r w:rsidRPr="0042160B">
        <w:rPr>
          <w:rFonts w:ascii="Palatino Linotype" w:hAnsi="Palatino Linotype"/>
          <w:i/>
        </w:rPr>
        <w:t xml:space="preserve"> que quedaron fuera solicitaban 500 mil pesos, qué pasará ahí? Se le entregaran los 500 mil o habrá una especie de proporcionalidad? Porque hay un trabajo evaluado técnicamente, a la persona que postuló por 300 mil pesos se le abre la posibilidad de entregarle 500 mil pesos.</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no, porque si pidió 300 mil pesos sabiendo que el máximo eran 500 mil es porque necesitaba eso solamente.</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i/>
        </w:rPr>
        <w:t>Propongo votar favorablemente el financiamiento de los seis proyectos presentados.</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Concejal René Quichel</w:t>
      </w:r>
      <w:r w:rsidRPr="0042160B">
        <w:rPr>
          <w:rFonts w:ascii="Palatino Linotype" w:hAnsi="Palatino Linotype"/>
          <w:i/>
        </w:rPr>
        <w:t xml:space="preserve">, de los seis uno tiene capacitación, ellos </w:t>
      </w:r>
      <w:r w:rsidR="00A95689">
        <w:rPr>
          <w:rFonts w:ascii="Palatino Linotype" w:hAnsi="Palatino Linotype"/>
          <w:i/>
        </w:rPr>
        <w:t>¿</w:t>
      </w:r>
      <w:r w:rsidRPr="0042160B">
        <w:rPr>
          <w:rFonts w:ascii="Palatino Linotype" w:hAnsi="Palatino Linotype"/>
          <w:i/>
        </w:rPr>
        <w:t>solicitan el monto o usted los asesoró?</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Esteban Garrido</w:t>
      </w:r>
      <w:r w:rsidRPr="0042160B">
        <w:rPr>
          <w:rFonts w:ascii="Palatino Linotype" w:hAnsi="Palatino Linotype"/>
          <w:i/>
        </w:rPr>
        <w:t>, la organización se respalda por las cotizaciones que hace, boleta o factura debe ser formal.</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la aprobación del concejo está sujeta a que las organizaciones no tengan deuda con el municipio.</w:t>
      </w:r>
    </w:p>
    <w:p w:rsidR="001F3D62" w:rsidRPr="0042160B" w:rsidRDefault="001F3D62" w:rsidP="001F3D62">
      <w:pPr>
        <w:jc w:val="both"/>
        <w:rPr>
          <w:rFonts w:ascii="Palatino Linotype" w:hAnsi="Palatino Linotype"/>
          <w:i/>
          <w:sz w:val="16"/>
          <w:szCs w:val="16"/>
        </w:rPr>
      </w:pPr>
    </w:p>
    <w:tbl>
      <w:tblPr>
        <w:tblStyle w:val="Tablaconcuadrcula"/>
        <w:tblW w:w="0" w:type="auto"/>
        <w:tblLook w:val="04A0"/>
      </w:tblPr>
      <w:tblGrid>
        <w:gridCol w:w="8645"/>
      </w:tblGrid>
      <w:tr w:rsidR="001F3D62" w:rsidRPr="0042160B" w:rsidTr="00AD11EB">
        <w:tc>
          <w:tcPr>
            <w:tcW w:w="8645" w:type="dxa"/>
            <w:shd w:val="clear" w:color="auto" w:fill="DBE5F1" w:themeFill="accent1" w:themeFillTint="33"/>
          </w:tcPr>
          <w:p w:rsidR="001F3D62" w:rsidRPr="0042160B" w:rsidRDefault="001F3D62" w:rsidP="00136F01">
            <w:pPr>
              <w:jc w:val="both"/>
              <w:rPr>
                <w:rFonts w:ascii="Palatino Linotype" w:hAnsi="Palatino Linotype"/>
                <w:i/>
                <w:sz w:val="16"/>
                <w:szCs w:val="16"/>
              </w:rPr>
            </w:pPr>
          </w:p>
          <w:p w:rsidR="001F3D62" w:rsidRPr="0042160B" w:rsidRDefault="001F3D62" w:rsidP="009007E6">
            <w:pPr>
              <w:jc w:val="both"/>
              <w:rPr>
                <w:rFonts w:ascii="Palatino Linotype" w:hAnsi="Palatino Linotype"/>
                <w:i/>
                <w:sz w:val="16"/>
                <w:szCs w:val="16"/>
              </w:rPr>
            </w:pPr>
            <w:r w:rsidRPr="0042160B">
              <w:rPr>
                <w:rFonts w:ascii="Palatino Linotype" w:hAnsi="Palatino Linotype"/>
                <w:b/>
                <w:i/>
                <w:sz w:val="24"/>
                <w:szCs w:val="24"/>
              </w:rPr>
              <w:t>ACUERDO Nº</w:t>
            </w:r>
            <w:r w:rsidR="009007E6">
              <w:rPr>
                <w:rFonts w:ascii="Palatino Linotype" w:hAnsi="Palatino Linotype"/>
                <w:b/>
                <w:i/>
                <w:sz w:val="24"/>
                <w:szCs w:val="24"/>
              </w:rPr>
              <w:t xml:space="preserve"> </w:t>
            </w:r>
            <w:r w:rsidR="00BA5ED1">
              <w:rPr>
                <w:rFonts w:ascii="Palatino Linotype" w:hAnsi="Palatino Linotype"/>
                <w:b/>
                <w:i/>
                <w:sz w:val="24"/>
                <w:szCs w:val="24"/>
              </w:rPr>
              <w:t>132</w:t>
            </w:r>
            <w:r w:rsidRPr="0042160B">
              <w:rPr>
                <w:rFonts w:ascii="Palatino Linotype" w:hAnsi="Palatino Linotype"/>
                <w:b/>
                <w:i/>
                <w:sz w:val="24"/>
                <w:szCs w:val="24"/>
              </w:rPr>
              <w:t>:</w:t>
            </w:r>
            <w:r w:rsidRPr="0042160B">
              <w:rPr>
                <w:rFonts w:ascii="Palatino Linotype" w:hAnsi="Palatino Linotype"/>
                <w:i/>
                <w:sz w:val="24"/>
                <w:szCs w:val="24"/>
              </w:rPr>
              <w:t xml:space="preserve"> Se aprueba por unanimidad, el financiamiento a las seis organizaciones que presentaron proyectos al </w:t>
            </w:r>
            <w:r w:rsidRPr="009007E6">
              <w:rPr>
                <w:rFonts w:ascii="Palatino Linotype" w:hAnsi="Palatino Linotype"/>
                <w:i/>
              </w:rPr>
              <w:t>FONDEPRO</w:t>
            </w:r>
            <w:r w:rsidRPr="0042160B">
              <w:rPr>
                <w:rFonts w:ascii="Palatino Linotype" w:hAnsi="Palatino Linotype"/>
                <w:i/>
                <w:sz w:val="24"/>
                <w:szCs w:val="24"/>
              </w:rPr>
              <w:t xml:space="preserve"> </w:t>
            </w:r>
            <w:r w:rsidRPr="009007E6">
              <w:rPr>
                <w:rFonts w:ascii="Palatino Linotype" w:hAnsi="Palatino Linotype"/>
                <w:i/>
              </w:rPr>
              <w:t>2011,</w:t>
            </w:r>
            <w:r w:rsidRPr="0042160B">
              <w:rPr>
                <w:rFonts w:ascii="Palatino Linotype" w:hAnsi="Palatino Linotype"/>
                <w:i/>
                <w:sz w:val="24"/>
                <w:szCs w:val="24"/>
              </w:rPr>
              <w:t xml:space="preserve"> sujetas a aquellas que tengan rendición de cuenta pendiente con la municipalidad.</w:t>
            </w:r>
          </w:p>
        </w:tc>
      </w:tr>
    </w:tbl>
    <w:p w:rsidR="001F3D62" w:rsidRPr="0042160B" w:rsidRDefault="001F3D62" w:rsidP="001F3D62">
      <w:pPr>
        <w:jc w:val="both"/>
        <w:rPr>
          <w:rFonts w:ascii="Palatino Linotype" w:hAnsi="Palatino Linotype"/>
          <w:i/>
          <w:sz w:val="16"/>
          <w:szCs w:val="16"/>
        </w:rPr>
      </w:pPr>
    </w:p>
    <w:p w:rsidR="001F3D62" w:rsidRDefault="001F3D62" w:rsidP="00CC4EC9">
      <w:pPr>
        <w:jc w:val="both"/>
        <w:rPr>
          <w:rFonts w:ascii="Palatino Linotype" w:hAnsi="Palatino Linotype"/>
          <w:i/>
        </w:rPr>
      </w:pPr>
      <w:r w:rsidRPr="0042160B">
        <w:rPr>
          <w:rFonts w:ascii="Palatino Linotype" w:hAnsi="Palatino Linotype"/>
          <w:b/>
          <w:i/>
        </w:rPr>
        <w:t>Marilyn Cárdenas</w:t>
      </w:r>
      <w:r w:rsidRPr="0042160B">
        <w:rPr>
          <w:rFonts w:ascii="Palatino Linotype" w:hAnsi="Palatino Linotype"/>
          <w:i/>
        </w:rPr>
        <w:t xml:space="preserve">, para el </w:t>
      </w:r>
      <w:r w:rsidRPr="0042160B">
        <w:rPr>
          <w:rFonts w:ascii="Palatino Linotype" w:hAnsi="Palatino Linotype"/>
          <w:b/>
          <w:i/>
        </w:rPr>
        <w:t>Fondo de Desarrollo Vecinal</w:t>
      </w:r>
      <w:r w:rsidRPr="0042160B">
        <w:rPr>
          <w:rFonts w:ascii="Palatino Linotype" w:hAnsi="Palatino Linotype"/>
          <w:i/>
        </w:rPr>
        <w:t xml:space="preserve"> </w:t>
      </w:r>
      <w:r w:rsidRPr="0042160B">
        <w:rPr>
          <w:rFonts w:ascii="Palatino Linotype" w:hAnsi="Palatino Linotype"/>
          <w:b/>
          <w:i/>
        </w:rPr>
        <w:t>2011</w:t>
      </w:r>
      <w:r w:rsidRPr="0042160B">
        <w:rPr>
          <w:rFonts w:ascii="Palatino Linotype" w:hAnsi="Palatino Linotype"/>
          <w:i/>
        </w:rPr>
        <w:t xml:space="preserve">, hay $ 3.000.000.- y el monto máximo para cada institución es de 400 mil pesos, al cual postularon </w:t>
      </w:r>
      <w:r w:rsidR="004839BB">
        <w:rPr>
          <w:rFonts w:ascii="Palatino Linotype" w:hAnsi="Palatino Linotype"/>
          <w:i/>
        </w:rPr>
        <w:t xml:space="preserve">12 </w:t>
      </w:r>
      <w:r w:rsidRPr="0042160B">
        <w:rPr>
          <w:rFonts w:ascii="Palatino Linotype" w:hAnsi="Palatino Linotype"/>
          <w:i/>
        </w:rPr>
        <w:t xml:space="preserve"> organizaciones:</w:t>
      </w:r>
    </w:p>
    <w:p w:rsidR="00CC4EC9" w:rsidRPr="00304323" w:rsidRDefault="00CC4EC9" w:rsidP="00CC4EC9">
      <w:pPr>
        <w:jc w:val="both"/>
        <w:rPr>
          <w:rFonts w:ascii="Palatino Linotype" w:hAnsi="Palatino Linotype"/>
          <w:i/>
          <w:sz w:val="16"/>
          <w:szCs w:val="16"/>
        </w:rPr>
      </w:pPr>
    </w:p>
    <w:p w:rsidR="00304323" w:rsidRPr="0042160B" w:rsidRDefault="00304323" w:rsidP="00304323">
      <w:pPr>
        <w:rPr>
          <w:rFonts w:ascii="Palatino Linotype" w:hAnsi="Palatino Linotype"/>
          <w:i/>
        </w:rPr>
      </w:pPr>
      <w:r w:rsidRPr="0042160B">
        <w:rPr>
          <w:rFonts w:ascii="Palatino Linotype" w:hAnsi="Palatino Linotype"/>
          <w:i/>
        </w:rPr>
        <w:t>Como oficina</w:t>
      </w:r>
      <w:r>
        <w:rPr>
          <w:rFonts w:ascii="Palatino Linotype" w:hAnsi="Palatino Linotype"/>
          <w:i/>
        </w:rPr>
        <w:t>,</w:t>
      </w:r>
      <w:r w:rsidRPr="0042160B">
        <w:rPr>
          <w:rFonts w:ascii="Palatino Linotype" w:hAnsi="Palatino Linotype"/>
          <w:i/>
        </w:rPr>
        <w:t xml:space="preserve"> dentro de poco vamos a implementar un proyecto deportivo para niños en jardines infantiles.</w:t>
      </w:r>
    </w:p>
    <w:p w:rsidR="001F3D62" w:rsidRPr="0042160B" w:rsidRDefault="001F3D62" w:rsidP="001F3D62">
      <w:pPr>
        <w:rPr>
          <w:rFonts w:ascii="Palatino Linotype" w:hAnsi="Palatino Linotype"/>
          <w:i/>
        </w:rPr>
      </w:pPr>
    </w:p>
    <w:tbl>
      <w:tblPr>
        <w:tblStyle w:val="Tablaconcuadrcula"/>
        <w:tblW w:w="8645" w:type="dxa"/>
        <w:tblInd w:w="108" w:type="dxa"/>
        <w:tblLook w:val="04A0"/>
      </w:tblPr>
      <w:tblGrid>
        <w:gridCol w:w="4322"/>
        <w:gridCol w:w="4323"/>
      </w:tblGrid>
      <w:tr w:rsidR="001F3D62" w:rsidRPr="0042160B" w:rsidTr="004839BB">
        <w:trPr>
          <w:trHeight w:val="557"/>
        </w:trPr>
        <w:tc>
          <w:tcPr>
            <w:tcW w:w="4322" w:type="dxa"/>
          </w:tcPr>
          <w:p w:rsidR="00CC4EC9" w:rsidRPr="00CC4EC9" w:rsidRDefault="00CC4EC9" w:rsidP="00136F01">
            <w:pPr>
              <w:jc w:val="center"/>
              <w:rPr>
                <w:rFonts w:ascii="Palatino Linotype" w:hAnsi="Palatino Linotype"/>
                <w:b/>
                <w:i/>
                <w:color w:val="244061" w:themeColor="accent1" w:themeShade="80"/>
                <w:sz w:val="16"/>
                <w:szCs w:val="16"/>
              </w:rPr>
            </w:pPr>
          </w:p>
          <w:p w:rsidR="001F3D62" w:rsidRDefault="001F3D62" w:rsidP="00136F01">
            <w:pPr>
              <w:jc w:val="center"/>
              <w:rPr>
                <w:rFonts w:ascii="Palatino Linotype" w:hAnsi="Palatino Linotype"/>
                <w:b/>
                <w:i/>
                <w:color w:val="244061" w:themeColor="accent1" w:themeShade="80"/>
              </w:rPr>
            </w:pPr>
            <w:r w:rsidRPr="0042160B">
              <w:rPr>
                <w:rFonts w:ascii="Palatino Linotype" w:hAnsi="Palatino Linotype"/>
                <w:b/>
                <w:i/>
                <w:color w:val="244061" w:themeColor="accent1" w:themeShade="80"/>
              </w:rPr>
              <w:t>Nombre del proyecto</w:t>
            </w:r>
          </w:p>
          <w:p w:rsidR="00CC4EC9" w:rsidRPr="00CC4EC9" w:rsidRDefault="00CC4EC9" w:rsidP="00136F01">
            <w:pPr>
              <w:jc w:val="center"/>
              <w:rPr>
                <w:rFonts w:ascii="Palatino Linotype" w:hAnsi="Palatino Linotype"/>
                <w:b/>
                <w:i/>
                <w:color w:val="244061" w:themeColor="accent1" w:themeShade="80"/>
                <w:sz w:val="16"/>
                <w:szCs w:val="16"/>
              </w:rPr>
            </w:pPr>
          </w:p>
        </w:tc>
        <w:tc>
          <w:tcPr>
            <w:tcW w:w="4323" w:type="dxa"/>
          </w:tcPr>
          <w:p w:rsidR="00CC4EC9" w:rsidRDefault="00CC4EC9" w:rsidP="00136F01">
            <w:pPr>
              <w:jc w:val="center"/>
              <w:rPr>
                <w:rFonts w:ascii="Palatino Linotype" w:hAnsi="Palatino Linotype"/>
                <w:b/>
                <w:i/>
                <w:color w:val="244061" w:themeColor="accent1" w:themeShade="80"/>
              </w:rPr>
            </w:pPr>
          </w:p>
          <w:p w:rsidR="001F3D62" w:rsidRPr="0042160B" w:rsidRDefault="001F3D62" w:rsidP="00136F01">
            <w:pPr>
              <w:jc w:val="center"/>
              <w:rPr>
                <w:rFonts w:ascii="Palatino Linotype" w:hAnsi="Palatino Linotype"/>
                <w:b/>
                <w:i/>
                <w:color w:val="244061" w:themeColor="accent1" w:themeShade="80"/>
              </w:rPr>
            </w:pPr>
            <w:r w:rsidRPr="0042160B">
              <w:rPr>
                <w:rFonts w:ascii="Palatino Linotype" w:hAnsi="Palatino Linotype"/>
                <w:b/>
                <w:i/>
                <w:color w:val="244061" w:themeColor="accent1" w:themeShade="80"/>
              </w:rPr>
              <w:t>Organización</w:t>
            </w:r>
          </w:p>
        </w:tc>
      </w:tr>
      <w:tr w:rsidR="001F3D62" w:rsidRPr="0042160B" w:rsidTr="00C244C5">
        <w:tc>
          <w:tcPr>
            <w:tcW w:w="4322"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Adquisición de sillas para Sede Social</w:t>
            </w:r>
          </w:p>
        </w:tc>
        <w:tc>
          <w:tcPr>
            <w:tcW w:w="4323" w:type="dxa"/>
          </w:tcPr>
          <w:p w:rsidR="001F3D62" w:rsidRPr="0042160B" w:rsidRDefault="001F3D62" w:rsidP="00136F01">
            <w:pPr>
              <w:rPr>
                <w:rFonts w:ascii="Palatino Linotype" w:hAnsi="Palatino Linotype"/>
                <w:i/>
                <w:sz w:val="16"/>
                <w:szCs w:val="16"/>
              </w:rPr>
            </w:pPr>
          </w:p>
          <w:p w:rsidR="001F3D62" w:rsidRPr="00C314DA" w:rsidRDefault="001F3D62" w:rsidP="00C244C5">
            <w:pPr>
              <w:rPr>
                <w:rFonts w:ascii="Palatino Linotype" w:hAnsi="Palatino Linotype"/>
                <w:i/>
                <w:sz w:val="20"/>
                <w:szCs w:val="20"/>
              </w:rPr>
            </w:pPr>
            <w:r w:rsidRPr="00C314DA">
              <w:rPr>
                <w:rFonts w:ascii="Palatino Linotype" w:hAnsi="Palatino Linotype"/>
                <w:i/>
                <w:sz w:val="20"/>
                <w:szCs w:val="20"/>
              </w:rPr>
              <w:t>Unión Comuna</w:t>
            </w:r>
            <w:r w:rsidR="00C244C5" w:rsidRPr="00C314DA">
              <w:rPr>
                <w:rFonts w:ascii="Palatino Linotype" w:hAnsi="Palatino Linotype"/>
                <w:i/>
                <w:sz w:val="20"/>
                <w:szCs w:val="20"/>
              </w:rPr>
              <w:t>l</w:t>
            </w:r>
            <w:r w:rsidRPr="00C314DA">
              <w:rPr>
                <w:rFonts w:ascii="Palatino Linotype" w:hAnsi="Palatino Linotype"/>
                <w:i/>
                <w:sz w:val="20"/>
                <w:szCs w:val="20"/>
              </w:rPr>
              <w:t xml:space="preserve"> de Juntas de Vecinos, Lago Ranco</w:t>
            </w:r>
          </w:p>
        </w:tc>
      </w:tr>
      <w:tr w:rsidR="001F3D62" w:rsidRPr="0042160B" w:rsidTr="00C244C5">
        <w:tc>
          <w:tcPr>
            <w:tcW w:w="4322"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Electrificando nuestra sede</w:t>
            </w:r>
          </w:p>
        </w:tc>
        <w:tc>
          <w:tcPr>
            <w:tcW w:w="4323"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Junta de Vecinos Nº 18 Carrán Chico</w:t>
            </w:r>
          </w:p>
        </w:tc>
      </w:tr>
      <w:tr w:rsidR="001F3D62" w:rsidRPr="0042160B" w:rsidTr="00C244C5">
        <w:tc>
          <w:tcPr>
            <w:tcW w:w="4322"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Adquisición de materiales termino cocina</w:t>
            </w:r>
          </w:p>
        </w:tc>
        <w:tc>
          <w:tcPr>
            <w:tcW w:w="4323"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Junta de vecinos Nº 4, Ilihue</w:t>
            </w:r>
          </w:p>
        </w:tc>
      </w:tr>
      <w:tr w:rsidR="001F3D62" w:rsidRPr="0042160B" w:rsidTr="00C244C5">
        <w:tc>
          <w:tcPr>
            <w:tcW w:w="4322"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Reparación Sede y Construcción Patio tac.</w:t>
            </w:r>
          </w:p>
        </w:tc>
        <w:tc>
          <w:tcPr>
            <w:tcW w:w="4323"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Junta de Vecinos Nº 9, Illahuapi</w:t>
            </w:r>
          </w:p>
        </w:tc>
      </w:tr>
      <w:tr w:rsidR="001F3D62" w:rsidRPr="0042160B" w:rsidTr="00C244C5">
        <w:tc>
          <w:tcPr>
            <w:tcW w:w="4322"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Cierre perimetral campo deportivo y ventanas de la sede.</w:t>
            </w:r>
          </w:p>
        </w:tc>
        <w:tc>
          <w:tcPr>
            <w:tcW w:w="4323"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Junta de Vecinos Nº 11, Mayay</w:t>
            </w:r>
          </w:p>
        </w:tc>
      </w:tr>
      <w:tr w:rsidR="001F3D62" w:rsidRPr="0042160B" w:rsidTr="00C244C5">
        <w:tc>
          <w:tcPr>
            <w:tcW w:w="4322"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Terminación estación médico rural</w:t>
            </w:r>
          </w:p>
        </w:tc>
        <w:tc>
          <w:tcPr>
            <w:tcW w:w="4323"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Junta de Vecinos Nº 1, La Junta</w:t>
            </w:r>
          </w:p>
        </w:tc>
      </w:tr>
      <w:tr w:rsidR="001F3D62" w:rsidRPr="0042160B" w:rsidTr="00C244C5">
        <w:tc>
          <w:tcPr>
            <w:tcW w:w="4322"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Adquisición e instalación de portón Metálico para la sede</w:t>
            </w:r>
          </w:p>
        </w:tc>
        <w:tc>
          <w:tcPr>
            <w:tcW w:w="4323"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Junta de Vecinos Nº 14, El Arenal</w:t>
            </w:r>
          </w:p>
        </w:tc>
      </w:tr>
    </w:tbl>
    <w:p w:rsidR="001F3D62" w:rsidRPr="0042160B" w:rsidRDefault="001F3D62" w:rsidP="001F3D62">
      <w:pPr>
        <w:rPr>
          <w:rFonts w:ascii="Palatino Linotype" w:hAnsi="Palatino Linotype"/>
          <w:i/>
          <w:sz w:val="16"/>
          <w:szCs w:val="16"/>
        </w:rPr>
      </w:pPr>
    </w:p>
    <w:p w:rsidR="001F3D62" w:rsidRPr="0042160B" w:rsidRDefault="001F3D62" w:rsidP="00C244C5">
      <w:pPr>
        <w:jc w:val="both"/>
        <w:rPr>
          <w:rFonts w:ascii="Palatino Linotype" w:hAnsi="Palatino Linotype"/>
          <w:i/>
        </w:rPr>
      </w:pPr>
      <w:r w:rsidRPr="0042160B">
        <w:rPr>
          <w:rFonts w:ascii="Palatino Linotype" w:hAnsi="Palatino Linotype"/>
          <w:b/>
          <w:i/>
        </w:rPr>
        <w:t>Concejal Miguel Meza</w:t>
      </w:r>
      <w:r w:rsidRPr="0042160B">
        <w:rPr>
          <w:rFonts w:ascii="Palatino Linotype" w:hAnsi="Palatino Linotype"/>
          <w:i/>
        </w:rPr>
        <w:t>, creo que el proyecto de La Ensenada es más impactante que el de El Arenal, por la prestación que entregaría  a la comunidad.</w:t>
      </w:r>
    </w:p>
    <w:p w:rsidR="001F3D62" w:rsidRPr="0042160B" w:rsidRDefault="001F3D62" w:rsidP="001F3D62">
      <w:pPr>
        <w:rPr>
          <w:rFonts w:ascii="Palatino Linotype" w:hAnsi="Palatino Linotype"/>
          <w:i/>
          <w:sz w:val="16"/>
          <w:szCs w:val="16"/>
        </w:rPr>
      </w:pPr>
    </w:p>
    <w:p w:rsidR="001F3D62" w:rsidRPr="0042160B" w:rsidRDefault="001F3D62" w:rsidP="00C244C5">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pero ahí hay problemas, y es mejor no meterse.</w:t>
      </w:r>
      <w:r w:rsidR="00C244C5">
        <w:rPr>
          <w:rFonts w:ascii="Palatino Linotype" w:hAnsi="Palatino Linotype"/>
          <w:i/>
        </w:rPr>
        <w:t xml:space="preserve"> Propongo </w:t>
      </w:r>
      <w:r w:rsidRPr="0042160B">
        <w:rPr>
          <w:rFonts w:ascii="Palatino Linotype" w:hAnsi="Palatino Linotype"/>
          <w:i/>
        </w:rPr>
        <w:t>aprobar los</w:t>
      </w:r>
      <w:r w:rsidR="00D52FDE">
        <w:rPr>
          <w:rFonts w:ascii="Palatino Linotype" w:hAnsi="Palatino Linotype"/>
          <w:i/>
        </w:rPr>
        <w:t xml:space="preserve"> 7 primeros</w:t>
      </w:r>
      <w:r w:rsidR="00C244C5">
        <w:rPr>
          <w:rFonts w:ascii="Palatino Linotype" w:hAnsi="Palatino Linotype"/>
          <w:i/>
        </w:rPr>
        <w:t xml:space="preserve"> </w:t>
      </w:r>
      <w:r w:rsidRPr="0042160B">
        <w:rPr>
          <w:rFonts w:ascii="Palatino Linotype" w:hAnsi="Palatino Linotype"/>
          <w:i/>
        </w:rPr>
        <w:t>proyectos presentados.</w:t>
      </w:r>
    </w:p>
    <w:p w:rsidR="001F3D62" w:rsidRPr="0042160B" w:rsidRDefault="001F3D62" w:rsidP="001F3D62">
      <w:pPr>
        <w:rPr>
          <w:rFonts w:ascii="Palatino Linotype" w:hAnsi="Palatino Linotype"/>
          <w:i/>
          <w:sz w:val="16"/>
          <w:szCs w:val="16"/>
        </w:rPr>
      </w:pPr>
    </w:p>
    <w:tbl>
      <w:tblPr>
        <w:tblStyle w:val="Tablaconcuadrcula"/>
        <w:tblW w:w="0" w:type="auto"/>
        <w:tblLook w:val="04A0"/>
      </w:tblPr>
      <w:tblGrid>
        <w:gridCol w:w="8645"/>
      </w:tblGrid>
      <w:tr w:rsidR="001F3D62" w:rsidRPr="0042160B" w:rsidTr="00AD11EB">
        <w:tc>
          <w:tcPr>
            <w:tcW w:w="8645" w:type="dxa"/>
            <w:shd w:val="clear" w:color="auto" w:fill="DBE5F1" w:themeFill="accent1" w:themeFillTint="33"/>
          </w:tcPr>
          <w:p w:rsidR="001F3D62" w:rsidRPr="0042160B" w:rsidRDefault="001F3D62" w:rsidP="00136F01">
            <w:pPr>
              <w:rPr>
                <w:rFonts w:ascii="Palatino Linotype" w:hAnsi="Palatino Linotype"/>
                <w:i/>
                <w:sz w:val="16"/>
                <w:szCs w:val="16"/>
              </w:rPr>
            </w:pPr>
          </w:p>
          <w:p w:rsidR="001F3D62" w:rsidRPr="0042160B" w:rsidRDefault="001F3D62" w:rsidP="0071595A">
            <w:pPr>
              <w:jc w:val="both"/>
              <w:rPr>
                <w:rFonts w:ascii="Palatino Linotype" w:hAnsi="Palatino Linotype"/>
                <w:i/>
                <w:sz w:val="16"/>
                <w:szCs w:val="16"/>
              </w:rPr>
            </w:pPr>
            <w:r w:rsidRPr="0042160B">
              <w:rPr>
                <w:rFonts w:ascii="Palatino Linotype" w:hAnsi="Palatino Linotype"/>
                <w:b/>
                <w:i/>
                <w:sz w:val="24"/>
                <w:szCs w:val="24"/>
              </w:rPr>
              <w:t>ACUERDO Nº</w:t>
            </w:r>
            <w:r w:rsidR="00762FAA">
              <w:rPr>
                <w:rFonts w:ascii="Palatino Linotype" w:hAnsi="Palatino Linotype"/>
                <w:b/>
                <w:i/>
                <w:sz w:val="24"/>
                <w:szCs w:val="24"/>
              </w:rPr>
              <w:t xml:space="preserve"> 133</w:t>
            </w:r>
            <w:r w:rsidRPr="0042160B">
              <w:rPr>
                <w:rFonts w:ascii="Palatino Linotype" w:hAnsi="Palatino Linotype"/>
                <w:b/>
                <w:i/>
                <w:sz w:val="24"/>
                <w:szCs w:val="24"/>
              </w:rPr>
              <w:t>:</w:t>
            </w:r>
            <w:r w:rsidRPr="0042160B">
              <w:rPr>
                <w:rFonts w:ascii="Palatino Linotype" w:hAnsi="Palatino Linotype"/>
                <w:i/>
                <w:sz w:val="24"/>
                <w:szCs w:val="24"/>
              </w:rPr>
              <w:t xml:space="preserve"> los señores concejales en su totalidad acuerdan aprobar los 7 primeros proyectos presentados al Fondo de Desarrollo Vecinal 2011</w:t>
            </w:r>
            <w:r w:rsidRPr="0042160B">
              <w:rPr>
                <w:rFonts w:ascii="Palatino Linotype" w:hAnsi="Palatino Linotype"/>
                <w:i/>
              </w:rPr>
              <w:t>.</w:t>
            </w:r>
          </w:p>
        </w:tc>
      </w:tr>
    </w:tbl>
    <w:p w:rsidR="001F3D62" w:rsidRDefault="001F3D62" w:rsidP="001F3D62">
      <w:pPr>
        <w:rPr>
          <w:rFonts w:ascii="Palatino Linotype" w:hAnsi="Palatino Linotype"/>
          <w:i/>
          <w:sz w:val="16"/>
          <w:szCs w:val="16"/>
        </w:rPr>
      </w:pPr>
    </w:p>
    <w:p w:rsidR="001F3D62" w:rsidRPr="0042160B" w:rsidRDefault="001F3D62" w:rsidP="001F3D62">
      <w:pPr>
        <w:rPr>
          <w:rFonts w:ascii="Palatino Linotype" w:hAnsi="Palatino Linotype"/>
          <w:i/>
        </w:rPr>
      </w:pPr>
      <w:r w:rsidRPr="0042160B">
        <w:rPr>
          <w:rFonts w:ascii="Palatino Linotype" w:hAnsi="Palatino Linotype"/>
          <w:b/>
          <w:i/>
          <w:color w:val="244061" w:themeColor="accent1" w:themeShade="80"/>
          <w:u w:val="single"/>
        </w:rPr>
        <w:t>Fondo de Apoyo Cristiano 2011</w:t>
      </w:r>
      <w:r w:rsidRPr="0042160B">
        <w:rPr>
          <w:rFonts w:ascii="Palatino Linotype" w:hAnsi="Palatino Linotype"/>
          <w:i/>
        </w:rPr>
        <w:t>.</w:t>
      </w:r>
    </w:p>
    <w:p w:rsidR="001F3D62" w:rsidRPr="0042160B" w:rsidRDefault="001F3D62" w:rsidP="001F3D62">
      <w:pPr>
        <w:rPr>
          <w:rFonts w:ascii="Palatino Linotype" w:hAnsi="Palatino Linotype"/>
          <w:i/>
          <w:sz w:val="16"/>
          <w:szCs w:val="16"/>
        </w:rPr>
      </w:pPr>
    </w:p>
    <w:p w:rsidR="001F3D62" w:rsidRPr="0042160B" w:rsidRDefault="001F3D62" w:rsidP="001F3D62">
      <w:pPr>
        <w:rPr>
          <w:rFonts w:ascii="Palatino Linotype" w:hAnsi="Palatino Linotype"/>
          <w:i/>
        </w:rPr>
      </w:pPr>
      <w:r w:rsidRPr="0042160B">
        <w:rPr>
          <w:rFonts w:ascii="Palatino Linotype" w:hAnsi="Palatino Linotype"/>
          <w:i/>
        </w:rPr>
        <w:t>Se cuenta con un monto de 300 mil pesos máximo para cada proyecto, e</w:t>
      </w:r>
      <w:r w:rsidR="004839BB">
        <w:rPr>
          <w:rFonts w:ascii="Palatino Linotype" w:hAnsi="Palatino Linotype"/>
          <w:i/>
        </w:rPr>
        <w:t>l monto total son $ 3.000.000.-, a estos fondos postularon 13 instituciones.</w:t>
      </w:r>
    </w:p>
    <w:p w:rsidR="001F3D62" w:rsidRPr="004839BB" w:rsidRDefault="001F3D62" w:rsidP="001F3D62">
      <w:pPr>
        <w:rPr>
          <w:rFonts w:ascii="Palatino Linotype" w:hAnsi="Palatino Linotype"/>
          <w:i/>
          <w:sz w:val="16"/>
          <w:szCs w:val="16"/>
        </w:rPr>
      </w:pPr>
    </w:p>
    <w:tbl>
      <w:tblPr>
        <w:tblStyle w:val="Tablaconcuadrcula"/>
        <w:tblW w:w="0" w:type="auto"/>
        <w:tblLook w:val="04A0"/>
      </w:tblPr>
      <w:tblGrid>
        <w:gridCol w:w="3794"/>
        <w:gridCol w:w="4851"/>
      </w:tblGrid>
      <w:tr w:rsidR="001F3D62" w:rsidRPr="0042160B" w:rsidTr="0072135C">
        <w:tc>
          <w:tcPr>
            <w:tcW w:w="3794" w:type="dxa"/>
          </w:tcPr>
          <w:p w:rsidR="0072135C" w:rsidRPr="0072135C" w:rsidRDefault="0072135C" w:rsidP="00136F01">
            <w:pPr>
              <w:jc w:val="center"/>
              <w:rPr>
                <w:rFonts w:ascii="Palatino Linotype" w:hAnsi="Palatino Linotype"/>
                <w:b/>
                <w:i/>
                <w:color w:val="244061" w:themeColor="accent1" w:themeShade="80"/>
                <w:sz w:val="16"/>
                <w:szCs w:val="16"/>
              </w:rPr>
            </w:pPr>
          </w:p>
          <w:p w:rsidR="001F3D62" w:rsidRDefault="001F3D62" w:rsidP="00136F01">
            <w:pPr>
              <w:jc w:val="center"/>
              <w:rPr>
                <w:rFonts w:ascii="Palatino Linotype" w:hAnsi="Palatino Linotype"/>
                <w:b/>
                <w:i/>
                <w:color w:val="244061" w:themeColor="accent1" w:themeShade="80"/>
              </w:rPr>
            </w:pPr>
            <w:r w:rsidRPr="0042160B">
              <w:rPr>
                <w:rFonts w:ascii="Palatino Linotype" w:hAnsi="Palatino Linotype"/>
                <w:b/>
                <w:i/>
                <w:color w:val="244061" w:themeColor="accent1" w:themeShade="80"/>
              </w:rPr>
              <w:t>Nombre del proyecto</w:t>
            </w:r>
          </w:p>
          <w:p w:rsidR="0072135C" w:rsidRPr="0072135C" w:rsidRDefault="0072135C" w:rsidP="00136F01">
            <w:pPr>
              <w:jc w:val="center"/>
              <w:rPr>
                <w:rFonts w:ascii="Palatino Linotype" w:hAnsi="Palatino Linotype"/>
                <w:b/>
                <w:i/>
                <w:color w:val="244061" w:themeColor="accent1" w:themeShade="80"/>
                <w:sz w:val="16"/>
                <w:szCs w:val="16"/>
              </w:rPr>
            </w:pPr>
          </w:p>
        </w:tc>
        <w:tc>
          <w:tcPr>
            <w:tcW w:w="4851" w:type="dxa"/>
          </w:tcPr>
          <w:p w:rsidR="0072135C" w:rsidRPr="0072135C" w:rsidRDefault="0072135C" w:rsidP="00136F01">
            <w:pPr>
              <w:jc w:val="center"/>
              <w:rPr>
                <w:rFonts w:ascii="Palatino Linotype" w:hAnsi="Palatino Linotype"/>
                <w:b/>
                <w:i/>
                <w:color w:val="244061" w:themeColor="accent1" w:themeShade="80"/>
                <w:sz w:val="16"/>
                <w:szCs w:val="16"/>
              </w:rPr>
            </w:pPr>
          </w:p>
          <w:p w:rsidR="0072135C" w:rsidRPr="0072135C" w:rsidRDefault="001F3D62" w:rsidP="004839BB">
            <w:pPr>
              <w:jc w:val="center"/>
              <w:rPr>
                <w:rFonts w:ascii="Palatino Linotype" w:hAnsi="Palatino Linotype"/>
                <w:b/>
                <w:i/>
                <w:color w:val="244061" w:themeColor="accent1" w:themeShade="80"/>
                <w:sz w:val="16"/>
                <w:szCs w:val="16"/>
              </w:rPr>
            </w:pPr>
            <w:r w:rsidRPr="0042160B">
              <w:rPr>
                <w:rFonts w:ascii="Palatino Linotype" w:hAnsi="Palatino Linotype"/>
                <w:b/>
                <w:i/>
                <w:color w:val="244061" w:themeColor="accent1" w:themeShade="80"/>
              </w:rPr>
              <w:t>Organización</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Regularización de terreno</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Vicaria / San Pablo, Quillín</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Regularización de terreno</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Vicaría / capilla Mº Auxiliadora, Illahuapi</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Regularización de terreno</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Vicaría /capilla Nuestra Sra. Guadalupe, Alucema</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Regularización de terreno</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Vicaría / Madre de la Iglesia, Pitriuco</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Reposición altar</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Comité de Adelanto Aliancista, Pitriuco</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Construcción Comedor</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Comité de Adelanto Camino Canaan, Huacamalal</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Construcción de Cerco y rampa</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Comité de Adelanto Rayito de Sol, Lago Ranco</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Instalación de Piso Cerámico</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Comité de Adelanto Iglesia del Señor, Lago Ranco</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Tingle para iglesia del Señor</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4839BB">
            <w:pPr>
              <w:rPr>
                <w:rFonts w:ascii="Palatino Linotype" w:hAnsi="Palatino Linotype"/>
                <w:i/>
              </w:rPr>
            </w:pPr>
            <w:r w:rsidRPr="0042160B">
              <w:rPr>
                <w:rFonts w:ascii="Palatino Linotype" w:hAnsi="Palatino Linotype"/>
                <w:i/>
              </w:rPr>
              <w:t>Comité de Adelanto río de Agua Viva, Lago Ranco</w:t>
            </w:r>
          </w:p>
        </w:tc>
      </w:tr>
      <w:tr w:rsidR="001F3D62" w:rsidRPr="0042160B" w:rsidTr="0072135C">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Construcción Cocina Comedor</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 A. Iglesia Metodista Pentecostal, Arenal</w:t>
            </w:r>
          </w:p>
        </w:tc>
      </w:tr>
    </w:tbl>
    <w:p w:rsidR="001F3D62" w:rsidRPr="0042160B" w:rsidRDefault="001F3D62" w:rsidP="001F3D62">
      <w:pPr>
        <w:rPr>
          <w:rFonts w:ascii="Palatino Linotype" w:hAnsi="Palatino Linotype"/>
          <w:i/>
          <w:sz w:val="16"/>
          <w:szCs w:val="16"/>
        </w:rPr>
      </w:pPr>
    </w:p>
    <w:p w:rsidR="001F3D62" w:rsidRPr="0042160B" w:rsidRDefault="001F3D62" w:rsidP="00304323">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propon</w:t>
      </w:r>
      <w:r w:rsidR="0072135C">
        <w:rPr>
          <w:rFonts w:ascii="Palatino Linotype" w:hAnsi="Palatino Linotype"/>
          <w:i/>
        </w:rPr>
        <w:t>go</w:t>
      </w:r>
      <w:r w:rsidRPr="0042160B">
        <w:rPr>
          <w:rFonts w:ascii="Palatino Linotype" w:hAnsi="Palatino Linotype"/>
          <w:i/>
        </w:rPr>
        <w:t xml:space="preserve"> aprobar los 10 primeros proyectos presentados al Fondo de Apoyo Cristiano 2011.</w:t>
      </w:r>
    </w:p>
    <w:p w:rsidR="001F3D62" w:rsidRPr="0042160B" w:rsidRDefault="001F3D62" w:rsidP="001F3D62">
      <w:pPr>
        <w:rPr>
          <w:rFonts w:ascii="Palatino Linotype" w:hAnsi="Palatino Linotype"/>
          <w:i/>
          <w:sz w:val="16"/>
          <w:szCs w:val="16"/>
        </w:rPr>
      </w:pPr>
    </w:p>
    <w:tbl>
      <w:tblPr>
        <w:tblStyle w:val="Tablaconcuadrcula"/>
        <w:tblW w:w="0" w:type="auto"/>
        <w:tblLook w:val="04A0"/>
      </w:tblPr>
      <w:tblGrid>
        <w:gridCol w:w="8645"/>
      </w:tblGrid>
      <w:tr w:rsidR="001F3D62" w:rsidRPr="0042160B" w:rsidTr="00AD11EB">
        <w:tc>
          <w:tcPr>
            <w:tcW w:w="8645" w:type="dxa"/>
            <w:shd w:val="clear" w:color="auto" w:fill="DBE5F1" w:themeFill="accent1" w:themeFillTint="33"/>
          </w:tcPr>
          <w:p w:rsidR="001F3D62" w:rsidRPr="0042160B" w:rsidRDefault="001F3D62" w:rsidP="00136F01">
            <w:pPr>
              <w:rPr>
                <w:rFonts w:ascii="Palatino Linotype" w:hAnsi="Palatino Linotype"/>
                <w:i/>
                <w:sz w:val="16"/>
                <w:szCs w:val="16"/>
              </w:rPr>
            </w:pPr>
          </w:p>
          <w:p w:rsidR="001F3D62" w:rsidRPr="0042160B" w:rsidRDefault="001F3D62" w:rsidP="00304323">
            <w:pPr>
              <w:jc w:val="both"/>
              <w:rPr>
                <w:rFonts w:ascii="Palatino Linotype" w:hAnsi="Palatino Linotype"/>
                <w:i/>
                <w:sz w:val="16"/>
                <w:szCs w:val="16"/>
              </w:rPr>
            </w:pPr>
            <w:r w:rsidRPr="0042160B">
              <w:rPr>
                <w:rFonts w:ascii="Palatino Linotype" w:hAnsi="Palatino Linotype"/>
                <w:b/>
                <w:i/>
                <w:sz w:val="24"/>
                <w:szCs w:val="24"/>
              </w:rPr>
              <w:t>ACUERDO Nº</w:t>
            </w:r>
            <w:r w:rsidR="004839BB">
              <w:rPr>
                <w:rFonts w:ascii="Palatino Linotype" w:hAnsi="Palatino Linotype"/>
                <w:b/>
                <w:i/>
                <w:sz w:val="24"/>
                <w:szCs w:val="24"/>
              </w:rPr>
              <w:t xml:space="preserve"> 134:</w:t>
            </w:r>
            <w:r w:rsidRPr="0042160B">
              <w:rPr>
                <w:rFonts w:ascii="Palatino Linotype" w:hAnsi="Palatino Linotype"/>
                <w:i/>
                <w:sz w:val="24"/>
                <w:szCs w:val="24"/>
              </w:rPr>
              <w:t xml:space="preserve"> Se aprueba por unanimidad los 10 primeros proyectos presentados al Fondo de Apoyo Cristiano 2011.</w:t>
            </w:r>
          </w:p>
        </w:tc>
      </w:tr>
    </w:tbl>
    <w:p w:rsidR="001F3D62" w:rsidRPr="0042160B" w:rsidRDefault="001F3D62" w:rsidP="001F3D62">
      <w:pPr>
        <w:rPr>
          <w:rFonts w:ascii="Palatino Linotype" w:hAnsi="Palatino Linotype"/>
          <w:i/>
          <w:sz w:val="16"/>
          <w:szCs w:val="16"/>
        </w:rPr>
      </w:pPr>
    </w:p>
    <w:p w:rsidR="001F3D62" w:rsidRPr="0042160B" w:rsidRDefault="001F3D62" w:rsidP="001F3D62">
      <w:pPr>
        <w:rPr>
          <w:rFonts w:ascii="Palatino Linotype" w:hAnsi="Palatino Linotype"/>
          <w:i/>
        </w:rPr>
      </w:pPr>
      <w:r w:rsidRPr="0042160B">
        <w:rPr>
          <w:rFonts w:ascii="Palatino Linotype" w:hAnsi="Palatino Linotype"/>
          <w:b/>
          <w:i/>
          <w:color w:val="244061" w:themeColor="accent1" w:themeShade="80"/>
          <w:u w:val="single"/>
        </w:rPr>
        <w:t>Fondo de Apoyo a Mayores 2011</w:t>
      </w:r>
      <w:r w:rsidRPr="0042160B">
        <w:rPr>
          <w:rFonts w:ascii="Palatino Linotype" w:hAnsi="Palatino Linotype"/>
          <w:i/>
        </w:rPr>
        <w:t>.</w:t>
      </w:r>
    </w:p>
    <w:p w:rsidR="001F3D62" w:rsidRPr="0042160B" w:rsidRDefault="001F3D62" w:rsidP="001F3D62">
      <w:pPr>
        <w:rPr>
          <w:rFonts w:ascii="Palatino Linotype" w:hAnsi="Palatino Linotype"/>
          <w:i/>
          <w:sz w:val="16"/>
          <w:szCs w:val="16"/>
        </w:rPr>
      </w:pPr>
    </w:p>
    <w:p w:rsidR="001F3D62" w:rsidRDefault="001F3D62" w:rsidP="001F3D62">
      <w:pPr>
        <w:jc w:val="both"/>
        <w:rPr>
          <w:rFonts w:ascii="Palatino Linotype" w:hAnsi="Palatino Linotype"/>
          <w:i/>
        </w:rPr>
      </w:pPr>
      <w:r w:rsidRPr="0042160B">
        <w:rPr>
          <w:rFonts w:ascii="Palatino Linotype" w:hAnsi="Palatino Linotype"/>
          <w:b/>
          <w:i/>
        </w:rPr>
        <w:t>Marilyn Cárdenas</w:t>
      </w:r>
      <w:r w:rsidRPr="0042160B">
        <w:rPr>
          <w:rFonts w:ascii="Palatino Linotype" w:hAnsi="Palatino Linotype"/>
          <w:i/>
        </w:rPr>
        <w:t>,</w:t>
      </w:r>
      <w:r w:rsidR="00304323">
        <w:rPr>
          <w:rFonts w:ascii="Palatino Linotype" w:hAnsi="Palatino Linotype"/>
          <w:i/>
        </w:rPr>
        <w:t xml:space="preserve">  </w:t>
      </w:r>
      <w:r w:rsidR="00304323" w:rsidRPr="0042160B">
        <w:rPr>
          <w:rFonts w:ascii="Palatino Linotype" w:hAnsi="Palatino Linotype"/>
          <w:i/>
        </w:rPr>
        <w:t>Este fondo cuenta con un total de $ 2.000.000.- 200 mil pesos por cada proyecto</w:t>
      </w:r>
      <w:r w:rsidRPr="0042160B">
        <w:rPr>
          <w:rFonts w:ascii="Palatino Linotype" w:hAnsi="Palatino Linotype"/>
          <w:i/>
        </w:rPr>
        <w:t xml:space="preserve">  financiando los 9 proyectos sobrarían 200 mil pesos</w:t>
      </w:r>
      <w:r w:rsidR="004839BB">
        <w:rPr>
          <w:rFonts w:ascii="Palatino Linotype" w:hAnsi="Palatino Linotype"/>
          <w:i/>
        </w:rPr>
        <w:t xml:space="preserve">, propongo </w:t>
      </w:r>
      <w:r w:rsidRPr="0042160B">
        <w:rPr>
          <w:rFonts w:ascii="Palatino Linotype" w:hAnsi="Palatino Linotype"/>
          <w:i/>
        </w:rPr>
        <w:t>al concejo entregárselos como subvención a la Unión comunal de Adultos Mayores de Lago Ranco, porque no tienen financiamiento.</w:t>
      </w:r>
    </w:p>
    <w:p w:rsidR="004839BB" w:rsidRPr="004839BB" w:rsidRDefault="004839BB" w:rsidP="001F3D62">
      <w:pPr>
        <w:jc w:val="both"/>
        <w:rPr>
          <w:rFonts w:ascii="Palatino Linotype" w:hAnsi="Palatino Linotype"/>
          <w:i/>
          <w:sz w:val="16"/>
          <w:szCs w:val="16"/>
        </w:rPr>
      </w:pPr>
    </w:p>
    <w:tbl>
      <w:tblPr>
        <w:tblStyle w:val="Tablaconcuadrcula"/>
        <w:tblW w:w="0" w:type="auto"/>
        <w:tblLook w:val="04A0"/>
      </w:tblPr>
      <w:tblGrid>
        <w:gridCol w:w="3794"/>
        <w:gridCol w:w="4851"/>
      </w:tblGrid>
      <w:tr w:rsidR="001F3D62" w:rsidRPr="0042160B" w:rsidTr="00304323">
        <w:tc>
          <w:tcPr>
            <w:tcW w:w="3794" w:type="dxa"/>
          </w:tcPr>
          <w:p w:rsidR="00756DE5" w:rsidRPr="00756DE5" w:rsidRDefault="00756DE5" w:rsidP="00136F01">
            <w:pPr>
              <w:jc w:val="center"/>
              <w:rPr>
                <w:rFonts w:ascii="Palatino Linotype" w:hAnsi="Palatino Linotype"/>
                <w:b/>
                <w:i/>
                <w:color w:val="244061" w:themeColor="accent1" w:themeShade="80"/>
                <w:sz w:val="16"/>
                <w:szCs w:val="16"/>
              </w:rPr>
            </w:pPr>
          </w:p>
          <w:p w:rsidR="001F3D62" w:rsidRPr="0042160B" w:rsidRDefault="001F3D62" w:rsidP="00136F01">
            <w:pPr>
              <w:jc w:val="center"/>
              <w:rPr>
                <w:rFonts w:ascii="Palatino Linotype" w:hAnsi="Palatino Linotype"/>
                <w:b/>
                <w:i/>
                <w:color w:val="244061" w:themeColor="accent1" w:themeShade="80"/>
              </w:rPr>
            </w:pPr>
            <w:r w:rsidRPr="0042160B">
              <w:rPr>
                <w:rFonts w:ascii="Palatino Linotype" w:hAnsi="Palatino Linotype"/>
                <w:b/>
                <w:i/>
                <w:color w:val="244061" w:themeColor="accent1" w:themeShade="80"/>
              </w:rPr>
              <w:t>Nombre del proyecto</w:t>
            </w:r>
          </w:p>
        </w:tc>
        <w:tc>
          <w:tcPr>
            <w:tcW w:w="4851" w:type="dxa"/>
          </w:tcPr>
          <w:p w:rsidR="00756DE5" w:rsidRPr="00756DE5" w:rsidRDefault="00756DE5" w:rsidP="00136F01">
            <w:pPr>
              <w:jc w:val="center"/>
              <w:rPr>
                <w:rFonts w:ascii="Palatino Linotype" w:hAnsi="Palatino Linotype"/>
                <w:b/>
                <w:i/>
                <w:color w:val="244061" w:themeColor="accent1" w:themeShade="80"/>
                <w:sz w:val="16"/>
                <w:szCs w:val="16"/>
              </w:rPr>
            </w:pPr>
          </w:p>
          <w:p w:rsidR="001F3D62" w:rsidRPr="0042160B" w:rsidRDefault="001F3D62" w:rsidP="00136F01">
            <w:pPr>
              <w:jc w:val="center"/>
              <w:rPr>
                <w:rFonts w:ascii="Palatino Linotype" w:hAnsi="Palatino Linotype"/>
                <w:b/>
                <w:i/>
                <w:color w:val="244061" w:themeColor="accent1" w:themeShade="80"/>
              </w:rPr>
            </w:pPr>
            <w:r w:rsidRPr="0042160B">
              <w:rPr>
                <w:rFonts w:ascii="Palatino Linotype" w:hAnsi="Palatino Linotype"/>
                <w:b/>
                <w:i/>
                <w:color w:val="244061" w:themeColor="accent1" w:themeShade="80"/>
              </w:rPr>
              <w:t>Organización</w:t>
            </w:r>
          </w:p>
        </w:tc>
      </w:tr>
      <w:tr w:rsidR="001F3D62" w:rsidRPr="0042160B" w:rsidTr="00304323">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Implementación para Mayores</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Unión comunal de Adultos Mayores, Lago Ranco</w:t>
            </w:r>
          </w:p>
        </w:tc>
      </w:tr>
      <w:tr w:rsidR="001F3D62" w:rsidRPr="0042160B" w:rsidTr="00304323">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Taller tejido a crochet</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Grupo A. Mayor Pitriuco</w:t>
            </w:r>
          </w:p>
        </w:tc>
      </w:tr>
      <w:tr w:rsidR="001F3D62" w:rsidRPr="0042160B" w:rsidTr="00304323">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Los Hornitos de Bethel</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Agrupación de A. Mayor, Lago Ranco</w:t>
            </w:r>
          </w:p>
        </w:tc>
      </w:tr>
      <w:tr w:rsidR="001F3D62" w:rsidRPr="0042160B" w:rsidTr="00304323">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Taller tejido a crochet</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Agrupación de A. Mayor, Ilihue Bajo</w:t>
            </w:r>
          </w:p>
        </w:tc>
      </w:tr>
      <w:tr w:rsidR="001F3D62" w:rsidRPr="0042160B" w:rsidTr="00304323">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Adquisición de materiales</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Agrupación del A. Mayor Los Jazmines, Ilihue</w:t>
            </w:r>
          </w:p>
        </w:tc>
      </w:tr>
      <w:tr w:rsidR="001F3D62" w:rsidRPr="0042160B" w:rsidTr="00304323">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Recreando Nuestros Sueños</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Agrupación rayito de Sol, Lago Ranco</w:t>
            </w:r>
          </w:p>
        </w:tc>
      </w:tr>
      <w:tr w:rsidR="001F3D62" w:rsidRPr="0042160B" w:rsidTr="00304323">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Recorriendo san Ramón</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Adulto Mayor La Esperanza, Lago Ranco</w:t>
            </w:r>
          </w:p>
        </w:tc>
      </w:tr>
      <w:tr w:rsidR="001F3D62" w:rsidRPr="0042160B" w:rsidTr="00304323">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Gira Cultural Península</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Agrupación A. Mayor, Riñinahue</w:t>
            </w:r>
          </w:p>
        </w:tc>
      </w:tr>
      <w:tr w:rsidR="001F3D62" w:rsidRPr="0042160B" w:rsidTr="00304323">
        <w:tc>
          <w:tcPr>
            <w:tcW w:w="3794"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Conociendo Nuevos Lugares</w:t>
            </w:r>
          </w:p>
        </w:tc>
        <w:tc>
          <w:tcPr>
            <w:tcW w:w="4851" w:type="dxa"/>
          </w:tcPr>
          <w:p w:rsidR="001F3D62" w:rsidRPr="0042160B" w:rsidRDefault="001F3D62" w:rsidP="00136F01">
            <w:pPr>
              <w:rPr>
                <w:rFonts w:ascii="Palatino Linotype" w:hAnsi="Palatino Linotype"/>
                <w:i/>
                <w:sz w:val="16"/>
                <w:szCs w:val="16"/>
              </w:rPr>
            </w:pPr>
          </w:p>
          <w:p w:rsidR="001F3D62" w:rsidRPr="0042160B" w:rsidRDefault="001F3D62" w:rsidP="00136F01">
            <w:pPr>
              <w:rPr>
                <w:rFonts w:ascii="Palatino Linotype" w:hAnsi="Palatino Linotype"/>
                <w:i/>
              </w:rPr>
            </w:pPr>
            <w:r w:rsidRPr="0042160B">
              <w:rPr>
                <w:rFonts w:ascii="Palatino Linotype" w:hAnsi="Palatino Linotype"/>
                <w:i/>
              </w:rPr>
              <w:t>Adulto Mayor Las Camelias, Ignao</w:t>
            </w:r>
          </w:p>
        </w:tc>
      </w:tr>
    </w:tbl>
    <w:p w:rsidR="001F3D62" w:rsidRPr="0042160B" w:rsidRDefault="001F3D62" w:rsidP="001F3D62">
      <w:pPr>
        <w:rPr>
          <w:rFonts w:ascii="Palatino Linotype" w:hAnsi="Palatino Linotype"/>
          <w:i/>
          <w:sz w:val="16"/>
          <w:szCs w:val="16"/>
        </w:rPr>
      </w:pPr>
    </w:p>
    <w:p w:rsidR="001F3D62" w:rsidRDefault="001F3D62" w:rsidP="001F3D62">
      <w:pPr>
        <w:jc w:val="both"/>
        <w:rPr>
          <w:rFonts w:ascii="Palatino Linotype" w:hAnsi="Palatino Linotype"/>
          <w:i/>
        </w:rPr>
      </w:pPr>
      <w:r w:rsidRPr="0042160B">
        <w:rPr>
          <w:rFonts w:ascii="Palatino Linotype" w:hAnsi="Palatino Linotype"/>
          <w:b/>
          <w:i/>
        </w:rPr>
        <w:t xml:space="preserve">Alcalde, </w:t>
      </w:r>
      <w:r w:rsidRPr="0042160B">
        <w:rPr>
          <w:rFonts w:ascii="Palatino Linotype" w:hAnsi="Palatino Linotype"/>
          <w:i/>
        </w:rPr>
        <w:t>llam</w:t>
      </w:r>
      <w:r w:rsidR="00304323">
        <w:rPr>
          <w:rFonts w:ascii="Palatino Linotype" w:hAnsi="Palatino Linotype"/>
          <w:i/>
        </w:rPr>
        <w:t>o</w:t>
      </w:r>
      <w:r w:rsidRPr="0042160B">
        <w:rPr>
          <w:rFonts w:ascii="Palatino Linotype" w:hAnsi="Palatino Linotype"/>
          <w:i/>
        </w:rPr>
        <w:t xml:space="preserve"> a votación  a los señores concejales por la aprobación de los 9 proyecto presentados al Fondo de Apoyo a Mayores, más 200 mil pesos para la Unión Comunal de Adultos Mayores de Lago Ranco. </w:t>
      </w:r>
    </w:p>
    <w:p w:rsidR="00304323" w:rsidRPr="0042160B" w:rsidRDefault="00304323" w:rsidP="001F3D62">
      <w:pPr>
        <w:jc w:val="both"/>
        <w:rPr>
          <w:rFonts w:ascii="Palatino Linotype" w:hAnsi="Palatino Linotype"/>
          <w:i/>
          <w:sz w:val="16"/>
          <w:szCs w:val="16"/>
        </w:rPr>
      </w:pPr>
    </w:p>
    <w:tbl>
      <w:tblPr>
        <w:tblStyle w:val="Tablaconcuadrcula"/>
        <w:tblW w:w="0" w:type="auto"/>
        <w:tblLook w:val="04A0"/>
      </w:tblPr>
      <w:tblGrid>
        <w:gridCol w:w="8645"/>
      </w:tblGrid>
      <w:tr w:rsidR="001F3D62" w:rsidRPr="0042160B" w:rsidTr="00AD11EB">
        <w:tc>
          <w:tcPr>
            <w:tcW w:w="8645" w:type="dxa"/>
            <w:shd w:val="clear" w:color="auto" w:fill="DBE5F1" w:themeFill="accent1" w:themeFillTint="33"/>
          </w:tcPr>
          <w:p w:rsidR="001F3D62" w:rsidRPr="0042160B" w:rsidRDefault="001F3D62" w:rsidP="00136F01">
            <w:pPr>
              <w:jc w:val="both"/>
              <w:rPr>
                <w:rFonts w:ascii="Palatino Linotype" w:hAnsi="Palatino Linotype"/>
                <w:i/>
                <w:sz w:val="16"/>
                <w:szCs w:val="16"/>
              </w:rPr>
            </w:pPr>
          </w:p>
          <w:p w:rsidR="001F3D62" w:rsidRPr="0042160B" w:rsidRDefault="001F3D62" w:rsidP="00470528">
            <w:pPr>
              <w:jc w:val="both"/>
              <w:rPr>
                <w:rFonts w:ascii="Palatino Linotype" w:hAnsi="Palatino Linotype"/>
                <w:i/>
                <w:sz w:val="16"/>
                <w:szCs w:val="16"/>
              </w:rPr>
            </w:pPr>
            <w:r w:rsidRPr="0042160B">
              <w:rPr>
                <w:rFonts w:ascii="Palatino Linotype" w:hAnsi="Palatino Linotype"/>
                <w:b/>
                <w:i/>
                <w:sz w:val="24"/>
                <w:szCs w:val="24"/>
              </w:rPr>
              <w:t>ACUERDO Nº</w:t>
            </w:r>
            <w:r w:rsidR="00304323">
              <w:rPr>
                <w:rFonts w:ascii="Palatino Linotype" w:hAnsi="Palatino Linotype"/>
                <w:b/>
                <w:i/>
                <w:sz w:val="24"/>
                <w:szCs w:val="24"/>
              </w:rPr>
              <w:t xml:space="preserve"> 135</w:t>
            </w:r>
            <w:r w:rsidRPr="0042160B">
              <w:rPr>
                <w:rFonts w:ascii="Palatino Linotype" w:hAnsi="Palatino Linotype"/>
                <w:b/>
                <w:i/>
                <w:sz w:val="24"/>
                <w:szCs w:val="24"/>
              </w:rPr>
              <w:t>:</w:t>
            </w:r>
            <w:r w:rsidRPr="0042160B">
              <w:rPr>
                <w:rFonts w:ascii="Palatino Linotype" w:hAnsi="Palatino Linotype"/>
                <w:i/>
                <w:sz w:val="24"/>
                <w:szCs w:val="24"/>
              </w:rPr>
              <w:t xml:space="preserve"> Se aprueban los 9 proyectos presentados al Fondo de Apoyo a Mayores, además 200 mil pesos a la Unión Comunal de Adultos Mayores de Lago Ranco</w:t>
            </w:r>
            <w:r w:rsidRPr="0042160B">
              <w:rPr>
                <w:rFonts w:ascii="Palatino Linotype" w:hAnsi="Palatino Linotype"/>
                <w:i/>
              </w:rPr>
              <w:t>.</w:t>
            </w:r>
          </w:p>
        </w:tc>
      </w:tr>
    </w:tbl>
    <w:p w:rsidR="001F3D62" w:rsidRPr="0042160B" w:rsidRDefault="001F3D62" w:rsidP="001F3D62">
      <w:pPr>
        <w:jc w:val="both"/>
        <w:rPr>
          <w:rFonts w:ascii="Palatino Linotype" w:hAnsi="Palatino Linotype"/>
          <w:i/>
          <w:sz w:val="16"/>
          <w:szCs w:val="16"/>
        </w:rPr>
      </w:pPr>
      <w:r w:rsidRPr="0042160B">
        <w:rPr>
          <w:rFonts w:ascii="Palatino Linotype" w:hAnsi="Palatino Linotype"/>
          <w:i/>
        </w:rPr>
        <w:t xml:space="preserve"> </w:t>
      </w:r>
    </w:p>
    <w:p w:rsidR="001F3D62" w:rsidRPr="0042160B" w:rsidRDefault="00AC2526" w:rsidP="001F3D62">
      <w:pPr>
        <w:rPr>
          <w:rFonts w:ascii="Palatino Linotype" w:hAnsi="Palatino Linotype"/>
          <w:i/>
          <w:lang w:val="es-ES_tradnl" w:eastAsia="en-US"/>
        </w:rPr>
      </w:pPr>
      <w:r>
        <w:rPr>
          <w:rFonts w:ascii="Palatino Linotype" w:hAnsi="Palatino Linotype"/>
          <w:b/>
          <w:i/>
          <w:lang w:val="es-ES_tradnl" w:eastAsia="en-US"/>
        </w:rPr>
        <w:lastRenderedPageBreak/>
        <w:t xml:space="preserve"> </w:t>
      </w:r>
      <w:r w:rsidR="001F3D62" w:rsidRPr="0042160B">
        <w:rPr>
          <w:rFonts w:ascii="Palatino Linotype" w:hAnsi="Palatino Linotype"/>
          <w:b/>
          <w:i/>
          <w:lang w:val="es-ES_tradnl" w:eastAsia="en-US"/>
        </w:rPr>
        <w:t>Concejal Armin Renner</w:t>
      </w:r>
      <w:r w:rsidR="001F3D62" w:rsidRPr="0042160B">
        <w:rPr>
          <w:rFonts w:ascii="Palatino Linotype" w:hAnsi="Palatino Linotype"/>
          <w:i/>
          <w:lang w:val="es-ES_tradnl" w:eastAsia="en-US"/>
        </w:rPr>
        <w:t>, felicit</w:t>
      </w:r>
      <w:r w:rsidR="000476FF">
        <w:rPr>
          <w:rFonts w:ascii="Palatino Linotype" w:hAnsi="Palatino Linotype"/>
          <w:i/>
          <w:lang w:val="es-ES_tradnl" w:eastAsia="en-US"/>
        </w:rPr>
        <w:t>o</w:t>
      </w:r>
      <w:r w:rsidR="001F3D62" w:rsidRPr="0042160B">
        <w:rPr>
          <w:rFonts w:ascii="Palatino Linotype" w:hAnsi="Palatino Linotype"/>
          <w:i/>
          <w:lang w:val="es-ES_tradnl" w:eastAsia="en-US"/>
        </w:rPr>
        <w:t xml:space="preserve"> a don </w:t>
      </w:r>
      <w:r w:rsidR="000476FF">
        <w:rPr>
          <w:rFonts w:ascii="Palatino Linotype" w:hAnsi="Palatino Linotype"/>
          <w:i/>
          <w:lang w:val="es-ES_tradnl" w:eastAsia="en-US"/>
        </w:rPr>
        <w:t>e</w:t>
      </w:r>
      <w:r w:rsidR="001F3D62" w:rsidRPr="0042160B">
        <w:rPr>
          <w:rFonts w:ascii="Palatino Linotype" w:hAnsi="Palatino Linotype"/>
          <w:i/>
          <w:lang w:val="es-ES_tradnl" w:eastAsia="en-US"/>
        </w:rPr>
        <w:t>steban Garrido por su alta participación en la Feria Gastronómica de “Sabores y Sensaciones del Ranco”.</w:t>
      </w:r>
    </w:p>
    <w:p w:rsidR="001F3D62" w:rsidRPr="0042160B" w:rsidRDefault="001F3D62" w:rsidP="001F3D62">
      <w:pPr>
        <w:rPr>
          <w:rFonts w:ascii="Palatino Linotype" w:hAnsi="Palatino Linotype"/>
          <w:i/>
          <w:sz w:val="16"/>
          <w:szCs w:val="16"/>
          <w:lang w:val="es-ES_tradnl" w:eastAsia="en-US"/>
        </w:rPr>
      </w:pPr>
    </w:p>
    <w:p w:rsidR="001F3D62" w:rsidRPr="0042160B" w:rsidRDefault="001F3D62" w:rsidP="001F3D62">
      <w:pPr>
        <w:rPr>
          <w:rFonts w:ascii="Palatino Linotype" w:hAnsi="Palatino Linotype"/>
          <w:b/>
          <w:i/>
          <w:lang w:val="es-ES_tradnl" w:eastAsia="en-US"/>
        </w:rPr>
      </w:pPr>
      <w:r w:rsidRPr="0042160B">
        <w:rPr>
          <w:rFonts w:ascii="Palatino Linotype" w:hAnsi="Palatino Linotype"/>
          <w:b/>
          <w:i/>
          <w:lang w:val="es-ES_tradnl" w:eastAsia="en-US"/>
        </w:rPr>
        <w:t>Señores Concejales juntos con el alcalde hacen comentarios favorables respecto de la feria y participantes.</w:t>
      </w:r>
    </w:p>
    <w:p w:rsidR="001F3D62" w:rsidRPr="0042160B" w:rsidRDefault="001F3D62" w:rsidP="001F3D62">
      <w:pPr>
        <w:rPr>
          <w:rFonts w:ascii="Palatino Linotype" w:hAnsi="Palatino Linotype"/>
          <w:i/>
          <w:sz w:val="16"/>
          <w:szCs w:val="16"/>
          <w:lang w:val="es-ES_tradnl" w:eastAsia="en-US"/>
        </w:rPr>
      </w:pPr>
    </w:p>
    <w:p w:rsidR="001F3D62" w:rsidRPr="0042160B" w:rsidRDefault="001F3D62" w:rsidP="000476FF">
      <w:pPr>
        <w:jc w:val="both"/>
        <w:rPr>
          <w:rFonts w:ascii="Palatino Linotype" w:hAnsi="Palatino Linotype"/>
          <w:i/>
          <w:lang w:val="es-ES_tradnl" w:eastAsia="en-US"/>
        </w:rPr>
      </w:pPr>
      <w:r w:rsidRPr="0042160B">
        <w:rPr>
          <w:rFonts w:ascii="Palatino Linotype" w:hAnsi="Palatino Linotype"/>
          <w:b/>
          <w:i/>
          <w:lang w:val="es-ES_tradnl" w:eastAsia="en-US"/>
        </w:rPr>
        <w:t>Esteba Garrido</w:t>
      </w:r>
      <w:r w:rsidRPr="0042160B">
        <w:rPr>
          <w:rFonts w:ascii="Palatino Linotype" w:hAnsi="Palatino Linotype"/>
          <w:i/>
          <w:lang w:val="es-ES_tradnl" w:eastAsia="en-US"/>
        </w:rPr>
        <w:t>, el objetivo princ</w:t>
      </w:r>
      <w:r w:rsidR="000476FF">
        <w:rPr>
          <w:rFonts w:ascii="Palatino Linotype" w:hAnsi="Palatino Linotype"/>
          <w:i/>
          <w:lang w:val="es-ES_tradnl" w:eastAsia="en-US"/>
        </w:rPr>
        <w:t xml:space="preserve">ipal fue logrado por esta feria, en cuanto a </w:t>
      </w:r>
      <w:r w:rsidRPr="0042160B">
        <w:rPr>
          <w:rFonts w:ascii="Palatino Linotype" w:hAnsi="Palatino Linotype"/>
          <w:i/>
          <w:lang w:val="es-ES_tradnl" w:eastAsia="en-US"/>
        </w:rPr>
        <w:t>la actividad “Ranco Adventure” que se realizará en Diciembre ya ha salido la publicidad lo que significa que el turismo se está haciendo notar en la cuenca del Ranco.</w:t>
      </w:r>
    </w:p>
    <w:p w:rsidR="001F3D62" w:rsidRPr="0042160B" w:rsidRDefault="001F3D62" w:rsidP="001F3D62">
      <w:pPr>
        <w:jc w:val="both"/>
        <w:rPr>
          <w:rFonts w:ascii="Palatino Linotype" w:hAnsi="Palatino Linotype"/>
          <w:i/>
          <w:sz w:val="16"/>
          <w:szCs w:val="16"/>
        </w:rPr>
      </w:pPr>
    </w:p>
    <w:p w:rsidR="001F3D62" w:rsidRPr="0042160B" w:rsidRDefault="001F3D62" w:rsidP="001F3D62">
      <w:pPr>
        <w:rPr>
          <w:rFonts w:ascii="Palatino Linotype" w:hAnsi="Palatino Linotype"/>
          <w:i/>
          <w:lang w:val="es-ES_tradnl" w:eastAsia="en-US"/>
        </w:rPr>
      </w:pPr>
      <w:r w:rsidRPr="0042160B">
        <w:rPr>
          <w:rFonts w:ascii="Palatino Linotype" w:hAnsi="Palatino Linotype"/>
          <w:b/>
          <w:color w:val="0F243E" w:themeColor="text2" w:themeShade="80"/>
        </w:rPr>
        <w:t xml:space="preserve">04.- </w:t>
      </w:r>
      <w:r w:rsidRPr="0042160B">
        <w:rPr>
          <w:rFonts w:ascii="Palatino Linotype" w:hAnsi="Palatino Linotype"/>
          <w:b/>
          <w:i/>
          <w:color w:val="0F243E" w:themeColor="text2" w:themeShade="80"/>
          <w:lang w:val="es-ES_tradnl" w:eastAsia="en-US"/>
        </w:rPr>
        <w:t>Análisis Informes de Contraloría</w:t>
      </w:r>
      <w:r w:rsidRPr="0042160B">
        <w:rPr>
          <w:rFonts w:ascii="Palatino Linotype" w:hAnsi="Palatino Linotype"/>
          <w:i/>
          <w:lang w:val="es-ES_tradnl" w:eastAsia="en-US"/>
        </w:rPr>
        <w:t>.</w:t>
      </w:r>
    </w:p>
    <w:p w:rsidR="001F3D62" w:rsidRPr="0042160B" w:rsidRDefault="001F3D62" w:rsidP="001F3D62">
      <w:pPr>
        <w:jc w:val="both"/>
        <w:rPr>
          <w:rFonts w:ascii="Palatino Linotype" w:hAnsi="Palatino Linotype"/>
          <w:i/>
          <w:sz w:val="16"/>
          <w:szCs w:val="16"/>
          <w:lang w:val="es-ES_tradnl" w:eastAsia="en-US"/>
        </w:rPr>
      </w:pPr>
    </w:p>
    <w:p w:rsidR="001F3D62" w:rsidRPr="0042160B" w:rsidRDefault="001F3D62" w:rsidP="001F3D62">
      <w:pPr>
        <w:jc w:val="both"/>
        <w:rPr>
          <w:rFonts w:ascii="Palatino Linotype" w:hAnsi="Palatino Linotype"/>
          <w:i/>
          <w:lang w:val="es-ES_tradnl" w:eastAsia="en-US"/>
        </w:rPr>
      </w:pPr>
      <w:r w:rsidRPr="0042160B">
        <w:rPr>
          <w:rFonts w:ascii="Palatino Linotype" w:hAnsi="Palatino Linotype"/>
          <w:b/>
          <w:i/>
          <w:lang w:val="es-ES_tradnl" w:eastAsia="en-US"/>
        </w:rPr>
        <w:t>Concejal Miguel Meza</w:t>
      </w:r>
      <w:r w:rsidRPr="0042160B">
        <w:rPr>
          <w:rFonts w:ascii="Palatino Linotype" w:hAnsi="Palatino Linotype"/>
          <w:i/>
          <w:lang w:val="es-ES_tradnl" w:eastAsia="en-US"/>
        </w:rPr>
        <w:t>, en la mayoría de los informes emitidos por la Contraloría se han entregado instrucciones al municipio por diversos temas, y nosotros queremos saber si se han entregado aquellas instrucciones dentro del municipio.</w:t>
      </w:r>
    </w:p>
    <w:p w:rsidR="001F3D62" w:rsidRPr="0042160B" w:rsidRDefault="001F3D62" w:rsidP="001F3D62">
      <w:pPr>
        <w:jc w:val="both"/>
        <w:rPr>
          <w:rFonts w:ascii="Palatino Linotype" w:hAnsi="Palatino Linotype"/>
          <w:i/>
          <w:sz w:val="16"/>
          <w:szCs w:val="16"/>
          <w:lang w:val="es-ES_tradnl" w:eastAsia="en-US"/>
        </w:rPr>
      </w:pPr>
    </w:p>
    <w:p w:rsidR="001F3D62" w:rsidRPr="0042160B" w:rsidRDefault="001F3D62" w:rsidP="001F3D62">
      <w:pPr>
        <w:jc w:val="both"/>
        <w:rPr>
          <w:rFonts w:ascii="Palatino Linotype" w:hAnsi="Palatino Linotype"/>
          <w:i/>
          <w:lang w:val="es-ES_tradnl" w:eastAsia="en-US"/>
        </w:rPr>
      </w:pPr>
      <w:r w:rsidRPr="0042160B">
        <w:rPr>
          <w:rFonts w:ascii="Palatino Linotype" w:hAnsi="Palatino Linotype"/>
          <w:b/>
          <w:i/>
          <w:lang w:val="es-ES_tradnl" w:eastAsia="en-US"/>
        </w:rPr>
        <w:t>Concejal Armin Renner</w:t>
      </w:r>
      <w:r w:rsidRPr="0042160B">
        <w:rPr>
          <w:rFonts w:ascii="Palatino Linotype" w:hAnsi="Palatino Linotype"/>
          <w:i/>
          <w:lang w:val="es-ES_tradnl" w:eastAsia="en-US"/>
        </w:rPr>
        <w:t>, explica al señor alcalde el porqu</w:t>
      </w:r>
      <w:r w:rsidR="004C5120">
        <w:rPr>
          <w:rFonts w:ascii="Palatino Linotype" w:hAnsi="Palatino Linotype"/>
          <w:i/>
          <w:lang w:val="es-ES_tradnl" w:eastAsia="en-US"/>
        </w:rPr>
        <w:t>é</w:t>
      </w:r>
      <w:r w:rsidRPr="0042160B">
        <w:rPr>
          <w:rFonts w:ascii="Palatino Linotype" w:hAnsi="Palatino Linotype"/>
          <w:i/>
          <w:lang w:val="es-ES_tradnl" w:eastAsia="en-US"/>
        </w:rPr>
        <w:t xml:space="preserve"> de la decisión de analizar los informes emitidos por la Contraloría Regional.</w:t>
      </w:r>
    </w:p>
    <w:p w:rsidR="00611A2A" w:rsidRPr="00346FC8" w:rsidRDefault="00611A2A" w:rsidP="00611A2A">
      <w:pPr>
        <w:jc w:val="both"/>
        <w:rPr>
          <w:i/>
          <w:sz w:val="16"/>
          <w:szCs w:val="16"/>
          <w:lang w:val="es-ES_tradnl" w:eastAsia="en-US"/>
        </w:rPr>
      </w:pPr>
    </w:p>
    <w:p w:rsidR="00611A2A" w:rsidRDefault="00611A2A" w:rsidP="00611A2A">
      <w:pPr>
        <w:jc w:val="both"/>
        <w:rPr>
          <w:i/>
          <w:lang w:val="es-ES_tradnl" w:eastAsia="en-US"/>
        </w:rPr>
      </w:pPr>
      <w:r w:rsidRPr="008D6AE5">
        <w:rPr>
          <w:b/>
          <w:i/>
          <w:lang w:val="es-ES_tradnl" w:eastAsia="en-US"/>
        </w:rPr>
        <w:t>Alcalde,</w:t>
      </w:r>
      <w:r>
        <w:rPr>
          <w:i/>
          <w:lang w:val="es-ES_tradnl" w:eastAsia="en-US"/>
        </w:rPr>
        <w:t xml:space="preserve"> da lectura al oficio Nº 3251 del 30.08.2011 y oficio Nº 3905 del 26.10.2011 ambos</w:t>
      </w:r>
      <w:r w:rsidR="004C5120">
        <w:rPr>
          <w:i/>
          <w:lang w:val="es-ES_tradnl" w:eastAsia="en-US"/>
        </w:rPr>
        <w:t>,</w:t>
      </w:r>
      <w:r>
        <w:rPr>
          <w:i/>
          <w:lang w:val="es-ES_tradnl" w:eastAsia="en-US"/>
        </w:rPr>
        <w:t xml:space="preserve"> emitidos por la Contraloría Regional de Los Ríos.</w:t>
      </w:r>
    </w:p>
    <w:p w:rsidR="00611A2A" w:rsidRPr="004E4B58" w:rsidRDefault="00611A2A" w:rsidP="00611A2A">
      <w:pPr>
        <w:jc w:val="both"/>
        <w:rPr>
          <w:i/>
          <w:sz w:val="16"/>
          <w:szCs w:val="16"/>
          <w:lang w:val="es-ES_tradnl" w:eastAsia="en-US"/>
        </w:rPr>
      </w:pPr>
    </w:p>
    <w:p w:rsidR="00611A2A" w:rsidRDefault="00611A2A" w:rsidP="00611A2A">
      <w:pPr>
        <w:jc w:val="both"/>
        <w:rPr>
          <w:i/>
          <w:lang w:val="es-ES_tradnl" w:eastAsia="en-US"/>
        </w:rPr>
      </w:pPr>
      <w:r w:rsidRPr="004E4B58">
        <w:rPr>
          <w:b/>
          <w:i/>
          <w:lang w:val="es-ES_tradnl" w:eastAsia="en-US"/>
        </w:rPr>
        <w:t>Alcalde</w:t>
      </w:r>
      <w:r>
        <w:rPr>
          <w:i/>
          <w:lang w:val="es-ES_tradnl" w:eastAsia="en-US"/>
        </w:rPr>
        <w:t>, cada vez que hay un incumplimiento en cuanto a las instrucciones impartidas por la Contraloría al Municipio envían un oficio reiterativo solicitando respuesta</w:t>
      </w:r>
      <w:r w:rsidR="00FC1DA6">
        <w:rPr>
          <w:i/>
          <w:lang w:val="es-ES_tradnl" w:eastAsia="en-US"/>
        </w:rPr>
        <w:t>,</w:t>
      </w:r>
      <w:r>
        <w:rPr>
          <w:i/>
          <w:lang w:val="es-ES_tradnl" w:eastAsia="en-US"/>
        </w:rPr>
        <w:t xml:space="preserve"> respecto de un sumario que afect</w:t>
      </w:r>
      <w:r w:rsidR="00A264C1">
        <w:rPr>
          <w:i/>
          <w:lang w:val="es-ES_tradnl" w:eastAsia="en-US"/>
        </w:rPr>
        <w:t>ó</w:t>
      </w:r>
      <w:r>
        <w:rPr>
          <w:i/>
          <w:lang w:val="es-ES_tradnl" w:eastAsia="en-US"/>
        </w:rPr>
        <w:t xml:space="preserve"> a algunos profesionales y que no cumplimos el plazo que nos había dado para contestarlo. El contralor me recomendó aplicar 5 sanciones</w:t>
      </w:r>
      <w:r w:rsidR="008424F9">
        <w:rPr>
          <w:i/>
          <w:lang w:val="es-ES_tradnl" w:eastAsia="en-US"/>
        </w:rPr>
        <w:t>,</w:t>
      </w:r>
      <w:r>
        <w:rPr>
          <w:i/>
          <w:lang w:val="es-ES_tradnl" w:eastAsia="en-US"/>
        </w:rPr>
        <w:t xml:space="preserve"> l</w:t>
      </w:r>
      <w:r w:rsidR="00A264C1">
        <w:rPr>
          <w:i/>
          <w:lang w:val="es-ES_tradnl" w:eastAsia="en-US"/>
        </w:rPr>
        <w:t>e</w:t>
      </w:r>
      <w:r>
        <w:rPr>
          <w:i/>
          <w:lang w:val="es-ES_tradnl" w:eastAsia="en-US"/>
        </w:rPr>
        <w:t xml:space="preserve"> contest</w:t>
      </w:r>
      <w:r w:rsidR="00A264C1">
        <w:rPr>
          <w:i/>
          <w:lang w:val="es-ES_tradnl" w:eastAsia="en-US"/>
        </w:rPr>
        <w:t>é</w:t>
      </w:r>
      <w:r>
        <w:rPr>
          <w:i/>
          <w:lang w:val="es-ES_tradnl" w:eastAsia="en-US"/>
        </w:rPr>
        <w:t xml:space="preserve"> oportunamente pero no compartí el criterio con </w:t>
      </w:r>
      <w:r w:rsidR="00FC1DA6">
        <w:rPr>
          <w:i/>
          <w:lang w:val="es-ES_tradnl" w:eastAsia="en-US"/>
        </w:rPr>
        <w:t>é</w:t>
      </w:r>
      <w:r>
        <w:rPr>
          <w:i/>
          <w:lang w:val="es-ES_tradnl" w:eastAsia="en-US"/>
        </w:rPr>
        <w:t>l porque me pareció que las sanciones que se aplicaban eran muy altas, dentro de las facultades que tengo como alcalde está el poder aplicar las sanciones</w:t>
      </w:r>
      <w:r w:rsidR="00A264C1">
        <w:rPr>
          <w:i/>
          <w:lang w:val="es-ES_tradnl" w:eastAsia="en-US"/>
        </w:rPr>
        <w:t>,</w:t>
      </w:r>
      <w:r>
        <w:rPr>
          <w:i/>
          <w:lang w:val="es-ES_tradnl" w:eastAsia="en-US"/>
        </w:rPr>
        <w:t xml:space="preserve"> la Contraloría solo recomienda, en este caso rebaj</w:t>
      </w:r>
      <w:r w:rsidR="00A264C1">
        <w:rPr>
          <w:i/>
          <w:lang w:val="es-ES_tradnl" w:eastAsia="en-US"/>
        </w:rPr>
        <w:t>é</w:t>
      </w:r>
      <w:r>
        <w:rPr>
          <w:i/>
          <w:lang w:val="es-ES_tradnl" w:eastAsia="en-US"/>
        </w:rPr>
        <w:t xml:space="preserve"> las sanciones a cada funcionario,</w:t>
      </w:r>
      <w:r w:rsidR="00256B83">
        <w:rPr>
          <w:i/>
          <w:lang w:val="es-ES_tradnl" w:eastAsia="en-US"/>
        </w:rPr>
        <w:t xml:space="preserve"> pero</w:t>
      </w:r>
      <w:r>
        <w:rPr>
          <w:i/>
          <w:lang w:val="es-ES_tradnl" w:eastAsia="en-US"/>
        </w:rPr>
        <w:t xml:space="preserve"> </w:t>
      </w:r>
      <w:r w:rsidR="00256B83">
        <w:rPr>
          <w:i/>
          <w:lang w:val="es-ES_tradnl" w:eastAsia="en-US"/>
        </w:rPr>
        <w:t>c</w:t>
      </w:r>
      <w:r>
        <w:rPr>
          <w:i/>
          <w:lang w:val="es-ES_tradnl" w:eastAsia="en-US"/>
        </w:rPr>
        <w:t>ometimos un error</w:t>
      </w:r>
      <w:r w:rsidR="008424F9">
        <w:rPr>
          <w:i/>
          <w:lang w:val="es-ES_tradnl" w:eastAsia="en-US"/>
        </w:rPr>
        <w:t>,</w:t>
      </w:r>
      <w:r>
        <w:rPr>
          <w:i/>
          <w:lang w:val="es-ES_tradnl" w:eastAsia="en-US"/>
        </w:rPr>
        <w:t xml:space="preserve"> no se les informó a los afectados para que en un plazo de 5 días </w:t>
      </w:r>
      <w:r w:rsidR="008424F9">
        <w:rPr>
          <w:i/>
          <w:lang w:val="es-ES_tradnl" w:eastAsia="en-US"/>
        </w:rPr>
        <w:t>haga</w:t>
      </w:r>
      <w:r w:rsidR="00FC1DA6">
        <w:rPr>
          <w:i/>
          <w:lang w:val="es-ES_tradnl" w:eastAsia="en-US"/>
        </w:rPr>
        <w:t>n</w:t>
      </w:r>
      <w:r w:rsidR="008424F9">
        <w:rPr>
          <w:i/>
          <w:lang w:val="es-ES_tradnl" w:eastAsia="en-US"/>
        </w:rPr>
        <w:t xml:space="preserve"> </w:t>
      </w:r>
      <w:r>
        <w:rPr>
          <w:i/>
          <w:lang w:val="es-ES_tradnl" w:eastAsia="en-US"/>
        </w:rPr>
        <w:t>sus descar</w:t>
      </w:r>
      <w:r w:rsidR="008424F9">
        <w:rPr>
          <w:i/>
          <w:lang w:val="es-ES_tradnl" w:eastAsia="en-US"/>
        </w:rPr>
        <w:t>g</w:t>
      </w:r>
      <w:r>
        <w:rPr>
          <w:i/>
          <w:lang w:val="es-ES_tradnl" w:eastAsia="en-US"/>
        </w:rPr>
        <w:t>os</w:t>
      </w:r>
      <w:r w:rsidR="008814D7">
        <w:rPr>
          <w:i/>
          <w:lang w:val="es-ES_tradnl" w:eastAsia="en-US"/>
        </w:rPr>
        <w:t xml:space="preserve"> a las sanciones propuestas</w:t>
      </w:r>
      <w:r>
        <w:rPr>
          <w:i/>
          <w:lang w:val="es-ES_tradnl" w:eastAsia="en-US"/>
        </w:rPr>
        <w:t>, entonces tenía que reabrir el sumario,</w:t>
      </w:r>
      <w:r w:rsidR="008814D7">
        <w:rPr>
          <w:i/>
          <w:lang w:val="es-ES_tradnl" w:eastAsia="en-US"/>
        </w:rPr>
        <w:t xml:space="preserve"> </w:t>
      </w:r>
      <w:r>
        <w:rPr>
          <w:i/>
          <w:lang w:val="es-ES_tradnl" w:eastAsia="en-US"/>
        </w:rPr>
        <w:t>en ese trámite estamos, la Secretaria Municipal perfectamente puede traer el oficio al concejo y decirles que el alcalde no ha cumplido, me parece raro todo esto porque documentos como este han llegado en otras oportunidades.</w:t>
      </w:r>
    </w:p>
    <w:p w:rsidR="00611A2A" w:rsidRPr="005602C0" w:rsidRDefault="00611A2A" w:rsidP="00611A2A">
      <w:pPr>
        <w:jc w:val="both"/>
        <w:rPr>
          <w:i/>
          <w:sz w:val="16"/>
          <w:szCs w:val="16"/>
          <w:lang w:val="es-ES_tradnl" w:eastAsia="en-US"/>
        </w:rPr>
      </w:pPr>
    </w:p>
    <w:p w:rsidR="00611A2A" w:rsidRDefault="00611A2A" w:rsidP="00611A2A">
      <w:pPr>
        <w:jc w:val="both"/>
        <w:rPr>
          <w:i/>
          <w:lang w:val="es-ES_tradnl" w:eastAsia="en-US"/>
        </w:rPr>
      </w:pPr>
      <w:r w:rsidRPr="005602C0">
        <w:rPr>
          <w:b/>
          <w:i/>
          <w:lang w:val="es-ES_tradnl" w:eastAsia="en-US"/>
        </w:rPr>
        <w:t>Concejal Miguel Meza</w:t>
      </w:r>
      <w:r>
        <w:rPr>
          <w:i/>
          <w:lang w:val="es-ES_tradnl" w:eastAsia="en-US"/>
        </w:rPr>
        <w:t xml:space="preserve">, en la serie de informes que han llegado de la Contraloría han llegado observaciones sobre la escuela de Pitriuco, del portal y se instruía sumario contra quienes eran responsables. </w:t>
      </w:r>
    </w:p>
    <w:p w:rsidR="00C8643B" w:rsidRPr="00C8643B" w:rsidRDefault="00C8643B" w:rsidP="00611A2A">
      <w:pPr>
        <w:jc w:val="both"/>
        <w:rPr>
          <w:i/>
          <w:sz w:val="16"/>
          <w:szCs w:val="16"/>
          <w:lang w:val="es-ES_tradnl" w:eastAsia="en-US"/>
        </w:rPr>
      </w:pPr>
    </w:p>
    <w:p w:rsidR="00611A2A" w:rsidRDefault="00611A2A" w:rsidP="00611A2A">
      <w:pPr>
        <w:jc w:val="both"/>
        <w:rPr>
          <w:i/>
          <w:lang w:val="es-ES_tradnl" w:eastAsia="en-US"/>
        </w:rPr>
      </w:pPr>
      <w:r>
        <w:rPr>
          <w:i/>
          <w:lang w:val="es-ES_tradnl" w:eastAsia="en-US"/>
        </w:rPr>
        <w:t>Sobre la sede de la Unión Comunal de Juntas de Vecinos de acuerdo a la investigación que hizo la Contraloría también observó ciertas anomalías, en el caso de lo que habíamos conversado sobre las organizaciones comunitarias que tenían rendiciones pendientes y también por irresponsabilidad nuestra seguimos entregándoles subvención, parte de eso se discutió en la reunión anterior.</w:t>
      </w:r>
    </w:p>
    <w:p w:rsidR="00611A2A" w:rsidRPr="00793E31" w:rsidRDefault="00611A2A" w:rsidP="00611A2A">
      <w:pPr>
        <w:jc w:val="both"/>
        <w:rPr>
          <w:i/>
          <w:sz w:val="16"/>
          <w:szCs w:val="16"/>
          <w:lang w:val="es-ES_tradnl" w:eastAsia="en-US"/>
        </w:rPr>
      </w:pPr>
    </w:p>
    <w:p w:rsidR="00611A2A" w:rsidRDefault="00611A2A" w:rsidP="00611A2A">
      <w:pPr>
        <w:jc w:val="both"/>
        <w:rPr>
          <w:i/>
          <w:lang w:val="es-ES_tradnl" w:eastAsia="en-US"/>
        </w:rPr>
      </w:pPr>
      <w:r>
        <w:rPr>
          <w:i/>
          <w:lang w:val="es-ES_tradnl" w:eastAsia="en-US"/>
        </w:rPr>
        <w:t>La Co</w:t>
      </w:r>
      <w:r w:rsidR="00C8643B">
        <w:rPr>
          <w:i/>
          <w:lang w:val="es-ES_tradnl" w:eastAsia="en-US"/>
        </w:rPr>
        <w:t>ntraloría hace los seguimientos y</w:t>
      </w:r>
      <w:r>
        <w:rPr>
          <w:i/>
          <w:lang w:val="es-ES_tradnl" w:eastAsia="en-US"/>
        </w:rPr>
        <w:t xml:space="preserve"> auditorias necesarias, realiza los informes pero debemos tomar en cuenta que no tienen atribución para obligar al alcalde, pero el Concejo sí puede hacerlo y si nos envían el informe es para que demos solución a las observaciones. ¿Se han cumplido las instrucciones?</w:t>
      </w:r>
    </w:p>
    <w:p w:rsidR="00611A2A" w:rsidRPr="00CD4E1E" w:rsidRDefault="00611A2A" w:rsidP="00611A2A">
      <w:pPr>
        <w:jc w:val="both"/>
        <w:rPr>
          <w:i/>
          <w:sz w:val="16"/>
          <w:szCs w:val="16"/>
          <w:lang w:val="es-ES_tradnl" w:eastAsia="en-US"/>
        </w:rPr>
      </w:pPr>
    </w:p>
    <w:p w:rsidR="00611A2A" w:rsidRDefault="00611A2A" w:rsidP="00611A2A">
      <w:pPr>
        <w:jc w:val="both"/>
        <w:rPr>
          <w:i/>
          <w:lang w:val="es-ES_tradnl" w:eastAsia="en-US"/>
        </w:rPr>
      </w:pPr>
      <w:r w:rsidRPr="00CD4E1E">
        <w:rPr>
          <w:b/>
          <w:i/>
          <w:lang w:val="es-ES_tradnl" w:eastAsia="en-US"/>
        </w:rPr>
        <w:lastRenderedPageBreak/>
        <w:t>Alcalde</w:t>
      </w:r>
      <w:r>
        <w:rPr>
          <w:i/>
          <w:lang w:val="es-ES_tradnl" w:eastAsia="en-US"/>
        </w:rPr>
        <w:t xml:space="preserve">, las instrucciones de la Contraloría yo tengo la facultad de cumplirlas o no, si cuando el </w:t>
      </w:r>
      <w:r w:rsidR="00A17D2E">
        <w:rPr>
          <w:i/>
          <w:lang w:val="es-ES_tradnl" w:eastAsia="en-US"/>
        </w:rPr>
        <w:t>C</w:t>
      </w:r>
      <w:r>
        <w:rPr>
          <w:i/>
          <w:lang w:val="es-ES_tradnl" w:eastAsia="en-US"/>
        </w:rPr>
        <w:t xml:space="preserve">ontralor me instruye que aplique la medida de destitución del funcionario ahí la facultad es mía, la respuesta es que no he cumplido la instrucción porque el </w:t>
      </w:r>
      <w:r w:rsidR="00A17D2E">
        <w:rPr>
          <w:i/>
          <w:lang w:val="es-ES_tradnl" w:eastAsia="en-US"/>
        </w:rPr>
        <w:t>C</w:t>
      </w:r>
      <w:r>
        <w:rPr>
          <w:i/>
          <w:lang w:val="es-ES_tradnl" w:eastAsia="en-US"/>
        </w:rPr>
        <w:t xml:space="preserve">ontralor no me puede obligar a hacer algo que según mi criterio no se aplica al espíritu de la </w:t>
      </w:r>
      <w:r w:rsidR="00A17D2E">
        <w:rPr>
          <w:i/>
          <w:lang w:val="es-ES_tradnl" w:eastAsia="en-US"/>
        </w:rPr>
        <w:t>l</w:t>
      </w:r>
      <w:r>
        <w:rPr>
          <w:i/>
          <w:lang w:val="es-ES_tradnl" w:eastAsia="en-US"/>
        </w:rPr>
        <w:t>ey, en dar respuesta a los oficios sí.</w:t>
      </w:r>
    </w:p>
    <w:p w:rsidR="00611A2A" w:rsidRPr="007F3CC0" w:rsidRDefault="00611A2A" w:rsidP="00611A2A">
      <w:pPr>
        <w:jc w:val="both"/>
        <w:rPr>
          <w:i/>
          <w:sz w:val="16"/>
          <w:szCs w:val="16"/>
          <w:lang w:val="es-ES_tradnl" w:eastAsia="en-US"/>
        </w:rPr>
      </w:pPr>
    </w:p>
    <w:p w:rsidR="00611A2A" w:rsidRDefault="00611A2A" w:rsidP="00611A2A">
      <w:pPr>
        <w:jc w:val="both"/>
        <w:rPr>
          <w:i/>
          <w:lang w:val="es-ES_tradnl" w:eastAsia="en-US"/>
        </w:rPr>
      </w:pPr>
      <w:r w:rsidRPr="008E1684">
        <w:rPr>
          <w:b/>
          <w:i/>
          <w:lang w:val="es-ES_tradnl" w:eastAsia="en-US"/>
        </w:rPr>
        <w:t>Concejal Miguel Meza</w:t>
      </w:r>
      <w:r>
        <w:rPr>
          <w:i/>
          <w:lang w:val="es-ES_tradnl" w:eastAsia="en-US"/>
        </w:rPr>
        <w:t>, quizás el término que us</w:t>
      </w:r>
      <w:r w:rsidR="00ED3FC8">
        <w:rPr>
          <w:i/>
          <w:lang w:val="es-ES_tradnl" w:eastAsia="en-US"/>
        </w:rPr>
        <w:t>é</w:t>
      </w:r>
      <w:r>
        <w:rPr>
          <w:i/>
          <w:lang w:val="es-ES_tradnl" w:eastAsia="en-US"/>
        </w:rPr>
        <w:t xml:space="preserve"> no era el adecuado como que la contraloría instruye sino que sugiere.</w:t>
      </w:r>
    </w:p>
    <w:p w:rsidR="00ED3FC8" w:rsidRPr="00ED3FC8" w:rsidRDefault="00ED3FC8" w:rsidP="00611A2A">
      <w:pPr>
        <w:jc w:val="both"/>
        <w:rPr>
          <w:i/>
          <w:sz w:val="16"/>
          <w:szCs w:val="16"/>
          <w:lang w:val="es-ES_tradnl" w:eastAsia="en-US"/>
        </w:rPr>
      </w:pPr>
    </w:p>
    <w:p w:rsidR="00611A2A" w:rsidRDefault="00611A2A" w:rsidP="00611A2A">
      <w:pPr>
        <w:jc w:val="both"/>
        <w:rPr>
          <w:i/>
          <w:lang w:val="es-ES_tradnl" w:eastAsia="en-US"/>
        </w:rPr>
      </w:pPr>
      <w:r>
        <w:rPr>
          <w:i/>
          <w:lang w:val="es-ES_tradnl" w:eastAsia="en-US"/>
        </w:rPr>
        <w:t>Respecto a la instituciones con rendici</w:t>
      </w:r>
      <w:r w:rsidR="00ED3FC8">
        <w:rPr>
          <w:i/>
          <w:lang w:val="es-ES_tradnl" w:eastAsia="en-US"/>
        </w:rPr>
        <w:t>ones</w:t>
      </w:r>
      <w:r>
        <w:rPr>
          <w:i/>
          <w:lang w:val="es-ES_tradnl" w:eastAsia="en-US"/>
        </w:rPr>
        <w:t xml:space="preserve"> de cuenta</w:t>
      </w:r>
      <w:r w:rsidR="00ED3FC8">
        <w:rPr>
          <w:i/>
          <w:lang w:val="es-ES_tradnl" w:eastAsia="en-US"/>
        </w:rPr>
        <w:t>s</w:t>
      </w:r>
      <w:r>
        <w:rPr>
          <w:i/>
          <w:lang w:val="es-ES_tradnl" w:eastAsia="en-US"/>
        </w:rPr>
        <w:t xml:space="preserve"> pendiente</w:t>
      </w:r>
      <w:r w:rsidR="00ED3FC8">
        <w:rPr>
          <w:i/>
          <w:lang w:val="es-ES_tradnl" w:eastAsia="en-US"/>
        </w:rPr>
        <w:t>s,</w:t>
      </w:r>
      <w:r>
        <w:rPr>
          <w:i/>
          <w:lang w:val="es-ES_tradnl" w:eastAsia="en-US"/>
        </w:rPr>
        <w:t xml:space="preserve"> decía que el alcalde debía notificar a estas instituciones</w:t>
      </w:r>
      <w:r w:rsidR="00436F9A">
        <w:rPr>
          <w:i/>
          <w:lang w:val="es-ES_tradnl" w:eastAsia="en-US"/>
        </w:rPr>
        <w:t>;</w:t>
      </w:r>
      <w:r>
        <w:rPr>
          <w:i/>
          <w:lang w:val="es-ES_tradnl" w:eastAsia="en-US"/>
        </w:rPr>
        <w:t xml:space="preserve"> el que al alcalde lo pueda hacer o no</w:t>
      </w:r>
      <w:r w:rsidR="008C7BA0">
        <w:rPr>
          <w:i/>
          <w:lang w:val="es-ES_tradnl" w:eastAsia="en-US"/>
        </w:rPr>
        <w:t>,</w:t>
      </w:r>
      <w:r>
        <w:rPr>
          <w:i/>
          <w:lang w:val="es-ES_tradnl" w:eastAsia="en-US"/>
        </w:rPr>
        <w:t xml:space="preserve"> pero nos cae también la responsabilidad a nosotros que hagamos algo para subsanar ese tema.</w:t>
      </w:r>
    </w:p>
    <w:p w:rsidR="00611A2A" w:rsidRPr="005836E0" w:rsidRDefault="00611A2A" w:rsidP="00611A2A">
      <w:pPr>
        <w:jc w:val="both"/>
        <w:rPr>
          <w:i/>
          <w:sz w:val="16"/>
          <w:szCs w:val="16"/>
          <w:lang w:val="es-ES_tradnl" w:eastAsia="en-US"/>
        </w:rPr>
      </w:pPr>
    </w:p>
    <w:p w:rsidR="00611A2A" w:rsidRDefault="00611A2A" w:rsidP="00611A2A">
      <w:pPr>
        <w:jc w:val="both"/>
        <w:rPr>
          <w:i/>
          <w:lang w:val="es-ES_tradnl" w:eastAsia="en-US"/>
        </w:rPr>
      </w:pPr>
      <w:r w:rsidRPr="005836E0">
        <w:rPr>
          <w:b/>
          <w:i/>
          <w:lang w:val="es-ES_tradnl" w:eastAsia="en-US"/>
        </w:rPr>
        <w:t>Alcalde</w:t>
      </w:r>
      <w:r>
        <w:rPr>
          <w:i/>
          <w:lang w:val="es-ES_tradnl" w:eastAsia="en-US"/>
        </w:rPr>
        <w:t xml:space="preserve">, las facultades legales que tengo es para requerir a aquella institución que se le otorgó una subvención y no las ha rendido, </w:t>
      </w:r>
      <w:r w:rsidR="006B16C4">
        <w:rPr>
          <w:i/>
          <w:lang w:val="es-ES_tradnl" w:eastAsia="en-US"/>
        </w:rPr>
        <w:t>es hasta</w:t>
      </w:r>
      <w:r>
        <w:rPr>
          <w:i/>
          <w:lang w:val="es-ES_tradnl" w:eastAsia="en-US"/>
        </w:rPr>
        <w:t xml:space="preserve"> llegar al tema judicial, todas las instituciones ya están notificadas.</w:t>
      </w:r>
    </w:p>
    <w:p w:rsidR="00611A2A" w:rsidRPr="00C95316" w:rsidRDefault="00611A2A" w:rsidP="00611A2A">
      <w:pPr>
        <w:jc w:val="both"/>
        <w:rPr>
          <w:i/>
          <w:sz w:val="16"/>
          <w:szCs w:val="16"/>
          <w:lang w:val="es-ES_tradnl" w:eastAsia="en-US"/>
        </w:rPr>
      </w:pPr>
    </w:p>
    <w:p w:rsidR="00611A2A" w:rsidRDefault="00611A2A" w:rsidP="00611A2A">
      <w:pPr>
        <w:jc w:val="both"/>
        <w:rPr>
          <w:i/>
          <w:lang w:val="es-ES_tradnl" w:eastAsia="en-US"/>
        </w:rPr>
      </w:pPr>
      <w:r w:rsidRPr="00C95316">
        <w:rPr>
          <w:b/>
          <w:i/>
          <w:lang w:val="es-ES_tradnl" w:eastAsia="en-US"/>
        </w:rPr>
        <w:t>Concejal Miguel Meza</w:t>
      </w:r>
      <w:r>
        <w:rPr>
          <w:i/>
          <w:lang w:val="es-ES_tradnl" w:eastAsia="en-US"/>
        </w:rPr>
        <w:t>, eso no lo sabía, por lo mismo preguntaba y eso pasa porque no se nos informa de los procedimientos que se han hecho.</w:t>
      </w:r>
    </w:p>
    <w:p w:rsidR="00611A2A" w:rsidRPr="00C83D61" w:rsidRDefault="00611A2A" w:rsidP="00611A2A">
      <w:pPr>
        <w:jc w:val="both"/>
        <w:rPr>
          <w:i/>
          <w:sz w:val="16"/>
          <w:szCs w:val="16"/>
          <w:lang w:val="es-ES_tradnl" w:eastAsia="en-US"/>
        </w:rPr>
      </w:pPr>
    </w:p>
    <w:p w:rsidR="00611A2A" w:rsidRDefault="00611A2A" w:rsidP="00611A2A">
      <w:pPr>
        <w:jc w:val="both"/>
        <w:rPr>
          <w:i/>
          <w:lang w:val="es-ES_tradnl" w:eastAsia="en-US"/>
        </w:rPr>
      </w:pPr>
      <w:r>
        <w:rPr>
          <w:b/>
          <w:i/>
          <w:lang w:val="es-ES_tradnl" w:eastAsia="en-US"/>
        </w:rPr>
        <w:t>Concejal Excequiel Gallardo</w:t>
      </w:r>
      <w:r>
        <w:rPr>
          <w:i/>
          <w:lang w:val="es-ES_tradnl" w:eastAsia="en-US"/>
        </w:rPr>
        <w:t>, Miguel creo que es un problema de memoria nuestro</w:t>
      </w:r>
      <w:r w:rsidR="00EA69B8">
        <w:rPr>
          <w:i/>
          <w:lang w:val="es-ES_tradnl" w:eastAsia="en-US"/>
        </w:rPr>
        <w:t>,</w:t>
      </w:r>
      <w:r>
        <w:rPr>
          <w:i/>
          <w:lang w:val="es-ES_tradnl" w:eastAsia="en-US"/>
        </w:rPr>
        <w:t xml:space="preserve"> porque el alcalde nos había informado que se habían enviado las cartas a las instituciones con rendiciones pendientes a la municipalidad, y en esa oportunidad se tom</w:t>
      </w:r>
      <w:r w:rsidR="00EA69B8">
        <w:rPr>
          <w:i/>
          <w:lang w:val="es-ES_tradnl" w:eastAsia="en-US"/>
        </w:rPr>
        <w:t>ó</w:t>
      </w:r>
      <w:r>
        <w:rPr>
          <w:i/>
          <w:lang w:val="es-ES_tradnl" w:eastAsia="en-US"/>
        </w:rPr>
        <w:t xml:space="preserve"> un acuerdo para no seguir entregando aporte a aquellas instituciones con rendición pendiente, la secretaria municipal traería el listado con esas instituciones antes que aprobemos un aporte, y lo ha hecho.</w:t>
      </w:r>
    </w:p>
    <w:p w:rsidR="00611A2A" w:rsidRPr="00A825B7" w:rsidRDefault="00611A2A" w:rsidP="00611A2A">
      <w:pPr>
        <w:jc w:val="both"/>
        <w:rPr>
          <w:i/>
          <w:sz w:val="16"/>
          <w:szCs w:val="16"/>
          <w:lang w:val="es-ES_tradnl" w:eastAsia="en-US"/>
        </w:rPr>
      </w:pPr>
    </w:p>
    <w:p w:rsidR="00611A2A" w:rsidRDefault="00611A2A" w:rsidP="00611A2A">
      <w:pPr>
        <w:jc w:val="both"/>
        <w:rPr>
          <w:i/>
          <w:lang w:val="es-ES_tradnl" w:eastAsia="en-US"/>
        </w:rPr>
      </w:pPr>
      <w:r w:rsidRPr="00A825B7">
        <w:rPr>
          <w:b/>
          <w:i/>
          <w:lang w:val="es-ES_tradnl" w:eastAsia="en-US"/>
        </w:rPr>
        <w:t>Alcalde</w:t>
      </w:r>
      <w:r>
        <w:rPr>
          <w:i/>
          <w:lang w:val="es-ES_tradnl" w:eastAsia="en-US"/>
        </w:rPr>
        <w:t>, como norma se debería establecer que la secretaria municipal entregue un listado de las instituciones que tienen deuda pendiente con el municipio en la primera reunión de cada mes.</w:t>
      </w:r>
    </w:p>
    <w:p w:rsidR="00611A2A" w:rsidRPr="00113FF1" w:rsidRDefault="00611A2A" w:rsidP="00611A2A">
      <w:pPr>
        <w:jc w:val="both"/>
        <w:rPr>
          <w:i/>
          <w:sz w:val="16"/>
          <w:szCs w:val="16"/>
          <w:lang w:val="es-ES_tradnl" w:eastAsia="en-US"/>
        </w:rPr>
      </w:pPr>
    </w:p>
    <w:p w:rsidR="00611A2A" w:rsidRDefault="00611A2A" w:rsidP="00611A2A">
      <w:pPr>
        <w:jc w:val="both"/>
        <w:rPr>
          <w:i/>
          <w:lang w:val="es-ES_tradnl" w:eastAsia="en-US"/>
        </w:rPr>
      </w:pPr>
      <w:r w:rsidRPr="00C95316">
        <w:rPr>
          <w:b/>
          <w:i/>
          <w:lang w:val="es-ES_tradnl" w:eastAsia="en-US"/>
        </w:rPr>
        <w:t>Concejal Miguel Meza</w:t>
      </w:r>
      <w:r>
        <w:rPr>
          <w:i/>
          <w:lang w:val="es-ES_tradnl" w:eastAsia="en-US"/>
        </w:rPr>
        <w:t>, puede que me haya olvidado, lo que estoy diciendo si se ha cumplido o no con la encomendación que se le hizo al alcalde para regularizar el tema, porque sé que hay muchas organizaciones que no han podido sacar algún beneficio porque tienen deuda pendiente y la responsabilidad recae en la municipalidad</w:t>
      </w:r>
      <w:r w:rsidR="003C6739">
        <w:rPr>
          <w:i/>
          <w:lang w:val="es-ES_tradnl" w:eastAsia="en-US"/>
        </w:rPr>
        <w:t>,</w:t>
      </w:r>
      <w:r>
        <w:rPr>
          <w:i/>
          <w:lang w:val="es-ES_tradnl" w:eastAsia="en-US"/>
        </w:rPr>
        <w:t xml:space="preserve"> en forma personal me interesa subsanar este tema y no seguir teniendo problemas.</w:t>
      </w:r>
    </w:p>
    <w:p w:rsidR="003C6739" w:rsidRPr="003C6739" w:rsidRDefault="003C6739" w:rsidP="00611A2A">
      <w:pPr>
        <w:jc w:val="both"/>
        <w:rPr>
          <w:i/>
          <w:sz w:val="16"/>
          <w:szCs w:val="16"/>
          <w:lang w:val="es-ES_tradnl" w:eastAsia="en-US"/>
        </w:rPr>
      </w:pPr>
    </w:p>
    <w:p w:rsidR="00611A2A" w:rsidRDefault="00611A2A" w:rsidP="00611A2A">
      <w:pPr>
        <w:jc w:val="both"/>
        <w:rPr>
          <w:i/>
          <w:lang w:val="es-ES_tradnl" w:eastAsia="en-US"/>
        </w:rPr>
      </w:pPr>
      <w:r>
        <w:rPr>
          <w:i/>
          <w:lang w:val="es-ES_tradnl" w:eastAsia="en-US"/>
        </w:rPr>
        <w:t>Se lo</w:t>
      </w:r>
      <w:r w:rsidR="003C6739">
        <w:rPr>
          <w:i/>
          <w:lang w:val="es-ES_tradnl" w:eastAsia="en-US"/>
        </w:rPr>
        <w:t>s</w:t>
      </w:r>
      <w:r>
        <w:rPr>
          <w:i/>
          <w:lang w:val="es-ES_tradnl" w:eastAsia="en-US"/>
        </w:rPr>
        <w:t xml:space="preserve"> digo </w:t>
      </w:r>
      <w:r w:rsidR="003C6739">
        <w:rPr>
          <w:i/>
          <w:lang w:val="es-ES_tradnl" w:eastAsia="en-US"/>
        </w:rPr>
        <w:t xml:space="preserve">aquí porque es </w:t>
      </w:r>
      <w:r>
        <w:rPr>
          <w:i/>
          <w:lang w:val="es-ES_tradnl" w:eastAsia="en-US"/>
        </w:rPr>
        <w:t>donde deben decirse las cosas</w:t>
      </w:r>
      <w:r w:rsidR="003C6739">
        <w:rPr>
          <w:i/>
          <w:lang w:val="es-ES_tradnl" w:eastAsia="en-US"/>
        </w:rPr>
        <w:t>,</w:t>
      </w:r>
      <w:r>
        <w:rPr>
          <w:i/>
          <w:lang w:val="es-ES_tradnl" w:eastAsia="en-US"/>
        </w:rPr>
        <w:t xml:space="preserve"> porque cuando usted no está presente se dicen muchas cosas  y creo que tenemos la facultad como Concejo de exigir nuestros derechos como concejales.</w:t>
      </w:r>
    </w:p>
    <w:p w:rsidR="00611A2A" w:rsidRPr="00B14B1F" w:rsidRDefault="00611A2A" w:rsidP="00611A2A">
      <w:pPr>
        <w:jc w:val="both"/>
        <w:rPr>
          <w:i/>
          <w:sz w:val="16"/>
          <w:szCs w:val="16"/>
          <w:lang w:val="es-ES_tradnl" w:eastAsia="en-US"/>
        </w:rPr>
      </w:pPr>
    </w:p>
    <w:p w:rsidR="00611A2A" w:rsidRDefault="00611A2A" w:rsidP="00611A2A">
      <w:pPr>
        <w:jc w:val="both"/>
        <w:rPr>
          <w:i/>
          <w:lang w:val="es-ES_tradnl" w:eastAsia="en-US"/>
        </w:rPr>
      </w:pPr>
      <w:r w:rsidRPr="00B14B1F">
        <w:rPr>
          <w:b/>
          <w:i/>
          <w:lang w:val="es-ES_tradnl" w:eastAsia="en-US"/>
        </w:rPr>
        <w:t>Alcalde,</w:t>
      </w:r>
      <w:r>
        <w:rPr>
          <w:i/>
          <w:lang w:val="es-ES_tradnl" w:eastAsia="en-US"/>
        </w:rPr>
        <w:t xml:space="preserve"> las cartas fueron enviadas.</w:t>
      </w:r>
    </w:p>
    <w:p w:rsidR="00611A2A" w:rsidRPr="00B14B1F" w:rsidRDefault="00611A2A" w:rsidP="00611A2A">
      <w:pPr>
        <w:jc w:val="both"/>
        <w:rPr>
          <w:i/>
          <w:sz w:val="16"/>
          <w:szCs w:val="16"/>
          <w:lang w:val="es-ES_tradnl" w:eastAsia="en-US"/>
        </w:rPr>
      </w:pPr>
    </w:p>
    <w:p w:rsidR="00611A2A" w:rsidRDefault="00611A2A" w:rsidP="00611A2A">
      <w:pPr>
        <w:jc w:val="both"/>
        <w:rPr>
          <w:i/>
          <w:lang w:val="es-ES_tradnl" w:eastAsia="en-US"/>
        </w:rPr>
      </w:pPr>
      <w:r w:rsidRPr="00C95316">
        <w:rPr>
          <w:b/>
          <w:i/>
          <w:lang w:val="es-ES_tradnl" w:eastAsia="en-US"/>
        </w:rPr>
        <w:t>Concejal Miguel Meza</w:t>
      </w:r>
      <w:r>
        <w:rPr>
          <w:i/>
          <w:lang w:val="es-ES_tradnl" w:eastAsia="en-US"/>
        </w:rPr>
        <w:t>, si claro, pero también nombr</w:t>
      </w:r>
      <w:r w:rsidR="003C6739">
        <w:rPr>
          <w:i/>
          <w:lang w:val="es-ES_tradnl" w:eastAsia="en-US"/>
        </w:rPr>
        <w:t>é</w:t>
      </w:r>
      <w:r>
        <w:rPr>
          <w:i/>
          <w:lang w:val="es-ES_tradnl" w:eastAsia="en-US"/>
        </w:rPr>
        <w:t xml:space="preserve"> un conjunto de situaciones.</w:t>
      </w:r>
    </w:p>
    <w:p w:rsidR="00611A2A" w:rsidRPr="00B14B1F" w:rsidRDefault="00611A2A" w:rsidP="00611A2A">
      <w:pPr>
        <w:jc w:val="both"/>
        <w:rPr>
          <w:i/>
          <w:sz w:val="16"/>
          <w:szCs w:val="16"/>
          <w:lang w:val="es-ES_tradnl" w:eastAsia="en-US"/>
        </w:rPr>
      </w:pPr>
    </w:p>
    <w:p w:rsidR="00611A2A" w:rsidRDefault="00611A2A" w:rsidP="00611A2A">
      <w:pPr>
        <w:jc w:val="both"/>
        <w:rPr>
          <w:i/>
          <w:lang w:val="es-ES_tradnl" w:eastAsia="en-US"/>
        </w:rPr>
      </w:pPr>
      <w:r w:rsidRPr="00B14B1F">
        <w:rPr>
          <w:b/>
          <w:i/>
          <w:lang w:val="es-ES_tradnl" w:eastAsia="en-US"/>
        </w:rPr>
        <w:t>Concejal Excequiel Gallardo</w:t>
      </w:r>
      <w:r>
        <w:rPr>
          <w:i/>
          <w:lang w:val="es-ES_tradnl" w:eastAsia="en-US"/>
        </w:rPr>
        <w:t>, lo que conversamos en la reunión anterior también tiene que ver con los acuerdos como por ejemplo, que se nos informe al concejo respecto de una obra que sobrepasa por una determinada cantidad de dinero, se le vaya a pagar un estado de cuenta y la propuesta que yo hacía que era muy difícil que el alcalde tenga todo ese tipo de cosas y por ello pensaba en el nexo administrativo que tenemos es la secretaria municipal entonces sea ella quien solicite a los funcionarios lo que acordó el Concejo y posteriormente nos traiga la información, encuentro que es lógico que la secretaria municipal cumpla esa función.</w:t>
      </w:r>
    </w:p>
    <w:p w:rsidR="00611A2A" w:rsidRPr="00B850CD" w:rsidRDefault="00611A2A" w:rsidP="00611A2A">
      <w:pPr>
        <w:jc w:val="both"/>
        <w:rPr>
          <w:i/>
          <w:sz w:val="16"/>
          <w:szCs w:val="16"/>
          <w:lang w:val="es-ES_tradnl" w:eastAsia="en-US"/>
        </w:rPr>
      </w:pPr>
    </w:p>
    <w:p w:rsidR="00611A2A" w:rsidRDefault="00611A2A" w:rsidP="00611A2A">
      <w:pPr>
        <w:jc w:val="both"/>
        <w:rPr>
          <w:i/>
          <w:lang w:val="es-ES_tradnl" w:eastAsia="en-US"/>
        </w:rPr>
      </w:pPr>
      <w:r w:rsidRPr="00B850CD">
        <w:rPr>
          <w:b/>
          <w:i/>
          <w:lang w:val="es-ES_tradnl" w:eastAsia="en-US"/>
        </w:rPr>
        <w:lastRenderedPageBreak/>
        <w:t>Secretaria Municipal,</w:t>
      </w:r>
      <w:r>
        <w:rPr>
          <w:i/>
          <w:lang w:val="es-ES_tradnl" w:eastAsia="en-US"/>
        </w:rPr>
        <w:t xml:space="preserve"> don Santiago eso lo he hecho y tengo de prueba los corres que les envío a los departamentos, fuera de enviarles el acta a todos los funcionarios,</w:t>
      </w:r>
      <w:r w:rsidR="00A46033">
        <w:rPr>
          <w:i/>
          <w:lang w:val="es-ES_tradnl" w:eastAsia="en-US"/>
        </w:rPr>
        <w:t xml:space="preserve"> incluyendo Salud y Educación </w:t>
      </w:r>
      <w:r>
        <w:rPr>
          <w:i/>
          <w:lang w:val="es-ES_tradnl" w:eastAsia="en-US"/>
        </w:rPr>
        <w:t>y si no ha habido respuesta</w:t>
      </w:r>
      <w:r w:rsidR="00A46033">
        <w:rPr>
          <w:i/>
          <w:lang w:val="es-ES_tradnl" w:eastAsia="en-US"/>
        </w:rPr>
        <w:t xml:space="preserve"> es responsabilidad de ellos.</w:t>
      </w:r>
    </w:p>
    <w:p w:rsidR="00A46033" w:rsidRPr="00B850CD" w:rsidRDefault="00A46033" w:rsidP="00611A2A">
      <w:pPr>
        <w:jc w:val="both"/>
        <w:rPr>
          <w:i/>
          <w:sz w:val="16"/>
          <w:szCs w:val="16"/>
          <w:lang w:val="es-ES_tradnl" w:eastAsia="en-US"/>
        </w:rPr>
      </w:pPr>
    </w:p>
    <w:p w:rsidR="00611A2A" w:rsidRDefault="00611A2A" w:rsidP="00611A2A">
      <w:pPr>
        <w:jc w:val="both"/>
        <w:rPr>
          <w:i/>
          <w:lang w:val="es-ES_tradnl" w:eastAsia="en-US"/>
        </w:rPr>
      </w:pPr>
      <w:r w:rsidRPr="00B850CD">
        <w:rPr>
          <w:b/>
          <w:i/>
          <w:lang w:val="es-ES_tradnl" w:eastAsia="en-US"/>
        </w:rPr>
        <w:t>Alcalde</w:t>
      </w:r>
      <w:r>
        <w:rPr>
          <w:i/>
          <w:lang w:val="es-ES_tradnl" w:eastAsia="en-US"/>
        </w:rPr>
        <w:t>, tenemos unos libros que se llaman comunicación interna y un libro donde se entrega la comunicación y es más factible que un correo electrónico.</w:t>
      </w:r>
    </w:p>
    <w:p w:rsidR="00611A2A" w:rsidRPr="00D45806" w:rsidRDefault="00611A2A" w:rsidP="00611A2A">
      <w:pPr>
        <w:jc w:val="both"/>
        <w:rPr>
          <w:i/>
          <w:sz w:val="16"/>
          <w:szCs w:val="16"/>
          <w:lang w:val="es-ES_tradnl" w:eastAsia="en-US"/>
        </w:rPr>
      </w:pPr>
    </w:p>
    <w:p w:rsidR="001F3D62" w:rsidRPr="0042160B" w:rsidRDefault="001F3D62" w:rsidP="001F3D62">
      <w:pPr>
        <w:spacing w:line="276" w:lineRule="auto"/>
        <w:jc w:val="both"/>
        <w:rPr>
          <w:rFonts w:ascii="Palatino Linotype" w:hAnsi="Palatino Linotype"/>
          <w:b/>
          <w:i/>
          <w:color w:val="0F243E" w:themeColor="text2" w:themeShade="80"/>
          <w:lang w:val="es-ES_tradnl" w:eastAsia="en-US"/>
        </w:rPr>
      </w:pPr>
      <w:r w:rsidRPr="0042160B">
        <w:rPr>
          <w:rFonts w:ascii="Palatino Linotype" w:hAnsi="Palatino Linotype"/>
          <w:b/>
          <w:i/>
          <w:color w:val="0F243E" w:themeColor="text2" w:themeShade="80"/>
          <w:lang w:val="es-ES_tradnl" w:eastAsia="en-US"/>
        </w:rPr>
        <w:t>05.- Concejal Miguel Meza</w:t>
      </w:r>
    </w:p>
    <w:p w:rsidR="001F3D62" w:rsidRPr="0042160B" w:rsidRDefault="001F3D62" w:rsidP="001F3D62">
      <w:pPr>
        <w:pStyle w:val="Prrafodelista"/>
        <w:numPr>
          <w:ilvl w:val="0"/>
          <w:numId w:val="1"/>
        </w:numPr>
        <w:rPr>
          <w:rFonts w:ascii="Palatino Linotype" w:hAnsi="Palatino Linotype"/>
        </w:rPr>
      </w:pPr>
      <w:r w:rsidRPr="0042160B">
        <w:rPr>
          <w:rFonts w:ascii="Palatino Linotype" w:hAnsi="Palatino Linotype"/>
          <w:b/>
          <w:i/>
          <w:color w:val="0F243E" w:themeColor="text2" w:themeShade="80"/>
          <w:lang w:val="es-ES_tradnl" w:eastAsia="en-US"/>
        </w:rPr>
        <w:t xml:space="preserve">Proyecto de pavimentación sector muelle que afecta a comerciantes del </w:t>
      </w:r>
      <w:r w:rsidR="00397609">
        <w:rPr>
          <w:rFonts w:ascii="Palatino Linotype" w:hAnsi="Palatino Linotype"/>
          <w:b/>
          <w:i/>
          <w:color w:val="0F243E" w:themeColor="text2" w:themeShade="80"/>
          <w:lang w:val="es-ES_tradnl" w:eastAsia="en-US"/>
        </w:rPr>
        <w:t>lugar</w:t>
      </w:r>
      <w:r w:rsidRPr="0042160B">
        <w:rPr>
          <w:rFonts w:ascii="Palatino Linotype" w:hAnsi="Palatino Linotype"/>
          <w:i/>
          <w:lang w:val="es-ES_tradnl" w:eastAsia="en-US"/>
        </w:rPr>
        <w:t>.</w:t>
      </w:r>
    </w:p>
    <w:p w:rsidR="001F3D62" w:rsidRPr="0042160B" w:rsidRDefault="001F3D62" w:rsidP="001F3D62">
      <w:pPr>
        <w:rPr>
          <w:rFonts w:ascii="Palatino Linotype" w:hAnsi="Palatino Linotype"/>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color w:val="0F243E" w:themeColor="text2" w:themeShade="80"/>
        </w:rPr>
        <w:t xml:space="preserve">Carta de comerciantes del sector muelle, </w:t>
      </w:r>
      <w:r w:rsidRPr="0042160B">
        <w:rPr>
          <w:rFonts w:ascii="Palatino Linotype" w:hAnsi="Palatino Linotype"/>
          <w:i/>
        </w:rPr>
        <w:t>solicitan postergación de la pavimentación de calle Viña del Mar, para los primeros días del mes de marzo del 2012, por los efectos negativos que significarían económicamente para los feriantes del sector en verano.</w:t>
      </w:r>
    </w:p>
    <w:p w:rsidR="001F3D62" w:rsidRPr="0042160B" w:rsidRDefault="001F3D62" w:rsidP="001F3D62">
      <w:pPr>
        <w:rPr>
          <w:rFonts w:ascii="Palatino Linotype" w:hAnsi="Palatino Linotype"/>
          <w:sz w:val="16"/>
          <w:szCs w:val="16"/>
        </w:rPr>
      </w:pPr>
    </w:p>
    <w:p w:rsidR="001F3D62" w:rsidRPr="0042160B" w:rsidRDefault="001F3D62" w:rsidP="00B340EF">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xml:space="preserve">, explica el funcionamiento del Programa de Participación Participativa, al que el municipio </w:t>
      </w:r>
      <w:r w:rsidR="00397609">
        <w:rPr>
          <w:rFonts w:ascii="Palatino Linotype" w:hAnsi="Palatino Linotype"/>
          <w:i/>
        </w:rPr>
        <w:t>h</w:t>
      </w:r>
      <w:r w:rsidRPr="0042160B">
        <w:rPr>
          <w:rFonts w:ascii="Palatino Linotype" w:hAnsi="Palatino Linotype"/>
          <w:i/>
        </w:rPr>
        <w:t>a postulado para avanzar en</w:t>
      </w:r>
      <w:r w:rsidR="00B340EF">
        <w:rPr>
          <w:rFonts w:ascii="Palatino Linotype" w:hAnsi="Palatino Linotype"/>
          <w:i/>
        </w:rPr>
        <w:t xml:space="preserve"> la pavimentación de las calles, </w:t>
      </w:r>
      <w:r w:rsidRPr="0042160B">
        <w:rPr>
          <w:rFonts w:ascii="Palatino Linotype" w:hAnsi="Palatino Linotype"/>
          <w:i/>
        </w:rPr>
        <w:t>no hay ninguna posibilidad de cambiar la fecha de inicio de pavimentación, de lo contrario se pierde el proyecto, se deben respetar los plazos.</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i/>
        </w:rPr>
        <w:t>El tránsito de vehículo se va a garantizar de lado a lado, porque primero se pavim</w:t>
      </w:r>
      <w:r w:rsidR="00B340EF">
        <w:rPr>
          <w:rFonts w:ascii="Palatino Linotype" w:hAnsi="Palatino Linotype"/>
          <w:i/>
        </w:rPr>
        <w:t>entará un lado después el otro, l</w:t>
      </w:r>
      <w:r w:rsidRPr="0042160B">
        <w:rPr>
          <w:rFonts w:ascii="Palatino Linotype" w:hAnsi="Palatino Linotype"/>
          <w:i/>
        </w:rPr>
        <w:t>a calle fue diseñada con estacionamiento, el programa de Pavimentación Participativa no permite construir estacionamiento</w:t>
      </w:r>
      <w:r w:rsidR="00B340EF">
        <w:rPr>
          <w:rFonts w:ascii="Palatino Linotype" w:hAnsi="Palatino Linotype"/>
          <w:i/>
        </w:rPr>
        <w:t>s</w:t>
      </w:r>
      <w:r w:rsidRPr="0042160B">
        <w:rPr>
          <w:rFonts w:ascii="Palatino Linotype" w:hAnsi="Palatino Linotype"/>
          <w:i/>
        </w:rPr>
        <w:t>; sin embargo</w:t>
      </w:r>
      <w:r w:rsidR="00B340EF">
        <w:rPr>
          <w:rFonts w:ascii="Palatino Linotype" w:hAnsi="Palatino Linotype"/>
          <w:i/>
        </w:rPr>
        <w:t>,</w:t>
      </w:r>
      <w:r w:rsidRPr="0042160B">
        <w:rPr>
          <w:rFonts w:ascii="Palatino Linotype" w:hAnsi="Palatino Linotype"/>
          <w:i/>
        </w:rPr>
        <w:t xml:space="preserve"> esta calle tenía un presupuesto y el contratista ofertó por menos, entonces la diferencia la podemos solicitar para estacionamiento.</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Concejal Miguel Meza</w:t>
      </w:r>
      <w:r w:rsidRPr="0042160B">
        <w:rPr>
          <w:rFonts w:ascii="Palatino Linotype" w:hAnsi="Palatino Linotype"/>
          <w:i/>
        </w:rPr>
        <w:t xml:space="preserve">, considero que es totalmente pertinente que el problema se traiga al concejo por una serie de situaciones que se dan en el sector, primero porque la feria fue un proyecto municipal, lo mismo con </w:t>
      </w:r>
      <w:r w:rsidR="004F0DF6">
        <w:rPr>
          <w:rFonts w:ascii="Palatino Linotype" w:hAnsi="Palatino Linotype"/>
          <w:i/>
        </w:rPr>
        <w:t xml:space="preserve">el </w:t>
      </w:r>
      <w:r w:rsidRPr="0042160B">
        <w:rPr>
          <w:rFonts w:ascii="Palatino Linotype" w:hAnsi="Palatino Linotype"/>
          <w:i/>
        </w:rPr>
        <w:t>patio comida, con relación a eso mismo ¿qué alternativa tienen ellos para no verse perjudicados durante el verano?</w:t>
      </w:r>
      <w:r w:rsidR="00FB7470">
        <w:rPr>
          <w:rFonts w:ascii="Palatino Linotype" w:hAnsi="Palatino Linotype"/>
          <w:i/>
        </w:rPr>
        <w:t xml:space="preserve">. </w:t>
      </w:r>
      <w:r w:rsidRPr="0042160B">
        <w:rPr>
          <w:rFonts w:ascii="Palatino Linotype" w:hAnsi="Palatino Linotype"/>
          <w:i/>
        </w:rPr>
        <w:t>Tal vez la empresa da una alternativa distinta a la que nosotros planteamos, porque el comercio se verá perjudicado teniendo en cuenta que el pavimento será un beneficio permanente y potenciará el lugar, pero perder un verano es irrecuperable.</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i/>
        </w:rPr>
        <w:t>Conversé con don Armin Navarrete, SEREMI de Vivienda, y me decía que se puede hacer ciertas negociaciones, la municipalidad no tiene responsabilidad pero sí creo que puede haber quizá alguna instancia en Contraloría, en la misma SEREMI de Transporte y de no haber ninguna alternativa creo que es pertinente que la municipalidad entregue alguna alternativa para habilitar estacionamiento, mejorar el acceso, tener un Plan B.</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antes que usted plantee todas esas alternativas nosotros la exploramos con los organismos competentes y no hay alternativa, el proyecto está licitado.</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Concejal Armin Renner</w:t>
      </w:r>
      <w:r w:rsidRPr="0042160B">
        <w:rPr>
          <w:rFonts w:ascii="Palatino Linotype" w:hAnsi="Palatino Linotype"/>
          <w:i/>
        </w:rPr>
        <w:t>, me gustaría que lo que ha planteado verbalmente lo haga por escrito con la empresa consultora, porque ahora puede que digan que tendrá todas las facilidades y después nos encontremos con el tránsito cortado y si existe la voluntad verbal no se van a negar.</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lastRenderedPageBreak/>
        <w:t>Alcalde</w:t>
      </w:r>
      <w:r w:rsidRPr="0042160B">
        <w:rPr>
          <w:rFonts w:ascii="Palatino Linotype" w:hAnsi="Palatino Linotype"/>
          <w:i/>
        </w:rPr>
        <w:t>, quedará en acta que el municipio da la garantía que se mantendrá el tránsito abierto en el sector muelle mientras se esté pavimentando.</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Concejal Armin Renner</w:t>
      </w:r>
      <w:r w:rsidRPr="0042160B">
        <w:rPr>
          <w:rFonts w:ascii="Palatino Linotype" w:hAnsi="Palatino Linotype"/>
          <w:i/>
        </w:rPr>
        <w:t>, creo que es positivo que empiecen ahora porque aún falta para la temporada de verano.</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xml:space="preserve"> me comprometo </w:t>
      </w:r>
      <w:r w:rsidR="001D7ED7">
        <w:rPr>
          <w:rFonts w:ascii="Palatino Linotype" w:hAnsi="Palatino Linotype"/>
          <w:i/>
        </w:rPr>
        <w:t>a</w:t>
      </w:r>
      <w:r w:rsidRPr="0042160B">
        <w:rPr>
          <w:rFonts w:ascii="Palatino Linotype" w:hAnsi="Palatino Linotype"/>
          <w:i/>
        </w:rPr>
        <w:t xml:space="preserve"> no cortar el tránsito producto de la pavimentación en e</w:t>
      </w:r>
      <w:r w:rsidR="001D7ED7">
        <w:rPr>
          <w:rFonts w:ascii="Palatino Linotype" w:hAnsi="Palatino Linotype"/>
          <w:i/>
        </w:rPr>
        <w:t>l</w:t>
      </w:r>
      <w:r w:rsidRPr="0042160B">
        <w:rPr>
          <w:rFonts w:ascii="Palatino Linotype" w:hAnsi="Palatino Linotype"/>
          <w:i/>
        </w:rPr>
        <w:t xml:space="preserve"> sector muelle.</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Concejal Miguel Meza</w:t>
      </w:r>
      <w:r w:rsidRPr="0042160B">
        <w:rPr>
          <w:rFonts w:ascii="Palatino Linotype" w:hAnsi="Palatino Linotype"/>
          <w:i/>
        </w:rPr>
        <w:t>, yo no minimizaría tanto, el problema sigue siendo complejo y voy a compartir con don Armin la solicitud que le hizo en el sentido que la empresa se pueda comprometer con lo que está ofreciendo porque nos ha pasado que las empresas no nos cumplen. Con respecto al acceso voy hacer las consultas en el SERVIU porque es en ese sector donde se mueve más plata en el verano.</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que hagan el compromiso por escrito me parece bien, pero no se olviden que no somos los mandantes sino el SERVIU, tal vez la solicitud debería hacerse al SERVIU.</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Concejal Excequiel Gallardo</w:t>
      </w:r>
      <w:r w:rsidRPr="0042160B">
        <w:rPr>
          <w:rFonts w:ascii="Palatino Linotype" w:hAnsi="Palatino Linotype"/>
          <w:i/>
        </w:rPr>
        <w:t>, me parece que el tema es más simple, tal vez garantizar en el decreto de entrega que no se corte el flujo, creo que es más desconfianza.</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i/>
        </w:rPr>
        <w:t>Con respecto a otro tema, Miguel te cae una responsabilidad junto con Esteban por el Turismo</w:t>
      </w:r>
      <w:r w:rsidR="004F0DF6">
        <w:rPr>
          <w:rFonts w:ascii="Palatino Linotype" w:hAnsi="Palatino Linotype"/>
          <w:i/>
        </w:rPr>
        <w:t>,</w:t>
      </w:r>
      <w:r w:rsidRPr="0042160B">
        <w:rPr>
          <w:rFonts w:ascii="Palatino Linotype" w:hAnsi="Palatino Linotype"/>
          <w:i/>
        </w:rPr>
        <w:t xml:space="preserve"> porque deben anticiparse a situaciones de otros problemas que se van a producir ahí, hay algunas ideas como arrendarle a don Francisco Luengo para estacionamiento, porque problemas van haber.</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i/>
        </w:rPr>
      </w:pPr>
      <w:r w:rsidRPr="0042160B">
        <w:rPr>
          <w:rFonts w:ascii="Palatino Linotype" w:hAnsi="Palatino Linotype"/>
          <w:b/>
          <w:i/>
        </w:rPr>
        <w:t>Jaqueline Sepúlveda, comerciante patio comida</w:t>
      </w:r>
      <w:r w:rsidRPr="0042160B">
        <w:rPr>
          <w:rFonts w:ascii="Palatino Linotype" w:hAnsi="Palatino Linotype"/>
          <w:i/>
        </w:rPr>
        <w:t xml:space="preserve">,  </w:t>
      </w:r>
      <w:r w:rsidR="004F0DF6">
        <w:rPr>
          <w:rFonts w:ascii="Palatino Linotype" w:hAnsi="Palatino Linotype"/>
          <w:i/>
        </w:rPr>
        <w:t xml:space="preserve">yo vendo comida </w:t>
      </w:r>
      <w:r w:rsidRPr="0042160B">
        <w:rPr>
          <w:rFonts w:ascii="Palatino Linotype" w:hAnsi="Palatino Linotype"/>
          <w:i/>
        </w:rPr>
        <w:t>y por el polvo que levantaran las maquinas y aparte de los compromisos que se han hecho solicit</w:t>
      </w:r>
      <w:r w:rsidR="004F0DF6">
        <w:rPr>
          <w:rFonts w:ascii="Palatino Linotype" w:hAnsi="Palatino Linotype"/>
          <w:i/>
        </w:rPr>
        <w:t>o</w:t>
      </w:r>
      <w:r w:rsidRPr="0042160B">
        <w:rPr>
          <w:rFonts w:ascii="Palatino Linotype" w:hAnsi="Palatino Linotype"/>
          <w:i/>
        </w:rPr>
        <w:t xml:space="preserve"> que bomberos riegue en ese sector por la temporada de verano para de esa forma palear el polvo y la ceniza, porque quizás no tengamos problemas con el público</w:t>
      </w:r>
      <w:r w:rsidR="004F0DF6">
        <w:rPr>
          <w:rFonts w:ascii="Palatino Linotype" w:hAnsi="Palatino Linotype"/>
          <w:i/>
        </w:rPr>
        <w:t>,</w:t>
      </w:r>
      <w:r w:rsidRPr="0042160B">
        <w:rPr>
          <w:rFonts w:ascii="Palatino Linotype" w:hAnsi="Palatino Linotype"/>
          <w:i/>
        </w:rPr>
        <w:t xml:space="preserve"> pero si sanitario.</w:t>
      </w:r>
    </w:p>
    <w:p w:rsidR="001F3D62" w:rsidRPr="0042160B" w:rsidRDefault="001F3D62" w:rsidP="001F3D62">
      <w:pPr>
        <w:jc w:val="both"/>
        <w:rPr>
          <w:rFonts w:ascii="Palatino Linotype" w:hAnsi="Palatino Linotype"/>
          <w:i/>
          <w:sz w:val="16"/>
          <w:szCs w:val="16"/>
        </w:rPr>
      </w:pPr>
    </w:p>
    <w:p w:rsidR="001F3D62" w:rsidRDefault="001F3D62" w:rsidP="001F3D62">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sí, podemos mantener regado durante todo el día con bomberos ese sector.</w:t>
      </w:r>
    </w:p>
    <w:p w:rsidR="00807A3F" w:rsidRPr="00807A3F" w:rsidRDefault="00807A3F" w:rsidP="001F3D62">
      <w:pPr>
        <w:jc w:val="both"/>
        <w:rPr>
          <w:rFonts w:ascii="Palatino Linotype" w:hAnsi="Palatino Linotype"/>
          <w:i/>
          <w:sz w:val="16"/>
          <w:szCs w:val="16"/>
        </w:rPr>
      </w:pPr>
    </w:p>
    <w:p w:rsidR="00807A3F" w:rsidRDefault="00807A3F" w:rsidP="001F3D62">
      <w:pPr>
        <w:jc w:val="both"/>
        <w:rPr>
          <w:rFonts w:ascii="Palatino Linotype" w:hAnsi="Palatino Linotype"/>
          <w:b/>
          <w:i/>
          <w:color w:val="244061" w:themeColor="accent1" w:themeShade="80"/>
        </w:rPr>
      </w:pPr>
      <w:r w:rsidRPr="00807A3F">
        <w:rPr>
          <w:rFonts w:ascii="Palatino Linotype" w:hAnsi="Palatino Linotype"/>
          <w:b/>
          <w:i/>
          <w:color w:val="244061" w:themeColor="accent1" w:themeShade="80"/>
        </w:rPr>
        <w:t>6.- Oficina de Finanzas</w:t>
      </w:r>
      <w:r>
        <w:rPr>
          <w:rFonts w:ascii="Palatino Linotype" w:hAnsi="Palatino Linotype"/>
          <w:b/>
          <w:i/>
          <w:color w:val="244061" w:themeColor="accent1" w:themeShade="80"/>
        </w:rPr>
        <w:t>.</w:t>
      </w:r>
    </w:p>
    <w:p w:rsidR="00807A3F" w:rsidRPr="001D7ED7" w:rsidRDefault="00807A3F" w:rsidP="001F3D62">
      <w:pPr>
        <w:jc w:val="both"/>
        <w:rPr>
          <w:rFonts w:ascii="Palatino Linotype" w:hAnsi="Palatino Linotype"/>
          <w:b/>
          <w:i/>
          <w:color w:val="244061" w:themeColor="accent1" w:themeShade="80"/>
          <w:sz w:val="16"/>
          <w:szCs w:val="16"/>
        </w:rPr>
      </w:pPr>
    </w:p>
    <w:p w:rsidR="00807A3F" w:rsidRPr="001D7ED7" w:rsidRDefault="001D7ED7" w:rsidP="001F3D62">
      <w:pPr>
        <w:jc w:val="both"/>
        <w:rPr>
          <w:rFonts w:ascii="Palatino Linotype" w:hAnsi="Palatino Linotype"/>
          <w:i/>
        </w:rPr>
      </w:pPr>
      <w:r>
        <w:rPr>
          <w:rFonts w:ascii="Palatino Linotype" w:hAnsi="Palatino Linotype"/>
          <w:i/>
        </w:rPr>
        <w:t xml:space="preserve">Se </w:t>
      </w:r>
      <w:r w:rsidR="001E3BC7">
        <w:rPr>
          <w:rFonts w:ascii="Palatino Linotype" w:hAnsi="Palatino Linotype"/>
          <w:i/>
        </w:rPr>
        <w:t xml:space="preserve">hace </w:t>
      </w:r>
      <w:r>
        <w:rPr>
          <w:rFonts w:ascii="Palatino Linotype" w:hAnsi="Palatino Linotype"/>
          <w:i/>
        </w:rPr>
        <w:t xml:space="preserve">entrega de </w:t>
      </w:r>
      <w:r w:rsidR="00D21466">
        <w:rPr>
          <w:rFonts w:ascii="Palatino Linotype" w:hAnsi="Palatino Linotype"/>
          <w:i/>
        </w:rPr>
        <w:t xml:space="preserve">la siguiente </w:t>
      </w:r>
      <w:r>
        <w:rPr>
          <w:rFonts w:ascii="Palatino Linotype" w:hAnsi="Palatino Linotype"/>
          <w:i/>
        </w:rPr>
        <w:t>Modificación Presupuestaria</w:t>
      </w:r>
      <w:r w:rsidR="00564DD0">
        <w:rPr>
          <w:rFonts w:ascii="Palatino Linotype" w:hAnsi="Palatino Linotype"/>
          <w:i/>
        </w:rPr>
        <w:t>, la que será analizada en la próxima reunión de Concejo.</w:t>
      </w:r>
    </w:p>
    <w:p w:rsidR="00D21466" w:rsidRDefault="00D21466" w:rsidP="00136F01">
      <w:pPr>
        <w:jc w:val="both"/>
        <w:rPr>
          <w:b/>
          <w:i/>
        </w:rPr>
      </w:pPr>
    </w:p>
    <w:p w:rsidR="00136F01" w:rsidRPr="00EB4958" w:rsidRDefault="00136F01" w:rsidP="00136F01">
      <w:pPr>
        <w:jc w:val="both"/>
        <w:rPr>
          <w:rFonts w:ascii="Palatino Linotype" w:hAnsi="Palatino Linotype"/>
          <w:i/>
        </w:rPr>
      </w:pPr>
      <w:r w:rsidRPr="00EB4958">
        <w:rPr>
          <w:rFonts w:ascii="Palatino Linotype" w:hAnsi="Palatino Linotype"/>
          <w:b/>
          <w:i/>
        </w:rPr>
        <w:t>Por incorporación de nuevos recursos</w:t>
      </w:r>
      <w:r w:rsidRPr="00EB4958">
        <w:rPr>
          <w:rFonts w:ascii="Palatino Linotype" w:hAnsi="Palatino Linotype"/>
          <w:i/>
        </w:rPr>
        <w:t>:</w:t>
      </w:r>
    </w:p>
    <w:p w:rsidR="00136F01" w:rsidRPr="00EB4958" w:rsidRDefault="00136F01" w:rsidP="00136F01">
      <w:pPr>
        <w:jc w:val="both"/>
        <w:rPr>
          <w:rFonts w:ascii="Palatino Linotype" w:hAnsi="Palatino Linotype"/>
          <w:i/>
        </w:rPr>
      </w:pPr>
    </w:p>
    <w:tbl>
      <w:tblPr>
        <w:tblStyle w:val="Tablaconcuadrcula"/>
        <w:tblW w:w="0" w:type="auto"/>
        <w:tbl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insideH w:val="dotted" w:sz="4" w:space="0" w:color="0F243E" w:themeColor="text2" w:themeShade="80"/>
          <w:insideV w:val="dotted" w:sz="4" w:space="0" w:color="0F243E" w:themeColor="text2" w:themeShade="80"/>
        </w:tblBorders>
        <w:tblLook w:val="04A0"/>
      </w:tblPr>
      <w:tblGrid>
        <w:gridCol w:w="534"/>
        <w:gridCol w:w="436"/>
        <w:gridCol w:w="556"/>
        <w:gridCol w:w="567"/>
        <w:gridCol w:w="5245"/>
        <w:gridCol w:w="1307"/>
      </w:tblGrid>
      <w:tr w:rsidR="00136F01" w:rsidRPr="00EB4958" w:rsidTr="00EB4958">
        <w:tc>
          <w:tcPr>
            <w:tcW w:w="534" w:type="dxa"/>
          </w:tcPr>
          <w:p w:rsidR="00136F01" w:rsidRPr="00EB4958" w:rsidRDefault="00136F01" w:rsidP="00136F01">
            <w:pPr>
              <w:jc w:val="both"/>
              <w:rPr>
                <w:rFonts w:ascii="Palatino Linotype" w:hAnsi="Palatino Linotype"/>
                <w:i/>
              </w:rPr>
            </w:pPr>
          </w:p>
        </w:tc>
        <w:tc>
          <w:tcPr>
            <w:tcW w:w="436" w:type="dxa"/>
          </w:tcPr>
          <w:p w:rsidR="00136F01" w:rsidRPr="00EB4958" w:rsidRDefault="00136F01" w:rsidP="00136F01">
            <w:pPr>
              <w:jc w:val="both"/>
              <w:rPr>
                <w:rFonts w:ascii="Palatino Linotype" w:hAnsi="Palatino Linotype"/>
                <w:i/>
              </w:rPr>
            </w:pPr>
          </w:p>
        </w:tc>
        <w:tc>
          <w:tcPr>
            <w:tcW w:w="556" w:type="dxa"/>
          </w:tcPr>
          <w:p w:rsidR="00136F01" w:rsidRPr="00EB4958" w:rsidRDefault="00136F01" w:rsidP="00136F01">
            <w:pPr>
              <w:jc w:val="both"/>
              <w:rPr>
                <w:rFonts w:ascii="Palatino Linotype" w:hAnsi="Palatino Linotype"/>
                <w:i/>
              </w:rPr>
            </w:pPr>
          </w:p>
        </w:tc>
        <w:tc>
          <w:tcPr>
            <w:tcW w:w="567" w:type="dxa"/>
          </w:tcPr>
          <w:p w:rsidR="00136F01" w:rsidRPr="00EB4958" w:rsidRDefault="00136F01" w:rsidP="00136F01">
            <w:pPr>
              <w:jc w:val="both"/>
              <w:rPr>
                <w:rFonts w:ascii="Palatino Linotype" w:hAnsi="Palatino Linotype"/>
                <w:i/>
              </w:rPr>
            </w:pPr>
          </w:p>
        </w:tc>
        <w:tc>
          <w:tcPr>
            <w:tcW w:w="5245" w:type="dxa"/>
          </w:tcPr>
          <w:p w:rsidR="00136F01" w:rsidRPr="00EB4958" w:rsidRDefault="00136F01" w:rsidP="00136F01">
            <w:pPr>
              <w:jc w:val="both"/>
              <w:rPr>
                <w:rFonts w:ascii="Palatino Linotype" w:hAnsi="Palatino Linotype"/>
                <w:i/>
              </w:rPr>
            </w:pPr>
          </w:p>
        </w:tc>
        <w:tc>
          <w:tcPr>
            <w:tcW w:w="1307" w:type="dxa"/>
          </w:tcPr>
          <w:p w:rsidR="00136F01" w:rsidRPr="00EB4958" w:rsidRDefault="00136F01" w:rsidP="00136F01">
            <w:pPr>
              <w:jc w:val="center"/>
              <w:rPr>
                <w:rFonts w:ascii="Palatino Linotype" w:hAnsi="Palatino Linotype"/>
                <w:i/>
              </w:rPr>
            </w:pPr>
            <w:r w:rsidRPr="00EB4958">
              <w:rPr>
                <w:rFonts w:ascii="Palatino Linotype" w:hAnsi="Palatino Linotype"/>
                <w:i/>
              </w:rPr>
              <w:t>M$</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03</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02</w:t>
            </w:r>
          </w:p>
        </w:tc>
        <w:tc>
          <w:tcPr>
            <w:tcW w:w="556" w:type="dxa"/>
          </w:tcPr>
          <w:p w:rsidR="00136F01" w:rsidRPr="00EB4958" w:rsidRDefault="00136F01" w:rsidP="00136F01">
            <w:pPr>
              <w:jc w:val="both"/>
              <w:rPr>
                <w:rFonts w:ascii="Palatino Linotype" w:hAnsi="Palatino Linotype"/>
                <w:i/>
              </w:rPr>
            </w:pPr>
            <w:r w:rsidRPr="00EB4958">
              <w:rPr>
                <w:rFonts w:ascii="Palatino Linotype" w:hAnsi="Palatino Linotype"/>
                <w:i/>
              </w:rPr>
              <w:t>001</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001</w:t>
            </w:r>
          </w:p>
        </w:tc>
        <w:tc>
          <w:tcPr>
            <w:tcW w:w="5245" w:type="dxa"/>
          </w:tcPr>
          <w:p w:rsidR="00136F01" w:rsidRPr="00EB4958" w:rsidRDefault="00136F01" w:rsidP="00136F01">
            <w:pPr>
              <w:jc w:val="both"/>
              <w:rPr>
                <w:rFonts w:ascii="Palatino Linotype" w:hAnsi="Palatino Linotype"/>
                <w:i/>
              </w:rPr>
            </w:pPr>
            <w:r w:rsidRPr="00EB4958">
              <w:rPr>
                <w:rFonts w:ascii="Palatino Linotype" w:hAnsi="Palatino Linotype"/>
                <w:i/>
              </w:rPr>
              <w:t>Permisos de Circulación: de beneficio Municipal</w:t>
            </w:r>
          </w:p>
        </w:tc>
        <w:tc>
          <w:tcPr>
            <w:tcW w:w="1307" w:type="dxa"/>
          </w:tcPr>
          <w:p w:rsidR="00136F01" w:rsidRPr="00EB4958" w:rsidRDefault="00136F01" w:rsidP="00136F01">
            <w:pPr>
              <w:jc w:val="right"/>
              <w:rPr>
                <w:rFonts w:ascii="Palatino Linotype" w:hAnsi="Palatino Linotype"/>
                <w:i/>
              </w:rPr>
            </w:pPr>
            <w:r w:rsidRPr="00EB4958">
              <w:rPr>
                <w:rFonts w:ascii="Palatino Linotype" w:hAnsi="Palatino Linotype"/>
                <w:i/>
              </w:rPr>
              <w:t>7.125</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03</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02</w:t>
            </w:r>
          </w:p>
        </w:tc>
        <w:tc>
          <w:tcPr>
            <w:tcW w:w="556" w:type="dxa"/>
          </w:tcPr>
          <w:p w:rsidR="00136F01" w:rsidRPr="00EB4958" w:rsidRDefault="00136F01" w:rsidP="00136F01">
            <w:pPr>
              <w:jc w:val="both"/>
              <w:rPr>
                <w:rFonts w:ascii="Palatino Linotype" w:hAnsi="Palatino Linotype"/>
                <w:i/>
              </w:rPr>
            </w:pPr>
            <w:r w:rsidRPr="00EB4958">
              <w:rPr>
                <w:rFonts w:ascii="Palatino Linotype" w:hAnsi="Palatino Linotype"/>
                <w:i/>
              </w:rPr>
              <w:t>001</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002</w:t>
            </w:r>
          </w:p>
        </w:tc>
        <w:tc>
          <w:tcPr>
            <w:tcW w:w="5245" w:type="dxa"/>
          </w:tcPr>
          <w:p w:rsidR="00136F01" w:rsidRPr="00EB4958" w:rsidRDefault="00136F01" w:rsidP="00136F01">
            <w:pPr>
              <w:jc w:val="both"/>
              <w:rPr>
                <w:rFonts w:ascii="Palatino Linotype" w:hAnsi="Palatino Linotype"/>
                <w:i/>
              </w:rPr>
            </w:pPr>
            <w:r w:rsidRPr="00EB4958">
              <w:rPr>
                <w:rFonts w:ascii="Palatino Linotype" w:hAnsi="Palatino Linotype"/>
                <w:i/>
              </w:rPr>
              <w:t>Permisos de Circulación: de beneficio Fdo. Común</w:t>
            </w:r>
          </w:p>
        </w:tc>
        <w:tc>
          <w:tcPr>
            <w:tcW w:w="1307" w:type="dxa"/>
          </w:tcPr>
          <w:p w:rsidR="00136F01" w:rsidRPr="00EB4958" w:rsidRDefault="00136F01" w:rsidP="00136F01">
            <w:pPr>
              <w:jc w:val="right"/>
              <w:rPr>
                <w:rFonts w:ascii="Palatino Linotype" w:hAnsi="Palatino Linotype"/>
                <w:i/>
              </w:rPr>
            </w:pPr>
            <w:r w:rsidRPr="00EB4958">
              <w:rPr>
                <w:rFonts w:ascii="Palatino Linotype" w:hAnsi="Palatino Linotype"/>
                <w:i/>
              </w:rPr>
              <w:t>11.875</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05</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02</w:t>
            </w:r>
          </w:p>
        </w:tc>
        <w:tc>
          <w:tcPr>
            <w:tcW w:w="556" w:type="dxa"/>
          </w:tcPr>
          <w:p w:rsidR="00136F01" w:rsidRPr="00EB4958" w:rsidRDefault="00136F01" w:rsidP="00136F01">
            <w:pPr>
              <w:jc w:val="both"/>
              <w:rPr>
                <w:rFonts w:ascii="Palatino Linotype" w:hAnsi="Palatino Linotype"/>
                <w:i/>
              </w:rPr>
            </w:pPr>
            <w:r w:rsidRPr="00EB4958">
              <w:rPr>
                <w:rFonts w:ascii="Palatino Linotype" w:hAnsi="Palatino Linotype"/>
                <w:i/>
              </w:rPr>
              <w:t>02</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001</w:t>
            </w:r>
          </w:p>
        </w:tc>
        <w:tc>
          <w:tcPr>
            <w:tcW w:w="5245" w:type="dxa"/>
          </w:tcPr>
          <w:p w:rsidR="00136F01" w:rsidRPr="00EB4958" w:rsidRDefault="00136F01" w:rsidP="00136F01">
            <w:pPr>
              <w:jc w:val="both"/>
              <w:rPr>
                <w:rFonts w:ascii="Palatino Linotype" w:hAnsi="Palatino Linotype"/>
                <w:i/>
              </w:rPr>
            </w:pPr>
            <w:r w:rsidRPr="00EB4958">
              <w:rPr>
                <w:rFonts w:ascii="Palatino Linotype" w:hAnsi="Palatino Linotype"/>
                <w:i/>
              </w:rPr>
              <w:t>Compensación por Viviendas Sociales</w:t>
            </w:r>
          </w:p>
        </w:tc>
        <w:tc>
          <w:tcPr>
            <w:tcW w:w="1307" w:type="dxa"/>
          </w:tcPr>
          <w:p w:rsidR="00136F01" w:rsidRPr="00EB4958" w:rsidRDefault="00136F01" w:rsidP="00136F01">
            <w:pPr>
              <w:jc w:val="right"/>
              <w:rPr>
                <w:rFonts w:ascii="Palatino Linotype" w:hAnsi="Palatino Linotype"/>
                <w:i/>
              </w:rPr>
            </w:pPr>
            <w:r w:rsidRPr="00EB4958">
              <w:rPr>
                <w:rFonts w:ascii="Palatino Linotype" w:hAnsi="Palatino Linotype"/>
                <w:i/>
              </w:rPr>
              <w:t>670</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08</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02</w:t>
            </w:r>
          </w:p>
        </w:tc>
        <w:tc>
          <w:tcPr>
            <w:tcW w:w="556" w:type="dxa"/>
          </w:tcPr>
          <w:p w:rsidR="00136F01" w:rsidRPr="00EB4958" w:rsidRDefault="00136F01" w:rsidP="00136F01">
            <w:pPr>
              <w:jc w:val="both"/>
              <w:rPr>
                <w:rFonts w:ascii="Palatino Linotype" w:hAnsi="Palatino Linotype"/>
                <w:i/>
              </w:rPr>
            </w:pPr>
            <w:r w:rsidRPr="00EB4958">
              <w:rPr>
                <w:rFonts w:ascii="Palatino Linotype" w:hAnsi="Palatino Linotype"/>
                <w:i/>
              </w:rPr>
              <w:t>002</w:t>
            </w:r>
          </w:p>
        </w:tc>
        <w:tc>
          <w:tcPr>
            <w:tcW w:w="567" w:type="dxa"/>
          </w:tcPr>
          <w:p w:rsidR="00136F01" w:rsidRPr="00EB4958" w:rsidRDefault="00136F01" w:rsidP="00136F01">
            <w:pPr>
              <w:jc w:val="both"/>
              <w:rPr>
                <w:rFonts w:ascii="Palatino Linotype" w:hAnsi="Palatino Linotype"/>
                <w:i/>
              </w:rPr>
            </w:pPr>
          </w:p>
        </w:tc>
        <w:tc>
          <w:tcPr>
            <w:tcW w:w="5245" w:type="dxa"/>
          </w:tcPr>
          <w:p w:rsidR="00136F01" w:rsidRPr="00EB4958" w:rsidRDefault="00136F01" w:rsidP="00136F01">
            <w:pPr>
              <w:jc w:val="both"/>
              <w:rPr>
                <w:rFonts w:ascii="Palatino Linotype" w:hAnsi="Palatino Linotype"/>
                <w:i/>
              </w:rPr>
            </w:pPr>
            <w:r w:rsidRPr="00EB4958">
              <w:rPr>
                <w:rFonts w:ascii="Palatino Linotype" w:hAnsi="Palatino Linotype"/>
                <w:i/>
              </w:rPr>
              <w:t>Multas art. 14 Nº 6, Ley Nº 18.695</w:t>
            </w:r>
          </w:p>
        </w:tc>
        <w:tc>
          <w:tcPr>
            <w:tcW w:w="1307" w:type="dxa"/>
          </w:tcPr>
          <w:p w:rsidR="00136F01" w:rsidRPr="00EB4958" w:rsidRDefault="00136F01" w:rsidP="00136F01">
            <w:pPr>
              <w:jc w:val="right"/>
              <w:rPr>
                <w:rFonts w:ascii="Palatino Linotype" w:hAnsi="Palatino Linotype"/>
                <w:i/>
              </w:rPr>
            </w:pPr>
            <w:r w:rsidRPr="00EB4958">
              <w:rPr>
                <w:rFonts w:ascii="Palatino Linotype" w:hAnsi="Palatino Linotype"/>
                <w:i/>
              </w:rPr>
              <w:t>500</w:t>
            </w:r>
          </w:p>
        </w:tc>
      </w:tr>
      <w:tr w:rsidR="00136F01" w:rsidRPr="00EB4958" w:rsidTr="00EB4958">
        <w:tc>
          <w:tcPr>
            <w:tcW w:w="534" w:type="dxa"/>
          </w:tcPr>
          <w:p w:rsidR="00136F01" w:rsidRPr="00EB4958" w:rsidRDefault="00136F01" w:rsidP="00136F01">
            <w:pPr>
              <w:jc w:val="both"/>
              <w:rPr>
                <w:rFonts w:ascii="Palatino Linotype" w:hAnsi="Palatino Linotype"/>
                <w:i/>
              </w:rPr>
            </w:pPr>
          </w:p>
        </w:tc>
        <w:tc>
          <w:tcPr>
            <w:tcW w:w="436" w:type="dxa"/>
          </w:tcPr>
          <w:p w:rsidR="00136F01" w:rsidRPr="00EB4958" w:rsidRDefault="00136F01" w:rsidP="00136F01">
            <w:pPr>
              <w:jc w:val="both"/>
              <w:rPr>
                <w:rFonts w:ascii="Palatino Linotype" w:hAnsi="Palatino Linotype"/>
                <w:i/>
              </w:rPr>
            </w:pPr>
          </w:p>
        </w:tc>
        <w:tc>
          <w:tcPr>
            <w:tcW w:w="556" w:type="dxa"/>
          </w:tcPr>
          <w:p w:rsidR="00136F01" w:rsidRPr="00EB4958" w:rsidRDefault="00136F01" w:rsidP="00136F01">
            <w:pPr>
              <w:jc w:val="both"/>
              <w:rPr>
                <w:rFonts w:ascii="Palatino Linotype" w:hAnsi="Palatino Linotype"/>
                <w:i/>
              </w:rPr>
            </w:pPr>
          </w:p>
        </w:tc>
        <w:tc>
          <w:tcPr>
            <w:tcW w:w="567" w:type="dxa"/>
          </w:tcPr>
          <w:p w:rsidR="00136F01" w:rsidRPr="00EB4958" w:rsidRDefault="00136F01" w:rsidP="00136F01">
            <w:pPr>
              <w:jc w:val="both"/>
              <w:rPr>
                <w:rFonts w:ascii="Palatino Linotype" w:hAnsi="Palatino Linotype"/>
                <w:i/>
              </w:rPr>
            </w:pPr>
          </w:p>
        </w:tc>
        <w:tc>
          <w:tcPr>
            <w:tcW w:w="5245" w:type="dxa"/>
          </w:tcPr>
          <w:p w:rsidR="00136F01" w:rsidRPr="00EB4958" w:rsidRDefault="00136F01" w:rsidP="00136F01">
            <w:pPr>
              <w:jc w:val="both"/>
              <w:rPr>
                <w:rFonts w:ascii="Palatino Linotype" w:hAnsi="Palatino Linotype"/>
                <w:b/>
                <w:i/>
              </w:rPr>
            </w:pPr>
            <w:r w:rsidRPr="00EB4958">
              <w:rPr>
                <w:rFonts w:ascii="Palatino Linotype" w:hAnsi="Palatino Linotype"/>
                <w:b/>
                <w:i/>
              </w:rPr>
              <w:t>TOTAL</w:t>
            </w:r>
          </w:p>
        </w:tc>
        <w:tc>
          <w:tcPr>
            <w:tcW w:w="1307" w:type="dxa"/>
          </w:tcPr>
          <w:p w:rsidR="00136F01" w:rsidRPr="00EB4958" w:rsidRDefault="00136F01" w:rsidP="00136F01">
            <w:pPr>
              <w:jc w:val="right"/>
              <w:rPr>
                <w:rFonts w:ascii="Palatino Linotype" w:hAnsi="Palatino Linotype"/>
                <w:b/>
                <w:i/>
              </w:rPr>
            </w:pPr>
            <w:r w:rsidRPr="00EB4958">
              <w:rPr>
                <w:rFonts w:ascii="Palatino Linotype" w:hAnsi="Palatino Linotype"/>
                <w:b/>
                <w:i/>
              </w:rPr>
              <w:t>20.170</w:t>
            </w:r>
          </w:p>
        </w:tc>
      </w:tr>
    </w:tbl>
    <w:p w:rsidR="00136F01" w:rsidRPr="00EB4958" w:rsidRDefault="00136F01" w:rsidP="00136F01">
      <w:pPr>
        <w:jc w:val="both"/>
        <w:rPr>
          <w:rFonts w:ascii="Palatino Linotype" w:hAnsi="Palatino Linotype"/>
          <w:i/>
          <w:sz w:val="16"/>
          <w:szCs w:val="16"/>
        </w:rPr>
      </w:pPr>
    </w:p>
    <w:p w:rsidR="00136F01" w:rsidRPr="00EB4958" w:rsidRDefault="00136F01" w:rsidP="00136F01">
      <w:pPr>
        <w:jc w:val="both"/>
        <w:rPr>
          <w:rFonts w:ascii="Palatino Linotype" w:hAnsi="Palatino Linotype"/>
          <w:b/>
          <w:i/>
        </w:rPr>
      </w:pPr>
    </w:p>
    <w:p w:rsidR="00136F01" w:rsidRPr="00EB4958" w:rsidRDefault="00136F01" w:rsidP="00136F01">
      <w:pPr>
        <w:jc w:val="both"/>
        <w:rPr>
          <w:rFonts w:ascii="Palatino Linotype" w:hAnsi="Palatino Linotype"/>
          <w:b/>
          <w:i/>
        </w:rPr>
      </w:pPr>
      <w:r w:rsidRPr="00EB4958">
        <w:rPr>
          <w:rFonts w:ascii="Palatino Linotype" w:hAnsi="Palatino Linotype"/>
          <w:b/>
          <w:i/>
        </w:rPr>
        <w:lastRenderedPageBreak/>
        <w:t>Por mayores gastos se suplementa:</w:t>
      </w:r>
    </w:p>
    <w:p w:rsidR="00136F01" w:rsidRPr="00EB4958" w:rsidRDefault="00136F01" w:rsidP="00136F01">
      <w:pPr>
        <w:jc w:val="both"/>
        <w:rPr>
          <w:rFonts w:ascii="Palatino Linotype" w:hAnsi="Palatino Linotype"/>
          <w:i/>
          <w:sz w:val="16"/>
          <w:szCs w:val="16"/>
        </w:rPr>
      </w:pPr>
    </w:p>
    <w:tbl>
      <w:tblPr>
        <w:tblStyle w:val="Tablaconcuadrcula"/>
        <w:tblW w:w="0" w:type="auto"/>
        <w:tblBorders>
          <w:top w:val="dotted" w:sz="4" w:space="0" w:color="0F243E" w:themeColor="text2" w:themeShade="80"/>
          <w:left w:val="dotted" w:sz="4" w:space="0" w:color="0F243E" w:themeColor="text2" w:themeShade="80"/>
          <w:bottom w:val="dotted" w:sz="4" w:space="0" w:color="0F243E" w:themeColor="text2" w:themeShade="80"/>
          <w:right w:val="dotted" w:sz="4" w:space="0" w:color="0F243E" w:themeColor="text2" w:themeShade="80"/>
          <w:insideH w:val="dotted" w:sz="4" w:space="0" w:color="0F243E" w:themeColor="text2" w:themeShade="80"/>
          <w:insideV w:val="dotted" w:sz="4" w:space="0" w:color="0F243E" w:themeColor="text2" w:themeShade="80"/>
        </w:tblBorders>
        <w:tblLook w:val="04A0"/>
      </w:tblPr>
      <w:tblGrid>
        <w:gridCol w:w="534"/>
        <w:gridCol w:w="436"/>
        <w:gridCol w:w="567"/>
        <w:gridCol w:w="567"/>
        <w:gridCol w:w="5234"/>
        <w:gridCol w:w="1318"/>
      </w:tblGrid>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21</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01</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004</w:t>
            </w:r>
          </w:p>
        </w:tc>
        <w:tc>
          <w:tcPr>
            <w:tcW w:w="567" w:type="dxa"/>
          </w:tcPr>
          <w:p w:rsidR="00136F01" w:rsidRPr="00EB4958" w:rsidRDefault="00136F01" w:rsidP="00136F01">
            <w:pPr>
              <w:jc w:val="both"/>
              <w:rPr>
                <w:rFonts w:ascii="Palatino Linotype" w:hAnsi="Palatino Linotype"/>
                <w:i/>
              </w:rPr>
            </w:pPr>
          </w:p>
        </w:tc>
        <w:tc>
          <w:tcPr>
            <w:tcW w:w="5234" w:type="dxa"/>
          </w:tcPr>
          <w:p w:rsidR="00136F01" w:rsidRPr="00EB4958" w:rsidRDefault="00136F01" w:rsidP="00136F01">
            <w:pPr>
              <w:jc w:val="both"/>
              <w:rPr>
                <w:rFonts w:ascii="Palatino Linotype" w:hAnsi="Palatino Linotype"/>
                <w:i/>
              </w:rPr>
            </w:pPr>
            <w:r w:rsidRPr="00EB4958">
              <w:rPr>
                <w:rFonts w:ascii="Palatino Linotype" w:hAnsi="Palatino Linotype"/>
                <w:i/>
              </w:rPr>
              <w:t>Otros Gastos en Personal</w:t>
            </w:r>
          </w:p>
        </w:tc>
        <w:tc>
          <w:tcPr>
            <w:tcW w:w="1318" w:type="dxa"/>
          </w:tcPr>
          <w:p w:rsidR="00136F01" w:rsidRPr="00EB4958" w:rsidRDefault="00136F01" w:rsidP="00136F01">
            <w:pPr>
              <w:jc w:val="right"/>
              <w:rPr>
                <w:rFonts w:ascii="Palatino Linotype" w:hAnsi="Palatino Linotype"/>
                <w:i/>
              </w:rPr>
            </w:pPr>
            <w:r w:rsidRPr="00EB4958">
              <w:rPr>
                <w:rFonts w:ascii="Palatino Linotype" w:hAnsi="Palatino Linotype"/>
                <w:i/>
              </w:rPr>
              <w:t>2.900</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22</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12</w:t>
            </w:r>
          </w:p>
        </w:tc>
        <w:tc>
          <w:tcPr>
            <w:tcW w:w="567" w:type="dxa"/>
          </w:tcPr>
          <w:p w:rsidR="00136F01" w:rsidRPr="00EB4958" w:rsidRDefault="00136F01" w:rsidP="00136F01">
            <w:pPr>
              <w:jc w:val="both"/>
              <w:rPr>
                <w:rFonts w:ascii="Palatino Linotype" w:hAnsi="Palatino Linotype"/>
                <w:i/>
              </w:rPr>
            </w:pPr>
          </w:p>
        </w:tc>
        <w:tc>
          <w:tcPr>
            <w:tcW w:w="567" w:type="dxa"/>
          </w:tcPr>
          <w:p w:rsidR="00136F01" w:rsidRPr="00EB4958" w:rsidRDefault="00136F01" w:rsidP="00136F01">
            <w:pPr>
              <w:jc w:val="both"/>
              <w:rPr>
                <w:rFonts w:ascii="Palatino Linotype" w:hAnsi="Palatino Linotype"/>
                <w:i/>
              </w:rPr>
            </w:pPr>
          </w:p>
        </w:tc>
        <w:tc>
          <w:tcPr>
            <w:tcW w:w="5234" w:type="dxa"/>
          </w:tcPr>
          <w:p w:rsidR="00136F01" w:rsidRPr="00EB4958" w:rsidRDefault="00136F01" w:rsidP="00136F01">
            <w:pPr>
              <w:jc w:val="both"/>
              <w:rPr>
                <w:rFonts w:ascii="Palatino Linotype" w:hAnsi="Palatino Linotype"/>
                <w:i/>
              </w:rPr>
            </w:pPr>
            <w:r w:rsidRPr="00EB4958">
              <w:rPr>
                <w:rFonts w:ascii="Palatino Linotype" w:hAnsi="Palatino Linotype"/>
                <w:i/>
              </w:rPr>
              <w:t>Otros Gastos en Bienes y Servicios</w:t>
            </w:r>
          </w:p>
        </w:tc>
        <w:tc>
          <w:tcPr>
            <w:tcW w:w="1318" w:type="dxa"/>
          </w:tcPr>
          <w:p w:rsidR="00136F01" w:rsidRPr="00EB4958" w:rsidRDefault="00136F01" w:rsidP="00136F01">
            <w:pPr>
              <w:jc w:val="right"/>
              <w:rPr>
                <w:rFonts w:ascii="Palatino Linotype" w:hAnsi="Palatino Linotype"/>
                <w:i/>
              </w:rPr>
            </w:pPr>
            <w:r w:rsidRPr="00EB4958">
              <w:rPr>
                <w:rFonts w:ascii="Palatino Linotype" w:hAnsi="Palatino Linotype"/>
                <w:i/>
              </w:rPr>
              <w:t>1.000</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22</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06</w:t>
            </w:r>
          </w:p>
        </w:tc>
        <w:tc>
          <w:tcPr>
            <w:tcW w:w="567" w:type="dxa"/>
          </w:tcPr>
          <w:p w:rsidR="00136F01" w:rsidRPr="00EB4958" w:rsidRDefault="00136F01" w:rsidP="00136F01">
            <w:pPr>
              <w:jc w:val="both"/>
              <w:rPr>
                <w:rFonts w:ascii="Palatino Linotype" w:hAnsi="Palatino Linotype"/>
                <w:i/>
              </w:rPr>
            </w:pPr>
          </w:p>
        </w:tc>
        <w:tc>
          <w:tcPr>
            <w:tcW w:w="567" w:type="dxa"/>
          </w:tcPr>
          <w:p w:rsidR="00136F01" w:rsidRPr="00EB4958" w:rsidRDefault="00136F01" w:rsidP="00136F01">
            <w:pPr>
              <w:jc w:val="both"/>
              <w:rPr>
                <w:rFonts w:ascii="Palatino Linotype" w:hAnsi="Palatino Linotype"/>
                <w:i/>
              </w:rPr>
            </w:pPr>
          </w:p>
        </w:tc>
        <w:tc>
          <w:tcPr>
            <w:tcW w:w="5234" w:type="dxa"/>
          </w:tcPr>
          <w:p w:rsidR="00136F01" w:rsidRPr="00EB4958" w:rsidRDefault="00136F01" w:rsidP="00136F01">
            <w:pPr>
              <w:jc w:val="both"/>
              <w:rPr>
                <w:rFonts w:ascii="Palatino Linotype" w:hAnsi="Palatino Linotype"/>
                <w:i/>
              </w:rPr>
            </w:pPr>
            <w:r w:rsidRPr="00EB4958">
              <w:rPr>
                <w:rFonts w:ascii="Palatino Linotype" w:hAnsi="Palatino Linotype"/>
                <w:i/>
              </w:rPr>
              <w:t>Mantenimiento y Reparaciones</w:t>
            </w:r>
          </w:p>
        </w:tc>
        <w:tc>
          <w:tcPr>
            <w:tcW w:w="1318" w:type="dxa"/>
          </w:tcPr>
          <w:p w:rsidR="00136F01" w:rsidRPr="00EB4958" w:rsidRDefault="00136F01" w:rsidP="00136F01">
            <w:pPr>
              <w:jc w:val="right"/>
              <w:rPr>
                <w:rFonts w:ascii="Palatino Linotype" w:hAnsi="Palatino Linotype"/>
                <w:i/>
              </w:rPr>
            </w:pPr>
            <w:r w:rsidRPr="00EB4958">
              <w:rPr>
                <w:rFonts w:ascii="Palatino Linotype" w:hAnsi="Palatino Linotype"/>
                <w:i/>
              </w:rPr>
              <w:t>1.145</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24</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01</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008</w:t>
            </w:r>
          </w:p>
        </w:tc>
        <w:tc>
          <w:tcPr>
            <w:tcW w:w="567" w:type="dxa"/>
          </w:tcPr>
          <w:p w:rsidR="00136F01" w:rsidRPr="00EB4958" w:rsidRDefault="00136F01" w:rsidP="00136F01">
            <w:pPr>
              <w:jc w:val="both"/>
              <w:rPr>
                <w:rFonts w:ascii="Palatino Linotype" w:hAnsi="Palatino Linotype"/>
                <w:i/>
              </w:rPr>
            </w:pPr>
          </w:p>
        </w:tc>
        <w:tc>
          <w:tcPr>
            <w:tcW w:w="5234" w:type="dxa"/>
          </w:tcPr>
          <w:p w:rsidR="00136F01" w:rsidRPr="00EB4958" w:rsidRDefault="00136F01" w:rsidP="00136F01">
            <w:pPr>
              <w:jc w:val="both"/>
              <w:rPr>
                <w:rFonts w:ascii="Palatino Linotype" w:hAnsi="Palatino Linotype"/>
                <w:i/>
              </w:rPr>
            </w:pPr>
            <w:r w:rsidRPr="00EB4958">
              <w:rPr>
                <w:rFonts w:ascii="Palatino Linotype" w:hAnsi="Palatino Linotype"/>
                <w:i/>
              </w:rPr>
              <w:t>Transferencia al Sector Privado: Premios y otros</w:t>
            </w:r>
          </w:p>
        </w:tc>
        <w:tc>
          <w:tcPr>
            <w:tcW w:w="1318" w:type="dxa"/>
          </w:tcPr>
          <w:p w:rsidR="00136F01" w:rsidRPr="00EB4958" w:rsidRDefault="00136F01" w:rsidP="00136F01">
            <w:pPr>
              <w:jc w:val="right"/>
              <w:rPr>
                <w:rFonts w:ascii="Palatino Linotype" w:hAnsi="Palatino Linotype"/>
                <w:i/>
              </w:rPr>
            </w:pPr>
            <w:r w:rsidRPr="00EB4958">
              <w:rPr>
                <w:rFonts w:ascii="Palatino Linotype" w:hAnsi="Palatino Linotype"/>
                <w:i/>
              </w:rPr>
              <w:t>500</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24</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03</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090</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001</w:t>
            </w:r>
          </w:p>
        </w:tc>
        <w:tc>
          <w:tcPr>
            <w:tcW w:w="5234" w:type="dxa"/>
          </w:tcPr>
          <w:p w:rsidR="00136F01" w:rsidRPr="00EB4958" w:rsidRDefault="00136F01" w:rsidP="00136F01">
            <w:pPr>
              <w:jc w:val="both"/>
              <w:rPr>
                <w:rFonts w:ascii="Palatino Linotype" w:hAnsi="Palatino Linotype"/>
                <w:i/>
              </w:rPr>
            </w:pPr>
            <w:r w:rsidRPr="00EB4958">
              <w:rPr>
                <w:rFonts w:ascii="Palatino Linotype" w:hAnsi="Palatino Linotype"/>
                <w:i/>
              </w:rPr>
              <w:t>Al Fondo Común Municipal: año Vigente</w:t>
            </w:r>
          </w:p>
        </w:tc>
        <w:tc>
          <w:tcPr>
            <w:tcW w:w="1318" w:type="dxa"/>
          </w:tcPr>
          <w:p w:rsidR="00136F01" w:rsidRPr="00EB4958" w:rsidRDefault="00136F01" w:rsidP="00136F01">
            <w:pPr>
              <w:jc w:val="right"/>
              <w:rPr>
                <w:rFonts w:ascii="Palatino Linotype" w:hAnsi="Palatino Linotype"/>
                <w:i/>
              </w:rPr>
            </w:pPr>
            <w:r w:rsidRPr="00EB4958">
              <w:rPr>
                <w:rFonts w:ascii="Palatino Linotype" w:hAnsi="Palatino Linotype"/>
                <w:i/>
              </w:rPr>
              <w:t>11.875</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24</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03</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092</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001</w:t>
            </w:r>
          </w:p>
        </w:tc>
        <w:tc>
          <w:tcPr>
            <w:tcW w:w="5234" w:type="dxa"/>
          </w:tcPr>
          <w:p w:rsidR="00136F01" w:rsidRPr="00EB4958" w:rsidRDefault="00136F01" w:rsidP="00136F01">
            <w:pPr>
              <w:jc w:val="both"/>
              <w:rPr>
                <w:rFonts w:ascii="Palatino Linotype" w:hAnsi="Palatino Linotype"/>
                <w:i/>
              </w:rPr>
            </w:pPr>
            <w:r w:rsidRPr="00EB4958">
              <w:rPr>
                <w:rFonts w:ascii="Palatino Linotype" w:hAnsi="Palatino Linotype"/>
                <w:i/>
              </w:rPr>
              <w:t>Al Fondo Común Municipal: Multas art. 14 Ley 18.695</w:t>
            </w:r>
          </w:p>
        </w:tc>
        <w:tc>
          <w:tcPr>
            <w:tcW w:w="1318" w:type="dxa"/>
          </w:tcPr>
          <w:p w:rsidR="00136F01" w:rsidRPr="00EB4958" w:rsidRDefault="00136F01" w:rsidP="00136F01">
            <w:pPr>
              <w:jc w:val="right"/>
              <w:rPr>
                <w:rFonts w:ascii="Palatino Linotype" w:hAnsi="Palatino Linotype"/>
                <w:i/>
              </w:rPr>
            </w:pPr>
            <w:r w:rsidRPr="00EB4958">
              <w:rPr>
                <w:rFonts w:ascii="Palatino Linotype" w:hAnsi="Palatino Linotype"/>
                <w:i/>
              </w:rPr>
              <w:t>500</w:t>
            </w:r>
          </w:p>
        </w:tc>
      </w:tr>
      <w:tr w:rsidR="00136F01" w:rsidRPr="00EB4958" w:rsidTr="00EB4958">
        <w:tc>
          <w:tcPr>
            <w:tcW w:w="534" w:type="dxa"/>
          </w:tcPr>
          <w:p w:rsidR="00136F01" w:rsidRPr="00EB4958" w:rsidRDefault="00136F01" w:rsidP="00136F01">
            <w:pPr>
              <w:jc w:val="both"/>
              <w:rPr>
                <w:rFonts w:ascii="Palatino Linotype" w:hAnsi="Palatino Linotype"/>
                <w:i/>
              </w:rPr>
            </w:pPr>
            <w:r w:rsidRPr="00EB4958">
              <w:rPr>
                <w:rFonts w:ascii="Palatino Linotype" w:hAnsi="Palatino Linotype"/>
                <w:i/>
              </w:rPr>
              <w:t>24</w:t>
            </w:r>
          </w:p>
        </w:tc>
        <w:tc>
          <w:tcPr>
            <w:tcW w:w="436" w:type="dxa"/>
          </w:tcPr>
          <w:p w:rsidR="00136F01" w:rsidRPr="00EB4958" w:rsidRDefault="00136F01" w:rsidP="00136F01">
            <w:pPr>
              <w:jc w:val="both"/>
              <w:rPr>
                <w:rFonts w:ascii="Palatino Linotype" w:hAnsi="Palatino Linotype"/>
                <w:i/>
              </w:rPr>
            </w:pPr>
            <w:r w:rsidRPr="00EB4958">
              <w:rPr>
                <w:rFonts w:ascii="Palatino Linotype" w:hAnsi="Palatino Linotype"/>
                <w:i/>
              </w:rPr>
              <w:t>03</w:t>
            </w:r>
          </w:p>
        </w:tc>
        <w:tc>
          <w:tcPr>
            <w:tcW w:w="567" w:type="dxa"/>
          </w:tcPr>
          <w:p w:rsidR="00136F01" w:rsidRPr="00EB4958" w:rsidRDefault="00136F01" w:rsidP="00136F01">
            <w:pPr>
              <w:jc w:val="both"/>
              <w:rPr>
                <w:rFonts w:ascii="Palatino Linotype" w:hAnsi="Palatino Linotype"/>
                <w:i/>
              </w:rPr>
            </w:pPr>
            <w:r w:rsidRPr="00EB4958">
              <w:rPr>
                <w:rFonts w:ascii="Palatino Linotype" w:hAnsi="Palatino Linotype"/>
                <w:i/>
              </w:rPr>
              <w:t>099</w:t>
            </w:r>
          </w:p>
        </w:tc>
        <w:tc>
          <w:tcPr>
            <w:tcW w:w="567" w:type="dxa"/>
          </w:tcPr>
          <w:p w:rsidR="00136F01" w:rsidRPr="00EB4958" w:rsidRDefault="00136F01" w:rsidP="00136F01">
            <w:pPr>
              <w:jc w:val="both"/>
              <w:rPr>
                <w:rFonts w:ascii="Palatino Linotype" w:hAnsi="Palatino Linotype"/>
                <w:i/>
              </w:rPr>
            </w:pPr>
          </w:p>
        </w:tc>
        <w:tc>
          <w:tcPr>
            <w:tcW w:w="5234" w:type="dxa"/>
          </w:tcPr>
          <w:p w:rsidR="00136F01" w:rsidRPr="00EB4958" w:rsidRDefault="00136F01" w:rsidP="00136F01">
            <w:pPr>
              <w:jc w:val="both"/>
              <w:rPr>
                <w:rFonts w:ascii="Palatino Linotype" w:hAnsi="Palatino Linotype"/>
                <w:i/>
              </w:rPr>
            </w:pPr>
            <w:r w:rsidRPr="00EB4958">
              <w:rPr>
                <w:rFonts w:ascii="Palatino Linotype" w:hAnsi="Palatino Linotype"/>
                <w:i/>
              </w:rPr>
              <w:t>A Otras Entidades Públicas</w:t>
            </w:r>
          </w:p>
        </w:tc>
        <w:tc>
          <w:tcPr>
            <w:tcW w:w="1318" w:type="dxa"/>
          </w:tcPr>
          <w:p w:rsidR="00136F01" w:rsidRPr="00EB4958" w:rsidRDefault="00136F01" w:rsidP="00136F01">
            <w:pPr>
              <w:jc w:val="right"/>
              <w:rPr>
                <w:rFonts w:ascii="Palatino Linotype" w:hAnsi="Palatino Linotype"/>
                <w:i/>
              </w:rPr>
            </w:pPr>
            <w:r w:rsidRPr="00EB4958">
              <w:rPr>
                <w:rFonts w:ascii="Palatino Linotype" w:hAnsi="Palatino Linotype"/>
                <w:i/>
              </w:rPr>
              <w:t>2.250</w:t>
            </w:r>
          </w:p>
        </w:tc>
      </w:tr>
      <w:tr w:rsidR="00136F01" w:rsidRPr="00EB4958" w:rsidTr="00EB4958">
        <w:tc>
          <w:tcPr>
            <w:tcW w:w="534" w:type="dxa"/>
          </w:tcPr>
          <w:p w:rsidR="00136F01" w:rsidRPr="00EB4958" w:rsidRDefault="00136F01" w:rsidP="00136F01">
            <w:pPr>
              <w:jc w:val="both"/>
              <w:rPr>
                <w:rFonts w:ascii="Palatino Linotype" w:hAnsi="Palatino Linotype"/>
                <w:i/>
              </w:rPr>
            </w:pPr>
          </w:p>
        </w:tc>
        <w:tc>
          <w:tcPr>
            <w:tcW w:w="436" w:type="dxa"/>
          </w:tcPr>
          <w:p w:rsidR="00136F01" w:rsidRPr="00EB4958" w:rsidRDefault="00136F01" w:rsidP="00136F01">
            <w:pPr>
              <w:jc w:val="both"/>
              <w:rPr>
                <w:rFonts w:ascii="Palatino Linotype" w:hAnsi="Palatino Linotype"/>
                <w:i/>
              </w:rPr>
            </w:pPr>
          </w:p>
        </w:tc>
        <w:tc>
          <w:tcPr>
            <w:tcW w:w="567" w:type="dxa"/>
          </w:tcPr>
          <w:p w:rsidR="00136F01" w:rsidRPr="00EB4958" w:rsidRDefault="00136F01" w:rsidP="00136F01">
            <w:pPr>
              <w:jc w:val="both"/>
              <w:rPr>
                <w:rFonts w:ascii="Palatino Linotype" w:hAnsi="Palatino Linotype"/>
                <w:i/>
              </w:rPr>
            </w:pPr>
          </w:p>
        </w:tc>
        <w:tc>
          <w:tcPr>
            <w:tcW w:w="567" w:type="dxa"/>
          </w:tcPr>
          <w:p w:rsidR="00136F01" w:rsidRPr="00EB4958" w:rsidRDefault="00136F01" w:rsidP="00136F01">
            <w:pPr>
              <w:jc w:val="both"/>
              <w:rPr>
                <w:rFonts w:ascii="Palatino Linotype" w:hAnsi="Palatino Linotype"/>
                <w:i/>
              </w:rPr>
            </w:pPr>
          </w:p>
        </w:tc>
        <w:tc>
          <w:tcPr>
            <w:tcW w:w="5234" w:type="dxa"/>
          </w:tcPr>
          <w:p w:rsidR="00136F01" w:rsidRPr="00EB4958" w:rsidRDefault="00136F01" w:rsidP="00136F01">
            <w:pPr>
              <w:jc w:val="both"/>
              <w:rPr>
                <w:rFonts w:ascii="Palatino Linotype" w:hAnsi="Palatino Linotype"/>
                <w:b/>
                <w:i/>
              </w:rPr>
            </w:pPr>
            <w:r w:rsidRPr="00EB4958">
              <w:rPr>
                <w:rFonts w:ascii="Palatino Linotype" w:hAnsi="Palatino Linotype"/>
                <w:b/>
                <w:i/>
              </w:rPr>
              <w:t>TOTAL</w:t>
            </w:r>
          </w:p>
        </w:tc>
        <w:tc>
          <w:tcPr>
            <w:tcW w:w="1318" w:type="dxa"/>
          </w:tcPr>
          <w:p w:rsidR="00136F01" w:rsidRPr="00EB4958" w:rsidRDefault="00136F01" w:rsidP="00136F01">
            <w:pPr>
              <w:jc w:val="right"/>
              <w:rPr>
                <w:rFonts w:ascii="Palatino Linotype" w:hAnsi="Palatino Linotype"/>
                <w:b/>
                <w:i/>
              </w:rPr>
            </w:pPr>
            <w:r w:rsidRPr="00EB4958">
              <w:rPr>
                <w:rFonts w:ascii="Palatino Linotype" w:hAnsi="Palatino Linotype"/>
                <w:b/>
                <w:i/>
              </w:rPr>
              <w:t>20.170</w:t>
            </w:r>
          </w:p>
        </w:tc>
      </w:tr>
    </w:tbl>
    <w:p w:rsidR="005B531C" w:rsidRPr="005B531C" w:rsidRDefault="005B531C" w:rsidP="001F3D62">
      <w:pPr>
        <w:jc w:val="both"/>
        <w:rPr>
          <w:rFonts w:ascii="Palatino Linotype" w:hAnsi="Palatino Linotype"/>
          <w:b/>
          <w:i/>
          <w:color w:val="244061" w:themeColor="accent1" w:themeShade="80"/>
          <w:sz w:val="16"/>
          <w:szCs w:val="16"/>
        </w:rPr>
      </w:pPr>
    </w:p>
    <w:p w:rsidR="005B531C" w:rsidRPr="005B531C" w:rsidRDefault="005B531C" w:rsidP="001F3D62">
      <w:pPr>
        <w:jc w:val="both"/>
        <w:rPr>
          <w:rFonts w:ascii="Palatino Linotype" w:hAnsi="Palatino Linotype"/>
          <w:b/>
          <w:i/>
          <w:color w:val="244061" w:themeColor="accent1" w:themeShade="80"/>
        </w:rPr>
      </w:pPr>
      <w:r w:rsidRPr="005B531C">
        <w:rPr>
          <w:rFonts w:ascii="Palatino Linotype" w:hAnsi="Palatino Linotype"/>
          <w:b/>
          <w:i/>
          <w:color w:val="244061" w:themeColor="accent1" w:themeShade="80"/>
        </w:rPr>
        <w:t>7.- Correspondencia</w:t>
      </w:r>
    </w:p>
    <w:p w:rsidR="005B531C" w:rsidRPr="00AD11EB" w:rsidRDefault="005B531C" w:rsidP="001F3D62">
      <w:pPr>
        <w:jc w:val="both"/>
        <w:rPr>
          <w:rFonts w:ascii="Palatino Linotype" w:hAnsi="Palatino Linotype"/>
          <w:b/>
          <w:i/>
          <w:color w:val="244061" w:themeColor="accent1" w:themeShade="80"/>
          <w:sz w:val="16"/>
          <w:szCs w:val="16"/>
        </w:rPr>
      </w:pPr>
    </w:p>
    <w:p w:rsidR="001F3D62" w:rsidRPr="0042160B" w:rsidRDefault="001D7ED7" w:rsidP="001F3D62">
      <w:pPr>
        <w:jc w:val="both"/>
        <w:rPr>
          <w:rFonts w:ascii="Palatino Linotype" w:hAnsi="Palatino Linotype"/>
          <w:b/>
          <w:i/>
          <w:color w:val="244061" w:themeColor="accent1" w:themeShade="80"/>
        </w:rPr>
      </w:pPr>
      <w:r>
        <w:rPr>
          <w:rFonts w:ascii="Palatino Linotype" w:hAnsi="Palatino Linotype"/>
          <w:b/>
          <w:i/>
          <w:color w:val="244061" w:themeColor="accent1" w:themeShade="80"/>
        </w:rPr>
        <w:t xml:space="preserve">8.- </w:t>
      </w:r>
      <w:r w:rsidR="001F3D62" w:rsidRPr="0042160B">
        <w:rPr>
          <w:rFonts w:ascii="Palatino Linotype" w:hAnsi="Palatino Linotype"/>
          <w:b/>
          <w:i/>
          <w:color w:val="244061" w:themeColor="accent1" w:themeShade="80"/>
        </w:rPr>
        <w:t>Varios</w:t>
      </w:r>
    </w:p>
    <w:p w:rsidR="001F3D62" w:rsidRPr="0042160B" w:rsidRDefault="001F3D62" w:rsidP="001F3D62">
      <w:pPr>
        <w:jc w:val="both"/>
        <w:rPr>
          <w:rFonts w:ascii="Palatino Linotype" w:hAnsi="Palatino Linotype"/>
          <w:i/>
          <w:sz w:val="16"/>
          <w:szCs w:val="16"/>
        </w:rPr>
      </w:pPr>
    </w:p>
    <w:p w:rsidR="00FA6FD5" w:rsidRDefault="001F3D62" w:rsidP="001F3D62">
      <w:pPr>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el terreno con el que postuló la Agrupación de Adulto Mayor a un hogar de ancianos, el proyecto finalmente se postuló con la escritura que tenemos porque hay que recordar que se compró al señor</w:t>
      </w:r>
      <w:r w:rsidR="00EA4FA1">
        <w:rPr>
          <w:rFonts w:ascii="Palatino Linotype" w:hAnsi="Palatino Linotype"/>
          <w:i/>
        </w:rPr>
        <w:t xml:space="preserve"> Juan Santamaría un terreno de</w:t>
      </w:r>
      <w:r w:rsidR="008E6595">
        <w:rPr>
          <w:rFonts w:ascii="Palatino Linotype" w:hAnsi="Palatino Linotype"/>
          <w:i/>
        </w:rPr>
        <w:t xml:space="preserve"> poco más de 5.000 m2 </w:t>
      </w:r>
      <w:r w:rsidRPr="0042160B">
        <w:rPr>
          <w:rFonts w:ascii="Palatino Linotype" w:hAnsi="Palatino Linotype"/>
          <w:i/>
        </w:rPr>
        <w:t>para la construcción</w:t>
      </w:r>
      <w:r w:rsidR="00FA6FD5">
        <w:rPr>
          <w:rFonts w:ascii="Palatino Linotype" w:hAnsi="Palatino Linotype"/>
          <w:i/>
        </w:rPr>
        <w:t xml:space="preserve"> del consultorio en 15 millones.</w:t>
      </w:r>
    </w:p>
    <w:p w:rsidR="001E3BC7" w:rsidRPr="001E3BC7" w:rsidRDefault="001E3BC7" w:rsidP="001F3D62">
      <w:pPr>
        <w:jc w:val="both"/>
        <w:rPr>
          <w:rFonts w:ascii="Palatino Linotype" w:hAnsi="Palatino Linotype"/>
          <w:i/>
          <w:sz w:val="16"/>
          <w:szCs w:val="16"/>
        </w:rPr>
      </w:pPr>
    </w:p>
    <w:p w:rsidR="001E3BC7" w:rsidRDefault="00FA6FD5" w:rsidP="001F3D62">
      <w:pPr>
        <w:jc w:val="both"/>
        <w:rPr>
          <w:rFonts w:ascii="Palatino Linotype" w:hAnsi="Palatino Linotype"/>
          <w:i/>
        </w:rPr>
      </w:pPr>
      <w:r>
        <w:rPr>
          <w:rFonts w:ascii="Palatino Linotype" w:hAnsi="Palatino Linotype"/>
          <w:i/>
        </w:rPr>
        <w:t xml:space="preserve">El </w:t>
      </w:r>
      <w:r w:rsidR="001F3D62" w:rsidRPr="0042160B">
        <w:rPr>
          <w:rFonts w:ascii="Palatino Linotype" w:hAnsi="Palatino Linotype"/>
          <w:i/>
        </w:rPr>
        <w:t xml:space="preserve">otro terreno por el mismo valor y m2 ubicado en calle Osorno frente a la familia Barrientos y a un costado de Harcha, terreno que no </w:t>
      </w:r>
      <w:r w:rsidR="001E3BC7">
        <w:rPr>
          <w:rFonts w:ascii="Palatino Linotype" w:hAnsi="Palatino Linotype"/>
          <w:i/>
        </w:rPr>
        <w:t xml:space="preserve">tiene ningún impedimento legal, </w:t>
      </w:r>
      <w:r w:rsidR="001F3D62" w:rsidRPr="0042160B">
        <w:rPr>
          <w:rFonts w:ascii="Palatino Linotype" w:hAnsi="Palatino Linotype"/>
          <w:i/>
        </w:rPr>
        <w:t xml:space="preserve"> este concejo acordó con la familia Barrientos realizar una permuta, dado a la escases de topógrafo que hemos tenido no se ha podido emplazar físicamente para hacer los planos de subdivisión y hacer el documento legal. </w:t>
      </w:r>
    </w:p>
    <w:p w:rsidR="001E3BC7" w:rsidRPr="001E3BC7" w:rsidRDefault="001E3BC7" w:rsidP="001F3D62">
      <w:pPr>
        <w:jc w:val="both"/>
        <w:rPr>
          <w:rFonts w:ascii="Palatino Linotype" w:hAnsi="Palatino Linotype"/>
          <w:i/>
          <w:sz w:val="16"/>
          <w:szCs w:val="16"/>
        </w:rPr>
      </w:pPr>
    </w:p>
    <w:p w:rsidR="001F3D62" w:rsidRPr="0042160B" w:rsidRDefault="001E3BC7" w:rsidP="001F3D62">
      <w:pPr>
        <w:jc w:val="both"/>
        <w:rPr>
          <w:rFonts w:ascii="Palatino Linotype" w:hAnsi="Palatino Linotype"/>
          <w:i/>
        </w:rPr>
      </w:pPr>
      <w:r>
        <w:rPr>
          <w:rFonts w:ascii="Palatino Linotype" w:hAnsi="Palatino Linotype"/>
          <w:i/>
        </w:rPr>
        <w:t xml:space="preserve">Como no </w:t>
      </w:r>
      <w:r w:rsidR="001F3D62" w:rsidRPr="0042160B">
        <w:rPr>
          <w:rFonts w:ascii="Palatino Linotype" w:hAnsi="Palatino Linotype"/>
          <w:i/>
        </w:rPr>
        <w:t>hemos encontrado topógrafo, optamos por la adquisición de un taquímetro para hacer las mediciones</w:t>
      </w:r>
      <w:r>
        <w:rPr>
          <w:rFonts w:ascii="Palatino Linotype" w:hAnsi="Palatino Linotype"/>
          <w:i/>
        </w:rPr>
        <w:t>,</w:t>
      </w:r>
      <w:r w:rsidR="001F3D62" w:rsidRPr="0042160B">
        <w:rPr>
          <w:rFonts w:ascii="Palatino Linotype" w:hAnsi="Palatino Linotype"/>
          <w:i/>
        </w:rPr>
        <w:t xml:space="preserve"> </w:t>
      </w:r>
      <w:r>
        <w:rPr>
          <w:rFonts w:ascii="Palatino Linotype" w:hAnsi="Palatino Linotype"/>
          <w:i/>
        </w:rPr>
        <w:t>u</w:t>
      </w:r>
      <w:r w:rsidR="001F3D62" w:rsidRPr="0042160B">
        <w:rPr>
          <w:rFonts w:ascii="Palatino Linotype" w:hAnsi="Palatino Linotype"/>
          <w:i/>
        </w:rPr>
        <w:t>no de los funcionarios que contratamos es topógrafo, don Álvaro Lagos</w:t>
      </w:r>
      <w:r>
        <w:rPr>
          <w:rFonts w:ascii="Palatino Linotype" w:hAnsi="Palatino Linotype"/>
          <w:i/>
        </w:rPr>
        <w:t>,</w:t>
      </w:r>
      <w:r w:rsidR="001F3D62" w:rsidRPr="0042160B">
        <w:rPr>
          <w:rFonts w:ascii="Palatino Linotype" w:hAnsi="Palatino Linotype"/>
          <w:i/>
        </w:rPr>
        <w:t xml:space="preserve"> </w:t>
      </w:r>
      <w:r>
        <w:rPr>
          <w:rFonts w:ascii="Palatino Linotype" w:hAnsi="Palatino Linotype"/>
          <w:i/>
        </w:rPr>
        <w:t>é</w:t>
      </w:r>
      <w:r w:rsidR="001F3D62" w:rsidRPr="0042160B">
        <w:rPr>
          <w:rFonts w:ascii="Palatino Linotype" w:hAnsi="Palatino Linotype"/>
          <w:i/>
        </w:rPr>
        <w:t xml:space="preserve">l </w:t>
      </w:r>
      <w:r>
        <w:rPr>
          <w:rFonts w:ascii="Palatino Linotype" w:hAnsi="Palatino Linotype"/>
          <w:i/>
        </w:rPr>
        <w:t>lo hará,</w:t>
      </w:r>
      <w:r w:rsidR="001F3D62" w:rsidRPr="0042160B">
        <w:rPr>
          <w:rFonts w:ascii="Palatino Linotype" w:hAnsi="Palatino Linotype"/>
          <w:i/>
        </w:rPr>
        <w:t xml:space="preserve"> luego don Cristian Castillo haría el plano de subdivisión,  estando listo tenemos que emplazar el terreno completo</w:t>
      </w:r>
      <w:r>
        <w:rPr>
          <w:rFonts w:ascii="Palatino Linotype" w:hAnsi="Palatino Linotype"/>
          <w:i/>
        </w:rPr>
        <w:t>,</w:t>
      </w:r>
      <w:r w:rsidR="001F3D62" w:rsidRPr="0042160B">
        <w:rPr>
          <w:rFonts w:ascii="Palatino Linotype" w:hAnsi="Palatino Linotype"/>
          <w:i/>
        </w:rPr>
        <w:t xml:space="preserve"> </w:t>
      </w:r>
      <w:r w:rsidR="00E47EA8">
        <w:rPr>
          <w:rFonts w:ascii="Palatino Linotype" w:hAnsi="Palatino Linotype"/>
          <w:i/>
        </w:rPr>
        <w:t xml:space="preserve">después </w:t>
      </w:r>
      <w:r w:rsidR="001F3D62" w:rsidRPr="0042160B">
        <w:rPr>
          <w:rFonts w:ascii="Palatino Linotype" w:hAnsi="Palatino Linotype"/>
          <w:i/>
        </w:rPr>
        <w:t>definiremos el terreno que se le entregará a la Agrupación que presentó el proyecto para el hogar de ancianos.</w:t>
      </w:r>
      <w:r w:rsidR="005615E8">
        <w:rPr>
          <w:rFonts w:ascii="Palatino Linotype" w:hAnsi="Palatino Linotype"/>
          <w:i/>
        </w:rPr>
        <w:t xml:space="preserve"> </w:t>
      </w:r>
    </w:p>
    <w:p w:rsidR="001F3D62" w:rsidRPr="0042160B" w:rsidRDefault="001F3D62" w:rsidP="001F3D62">
      <w:pPr>
        <w:jc w:val="both"/>
        <w:rPr>
          <w:rFonts w:ascii="Palatino Linotype" w:hAnsi="Palatino Linotype"/>
          <w:i/>
          <w:sz w:val="16"/>
          <w:szCs w:val="16"/>
        </w:rPr>
      </w:pPr>
    </w:p>
    <w:p w:rsidR="001F3D62" w:rsidRPr="0042160B" w:rsidRDefault="001F3D62" w:rsidP="001F3D62">
      <w:pPr>
        <w:jc w:val="both"/>
        <w:rPr>
          <w:rFonts w:ascii="Palatino Linotype" w:hAnsi="Palatino Linotype"/>
        </w:rPr>
      </w:pPr>
      <w:r w:rsidRPr="0042160B">
        <w:rPr>
          <w:rFonts w:ascii="Palatino Linotype" w:hAnsi="Palatino Linotype"/>
          <w:i/>
        </w:rPr>
        <w:t>Solicit</w:t>
      </w:r>
      <w:r w:rsidR="008A4709">
        <w:rPr>
          <w:rFonts w:ascii="Palatino Linotype" w:hAnsi="Palatino Linotype"/>
          <w:i/>
        </w:rPr>
        <w:t>o</w:t>
      </w:r>
      <w:r w:rsidRPr="0042160B">
        <w:rPr>
          <w:rFonts w:ascii="Palatino Linotype" w:hAnsi="Palatino Linotype"/>
          <w:i/>
        </w:rPr>
        <w:t xml:space="preserve"> a la institución un plazo hasta el 30 de Noviembre para resolver esto.</w:t>
      </w:r>
    </w:p>
    <w:p w:rsidR="001F3D62" w:rsidRPr="0042160B" w:rsidRDefault="001F3D62" w:rsidP="001F3D62">
      <w:pPr>
        <w:tabs>
          <w:tab w:val="left" w:pos="6225"/>
        </w:tabs>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Inés Tello,</w:t>
      </w:r>
      <w:r w:rsidRPr="0042160B">
        <w:rPr>
          <w:rFonts w:ascii="Palatino Linotype" w:hAnsi="Palatino Linotype"/>
          <w:i/>
        </w:rPr>
        <w:t xml:space="preserve"> tendríamos un problema ahí porque ustedes aprobaron 500 m2 para la primera etapa y la segunda ya se viene en Marzo, entonces tendríamos que volver hacer la misma petición y a lo mejor no va a estar el terreno completo, por ello estamos solicitando que se nos de de el terreno completo para la obra, porque el hogar atenderá en horario diurno y nocturno, el proyecto era por 30 millones y priorizamos la primera etapa con 500 m2, la otra etapa contempla más menos los mismos m2.</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esta es una propiedad que le pertenece a todos los ranquinos y ya tenemos un compromiso por 500 m2, sí me puedo comprometer es que nosotros les entreguemos los 500 m2 que está acordado por este concejo, y le podría asegurar que van a tener los 1000 m2, este concejo va a privilegiar siempre proyectos que buscan el bien común.</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lastRenderedPageBreak/>
        <w:t>Concejal Miguel Meza</w:t>
      </w:r>
      <w:r w:rsidRPr="0042160B">
        <w:rPr>
          <w:rFonts w:ascii="Palatino Linotype" w:hAnsi="Palatino Linotype"/>
          <w:i/>
        </w:rPr>
        <w:t>, lo menos que podemos hacer es que la Agrupación pierda el proyecto, además es un buen</w:t>
      </w:r>
      <w:r w:rsidR="002E3281">
        <w:rPr>
          <w:rFonts w:ascii="Palatino Linotype" w:hAnsi="Palatino Linotype"/>
          <w:i/>
        </w:rPr>
        <w:t xml:space="preserve"> financiamiento para Lago Ranco</w:t>
      </w:r>
      <w:r w:rsidRPr="0042160B">
        <w:rPr>
          <w:rFonts w:ascii="Palatino Linotype" w:hAnsi="Palatino Linotype"/>
          <w:i/>
        </w:rPr>
        <w:t xml:space="preserve"> </w:t>
      </w:r>
      <w:r w:rsidR="002E3281">
        <w:rPr>
          <w:rFonts w:ascii="Palatino Linotype" w:hAnsi="Palatino Linotype"/>
          <w:i/>
        </w:rPr>
        <w:t>y</w:t>
      </w:r>
      <w:r w:rsidRPr="0042160B">
        <w:rPr>
          <w:rFonts w:ascii="Palatino Linotype" w:hAnsi="Palatino Linotype"/>
          <w:i/>
        </w:rPr>
        <w:t xml:space="preserve"> tener en cuenta</w:t>
      </w:r>
      <w:r w:rsidR="003B6F95">
        <w:rPr>
          <w:rFonts w:ascii="Palatino Linotype" w:hAnsi="Palatino Linotype"/>
          <w:i/>
        </w:rPr>
        <w:t xml:space="preserve"> que </w:t>
      </w:r>
      <w:r w:rsidRPr="0042160B">
        <w:rPr>
          <w:rFonts w:ascii="Palatino Linotype" w:hAnsi="Palatino Linotype"/>
          <w:i/>
        </w:rPr>
        <w:t xml:space="preserve"> el acuerdo que tomamos es que se le iba a entregar en comodato el terreno de arriba, si se va a tomar un nuevo acuerdo que se anule el acuerdo anterior.</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i/>
        </w:rPr>
        <w:t>Segundo hay que tener plena claridad también que en ese terreno van a poder emplazar el proyecto, concuerdo que es una obra social importante que está haciendo</w:t>
      </w:r>
      <w:r w:rsidR="002E3281">
        <w:rPr>
          <w:rFonts w:ascii="Palatino Linotype" w:hAnsi="Palatino Linotype"/>
          <w:i/>
        </w:rPr>
        <w:t>,</w:t>
      </w:r>
      <w:r w:rsidRPr="0042160B">
        <w:rPr>
          <w:rFonts w:ascii="Palatino Linotype" w:hAnsi="Palatino Linotype"/>
          <w:i/>
        </w:rPr>
        <w:t xml:space="preserve"> pero como dijo el asesor jurídico en la reunión anterior que probablemente por los m2 no se pueda subdividir el terreno.</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xml:space="preserve">, sí, se puede porque es terreno urbano </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Inés Tello</w:t>
      </w:r>
      <w:r w:rsidRPr="0042160B">
        <w:rPr>
          <w:rFonts w:ascii="Palatino Linotype" w:hAnsi="Palatino Linotype"/>
          <w:i/>
        </w:rPr>
        <w:t>, en ese sentido si se anula el acuerdo anterior y se toma un nuevo acuerdo podría ser que en este nos entreguen los 1000 m2.</w:t>
      </w:r>
      <w:r w:rsidR="002E3281">
        <w:rPr>
          <w:rFonts w:ascii="Palatino Linotype" w:hAnsi="Palatino Linotype"/>
          <w:i/>
        </w:rPr>
        <w:t>,</w:t>
      </w:r>
      <w:r w:rsidRPr="0042160B">
        <w:rPr>
          <w:rFonts w:ascii="Palatino Linotype" w:hAnsi="Palatino Linotype"/>
          <w:i/>
        </w:rPr>
        <w:t xml:space="preserve"> </w:t>
      </w:r>
      <w:r w:rsidR="002E3281">
        <w:rPr>
          <w:rFonts w:ascii="Palatino Linotype" w:hAnsi="Palatino Linotype"/>
          <w:i/>
        </w:rPr>
        <w:t>l</w:t>
      </w:r>
      <w:r w:rsidRPr="0042160B">
        <w:rPr>
          <w:rFonts w:ascii="Palatino Linotype" w:hAnsi="Palatino Linotype"/>
          <w:i/>
        </w:rPr>
        <w:t xml:space="preserve">o otro que hablábamos </w:t>
      </w:r>
      <w:r w:rsidR="002E3281">
        <w:rPr>
          <w:rFonts w:ascii="Palatino Linotype" w:hAnsi="Palatino Linotype"/>
          <w:i/>
        </w:rPr>
        <w:t xml:space="preserve">es </w:t>
      </w:r>
      <w:r w:rsidRPr="0042160B">
        <w:rPr>
          <w:rFonts w:ascii="Palatino Linotype" w:hAnsi="Palatino Linotype"/>
          <w:i/>
        </w:rPr>
        <w:t>que el terreno no tiene salida.</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pero existirá la calle Osorno, que se presentar</w:t>
      </w:r>
      <w:r w:rsidR="000F063E">
        <w:rPr>
          <w:rFonts w:ascii="Palatino Linotype" w:hAnsi="Palatino Linotype"/>
          <w:i/>
        </w:rPr>
        <w:t>á</w:t>
      </w:r>
      <w:r w:rsidRPr="0042160B">
        <w:rPr>
          <w:rFonts w:ascii="Palatino Linotype" w:hAnsi="Palatino Linotype"/>
          <w:i/>
        </w:rPr>
        <w:t xml:space="preserve"> al </w:t>
      </w:r>
      <w:r w:rsidR="000F063E">
        <w:rPr>
          <w:rFonts w:ascii="Palatino Linotype" w:hAnsi="Palatino Linotype"/>
          <w:i/>
        </w:rPr>
        <w:t>P</w:t>
      </w:r>
      <w:r w:rsidRPr="0042160B">
        <w:rPr>
          <w:rFonts w:ascii="Palatino Linotype" w:hAnsi="Palatino Linotype"/>
          <w:i/>
        </w:rPr>
        <w:t>rograma de Pavimentación Participativa del año 2012.</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Concejal Herman Portales</w:t>
      </w:r>
      <w:r w:rsidRPr="0042160B">
        <w:rPr>
          <w:rFonts w:ascii="Palatino Linotype" w:hAnsi="Palatino Linotype"/>
          <w:i/>
        </w:rPr>
        <w:t>, el proyecto que ustedes presentaron está enmarcado en un terreno de 500 m2 o de 1000 m2.</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Inés Tello</w:t>
      </w:r>
      <w:r w:rsidRPr="0042160B">
        <w:rPr>
          <w:rFonts w:ascii="Palatino Linotype" w:hAnsi="Palatino Linotype"/>
          <w:i/>
        </w:rPr>
        <w:t>, la primera etapa en un terreno de 500 m2.</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Concejal Miguel Meza</w:t>
      </w:r>
      <w:r w:rsidRPr="0042160B">
        <w:rPr>
          <w:rFonts w:ascii="Palatino Linotype" w:hAnsi="Palatino Linotype"/>
          <w:i/>
        </w:rPr>
        <w:t xml:space="preserve">, y el terreno que está </w:t>
      </w:r>
      <w:r w:rsidR="00ED0539">
        <w:rPr>
          <w:rFonts w:ascii="Palatino Linotype" w:hAnsi="Palatino Linotype"/>
          <w:i/>
        </w:rPr>
        <w:t>al</w:t>
      </w:r>
      <w:r w:rsidRPr="0042160B">
        <w:rPr>
          <w:rFonts w:ascii="Palatino Linotype" w:hAnsi="Palatino Linotype"/>
          <w:i/>
        </w:rPr>
        <w:t xml:space="preserve"> lado de la Unión Comunal, que es un terreno que está en regla </w:t>
      </w:r>
      <w:r w:rsidR="00ED0539">
        <w:rPr>
          <w:rFonts w:ascii="Palatino Linotype" w:hAnsi="Palatino Linotype"/>
          <w:i/>
        </w:rPr>
        <w:t>¿</w:t>
      </w:r>
      <w:r w:rsidRPr="0042160B">
        <w:rPr>
          <w:rFonts w:ascii="Palatino Linotype" w:hAnsi="Palatino Linotype"/>
          <w:i/>
        </w:rPr>
        <w:t>no lo han visualizado?</w:t>
      </w:r>
      <w:r w:rsidR="00ED0539">
        <w:rPr>
          <w:rFonts w:ascii="Palatino Linotype" w:hAnsi="Palatino Linotype"/>
          <w:i/>
        </w:rPr>
        <w:t>,</w:t>
      </w:r>
      <w:r w:rsidRPr="0042160B">
        <w:rPr>
          <w:rFonts w:ascii="Palatino Linotype" w:hAnsi="Palatino Linotype"/>
          <w:i/>
        </w:rPr>
        <w:t xml:space="preserve"> </w:t>
      </w:r>
      <w:r w:rsidR="00ED0539">
        <w:rPr>
          <w:rFonts w:ascii="Palatino Linotype" w:hAnsi="Palatino Linotype"/>
          <w:i/>
        </w:rPr>
        <w:t>l</w:t>
      </w:r>
      <w:r w:rsidRPr="0042160B">
        <w:rPr>
          <w:rFonts w:ascii="Palatino Linotype" w:hAnsi="Palatino Linotype"/>
          <w:i/>
        </w:rPr>
        <w:t>o digo por las cualidades que va a tener el proyecto que está enfocado al descanso del adulto mayor.</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Inés Tello</w:t>
      </w:r>
      <w:r w:rsidRPr="0042160B">
        <w:rPr>
          <w:rFonts w:ascii="Palatino Linotype" w:hAnsi="Palatino Linotype"/>
          <w:i/>
        </w:rPr>
        <w:t xml:space="preserve">, el abogado dijo que cuando uno postula con un terreno no se puede cambiar. </w:t>
      </w:r>
    </w:p>
    <w:p w:rsidR="001F3D62" w:rsidRPr="00531D24" w:rsidRDefault="001F3D62" w:rsidP="001F3D62">
      <w:pPr>
        <w:tabs>
          <w:tab w:val="left" w:pos="6225"/>
        </w:tabs>
        <w:jc w:val="both"/>
        <w:rPr>
          <w:rFonts w:ascii="Palatino Linotype" w:hAnsi="Palatino Linotype"/>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Concejal Miguel Meza</w:t>
      </w:r>
      <w:r w:rsidRPr="0042160B">
        <w:rPr>
          <w:rFonts w:ascii="Palatino Linotype" w:hAnsi="Palatino Linotype"/>
          <w:i/>
        </w:rPr>
        <w:t>, pero lo habían postulado con el otro terreno.</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xml:space="preserve"> no</w:t>
      </w:r>
      <w:r w:rsidR="00531D24">
        <w:rPr>
          <w:rFonts w:ascii="Palatino Linotype" w:hAnsi="Palatino Linotype"/>
          <w:i/>
        </w:rPr>
        <w:t>,</w:t>
      </w:r>
      <w:r w:rsidRPr="0042160B">
        <w:rPr>
          <w:rFonts w:ascii="Palatino Linotype" w:hAnsi="Palatino Linotype"/>
          <w:i/>
        </w:rPr>
        <w:t xml:space="preserve"> postularon con el terreno de acá.</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Concejal Miguel Meza</w:t>
      </w:r>
      <w:r w:rsidRPr="0042160B">
        <w:rPr>
          <w:rFonts w:ascii="Palatino Linotype" w:hAnsi="Palatino Linotype"/>
          <w:i/>
        </w:rPr>
        <w:t>, ahí hay un error porque postularon sin el acuerdo de concejo, nosotros aprobamos dos comodatos, el primero era para el proyecto que ustedes están postulando con el terreno de arriba y el segundo era para el proyecto de rehabilitación motora del consultorio, si estoy equivocado que quede en acta y no he dicho nada.</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Alcalde,</w:t>
      </w:r>
      <w:r w:rsidRPr="0042160B">
        <w:rPr>
          <w:rFonts w:ascii="Palatino Linotype" w:hAnsi="Palatino Linotype"/>
          <w:i/>
        </w:rPr>
        <w:t xml:space="preserve"> ese terreno lo visualic</w:t>
      </w:r>
      <w:r w:rsidR="00DF26A3">
        <w:rPr>
          <w:rFonts w:ascii="Palatino Linotype" w:hAnsi="Palatino Linotype"/>
          <w:i/>
        </w:rPr>
        <w:t>é</w:t>
      </w:r>
      <w:r w:rsidRPr="0042160B">
        <w:rPr>
          <w:rFonts w:ascii="Palatino Linotype" w:hAnsi="Palatino Linotype"/>
          <w:i/>
        </w:rPr>
        <w:t xml:space="preserve"> como alternativa, el problema es que cualquier construcción que ahí se haga va </w:t>
      </w:r>
      <w:r w:rsidR="00DF26A3">
        <w:rPr>
          <w:rFonts w:ascii="Palatino Linotype" w:hAnsi="Palatino Linotype"/>
          <w:i/>
        </w:rPr>
        <w:t>a ser</w:t>
      </w:r>
      <w:r w:rsidRPr="0042160B">
        <w:rPr>
          <w:rFonts w:ascii="Palatino Linotype" w:hAnsi="Palatino Linotype"/>
          <w:i/>
        </w:rPr>
        <w:t xml:space="preserve"> excesivamente cara, porque no es parejo a diferencia del terreno de calle Osorno es plano y el costo de construcción es menor.</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i/>
        </w:rPr>
      </w:pPr>
      <w:r w:rsidRPr="0042160B">
        <w:rPr>
          <w:rFonts w:ascii="Palatino Linotype" w:hAnsi="Palatino Linotype"/>
          <w:b/>
          <w:i/>
        </w:rPr>
        <w:t>Concejal Herman Portales</w:t>
      </w:r>
      <w:r w:rsidRPr="0042160B">
        <w:rPr>
          <w:rFonts w:ascii="Palatino Linotype" w:hAnsi="Palatino Linotype"/>
          <w:i/>
        </w:rPr>
        <w:t>, en una reunión se plante</w:t>
      </w:r>
      <w:r w:rsidR="002A0422">
        <w:rPr>
          <w:rFonts w:ascii="Palatino Linotype" w:hAnsi="Palatino Linotype"/>
          <w:i/>
        </w:rPr>
        <w:t>ó</w:t>
      </w:r>
      <w:r w:rsidRPr="0042160B">
        <w:rPr>
          <w:rFonts w:ascii="Palatino Linotype" w:hAnsi="Palatino Linotype"/>
          <w:i/>
        </w:rPr>
        <w:t xml:space="preserve"> que</w:t>
      </w:r>
      <w:r w:rsidR="002A0422">
        <w:rPr>
          <w:rFonts w:ascii="Palatino Linotype" w:hAnsi="Palatino Linotype"/>
          <w:i/>
        </w:rPr>
        <w:t xml:space="preserve"> la construcción </w:t>
      </w:r>
      <w:r w:rsidRPr="0042160B">
        <w:rPr>
          <w:rFonts w:ascii="Palatino Linotype" w:hAnsi="Palatino Linotype"/>
          <w:i/>
        </w:rPr>
        <w:t xml:space="preserve">sería en el terreno de arriba, después el trámite de cambio de terreno lo haría en forma interna la municipalidad, entonces hay que ratificar que el acuerdo de concejo fue por el terreno de </w:t>
      </w:r>
    </w:p>
    <w:p w:rsidR="001F3D62" w:rsidRPr="0042160B" w:rsidRDefault="001F3D62" w:rsidP="001F3D62">
      <w:pPr>
        <w:tabs>
          <w:tab w:val="left" w:pos="6225"/>
        </w:tabs>
        <w:jc w:val="both"/>
        <w:rPr>
          <w:rFonts w:ascii="Palatino Linotype" w:hAnsi="Palatino Linotype"/>
          <w:i/>
          <w:sz w:val="16"/>
          <w:szCs w:val="16"/>
        </w:rPr>
      </w:pPr>
    </w:p>
    <w:p w:rsidR="001F3D62" w:rsidRPr="0042160B" w:rsidRDefault="001F3D62" w:rsidP="001F3D62">
      <w:pPr>
        <w:tabs>
          <w:tab w:val="left" w:pos="6225"/>
        </w:tabs>
        <w:jc w:val="both"/>
        <w:rPr>
          <w:rFonts w:ascii="Palatino Linotype" w:hAnsi="Palatino Linotype"/>
        </w:rPr>
      </w:pPr>
      <w:r w:rsidRPr="0042160B">
        <w:rPr>
          <w:rFonts w:ascii="Palatino Linotype" w:hAnsi="Palatino Linotype"/>
          <w:b/>
          <w:i/>
        </w:rPr>
        <w:lastRenderedPageBreak/>
        <w:t>Alcalde</w:t>
      </w:r>
      <w:r w:rsidRPr="0042160B">
        <w:rPr>
          <w:rFonts w:ascii="Palatino Linotype" w:hAnsi="Palatino Linotype"/>
          <w:i/>
        </w:rPr>
        <w:t>, el acuerdo de concejo es</w:t>
      </w:r>
      <w:r w:rsidR="00547226">
        <w:rPr>
          <w:rFonts w:ascii="Palatino Linotype" w:hAnsi="Palatino Linotype"/>
          <w:i/>
        </w:rPr>
        <w:t xml:space="preserve"> sobre la ubicación del terreno</w:t>
      </w:r>
      <w:r w:rsidRPr="0042160B">
        <w:rPr>
          <w:rFonts w:ascii="Palatino Linotype" w:hAnsi="Palatino Linotype"/>
          <w:i/>
        </w:rPr>
        <w:t xml:space="preserve"> y se hizo así porque encargu</w:t>
      </w:r>
      <w:r w:rsidR="00547226">
        <w:rPr>
          <w:rFonts w:ascii="Palatino Linotype" w:hAnsi="Palatino Linotype"/>
          <w:i/>
        </w:rPr>
        <w:t>é</w:t>
      </w:r>
      <w:r w:rsidRPr="0042160B">
        <w:rPr>
          <w:rFonts w:ascii="Palatino Linotype" w:hAnsi="Palatino Linotype"/>
          <w:i/>
        </w:rPr>
        <w:t xml:space="preserve"> a Germán Olea recabar los antecedentes, result</w:t>
      </w:r>
      <w:r w:rsidR="00547226">
        <w:rPr>
          <w:rFonts w:ascii="Palatino Linotype" w:hAnsi="Palatino Linotype"/>
          <w:i/>
        </w:rPr>
        <w:t>ó</w:t>
      </w:r>
      <w:r w:rsidRPr="0042160B">
        <w:rPr>
          <w:rFonts w:ascii="Palatino Linotype" w:hAnsi="Palatino Linotype"/>
          <w:i/>
        </w:rPr>
        <w:t xml:space="preserve"> que no existían documentos de ese terreno, y result</w:t>
      </w:r>
      <w:r w:rsidR="00547226">
        <w:rPr>
          <w:rFonts w:ascii="Palatino Linotype" w:hAnsi="Palatino Linotype"/>
          <w:i/>
        </w:rPr>
        <w:t xml:space="preserve">ó </w:t>
      </w:r>
      <w:r w:rsidRPr="0042160B">
        <w:rPr>
          <w:rFonts w:ascii="Palatino Linotype" w:hAnsi="Palatino Linotype"/>
          <w:i/>
        </w:rPr>
        <w:t xml:space="preserve"> ser de Bienes Nacionales, es más el Seremi de Vivienda solicita le hagamos llegar por escrito </w:t>
      </w:r>
      <w:r w:rsidR="00547226">
        <w:rPr>
          <w:rFonts w:ascii="Palatino Linotype" w:hAnsi="Palatino Linotype"/>
          <w:i/>
        </w:rPr>
        <w:t>nuestro interés por ese terreno</w:t>
      </w:r>
      <w:r w:rsidRPr="0042160B">
        <w:rPr>
          <w:rFonts w:ascii="Palatino Linotype" w:hAnsi="Palatino Linotype"/>
          <w:i/>
        </w:rPr>
        <w:t xml:space="preserve"> y ahora </w:t>
      </w:r>
      <w:r w:rsidR="00547226">
        <w:rPr>
          <w:rFonts w:ascii="Palatino Linotype" w:hAnsi="Palatino Linotype"/>
          <w:i/>
        </w:rPr>
        <w:t xml:space="preserve">lo </w:t>
      </w:r>
      <w:r w:rsidRPr="0042160B">
        <w:rPr>
          <w:rFonts w:ascii="Palatino Linotype" w:hAnsi="Palatino Linotype"/>
          <w:i/>
        </w:rPr>
        <w:t xml:space="preserve">estamos solicitando todo por medio de oficio </w:t>
      </w:r>
    </w:p>
    <w:p w:rsidR="001F3D62" w:rsidRPr="00C42FA8" w:rsidRDefault="001F3D62" w:rsidP="001F3D62">
      <w:pPr>
        <w:jc w:val="both"/>
        <w:rPr>
          <w:rFonts w:ascii="Palatino Linotype" w:hAnsi="Palatino Linotype"/>
          <w:sz w:val="16"/>
          <w:szCs w:val="16"/>
        </w:rPr>
      </w:pPr>
    </w:p>
    <w:p w:rsidR="001F3D62" w:rsidRPr="005F304E" w:rsidRDefault="001F3D62" w:rsidP="00FB7470">
      <w:pPr>
        <w:tabs>
          <w:tab w:val="left" w:pos="6225"/>
        </w:tabs>
        <w:jc w:val="both"/>
        <w:rPr>
          <w:rFonts w:ascii="Palatino Linotype" w:hAnsi="Palatino Linotype"/>
        </w:rPr>
      </w:pPr>
      <w:r w:rsidRPr="005F304E">
        <w:rPr>
          <w:rFonts w:ascii="Palatino Linotype" w:hAnsi="Palatino Linotype"/>
          <w:b/>
          <w:i/>
        </w:rPr>
        <w:t>Alcalde,</w:t>
      </w:r>
      <w:r w:rsidRPr="005F304E">
        <w:rPr>
          <w:rFonts w:ascii="Palatino Linotype" w:hAnsi="Palatino Linotype"/>
          <w:i/>
        </w:rPr>
        <w:t xml:space="preserve"> entonces que se modifique el acuerdo anterior de entregarle a la Agrupación Adulto Mayor de Lago Ranco 500 m2 ubicado dentro de los 5000 m2 de los terrenos que se le compraron al señor Juan Santamaría.</w:t>
      </w:r>
    </w:p>
    <w:p w:rsidR="001F3D62" w:rsidRPr="005F304E" w:rsidRDefault="001F3D62" w:rsidP="001F3D62">
      <w:pPr>
        <w:tabs>
          <w:tab w:val="left" w:pos="2925"/>
        </w:tabs>
        <w:rPr>
          <w:rFonts w:ascii="Palatino Linotype" w:hAnsi="Palatino Linotype"/>
          <w:sz w:val="16"/>
          <w:szCs w:val="16"/>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56"/>
      </w:tblGrid>
      <w:tr w:rsidR="003B6F95" w:rsidTr="00AD11EB">
        <w:trPr>
          <w:trHeight w:val="1189"/>
        </w:trPr>
        <w:tc>
          <w:tcPr>
            <w:tcW w:w="8556" w:type="dxa"/>
            <w:shd w:val="clear" w:color="auto" w:fill="DBE5F1" w:themeFill="accent1" w:themeFillTint="33"/>
          </w:tcPr>
          <w:p w:rsidR="005F304E" w:rsidRPr="00931D77" w:rsidRDefault="003B6F95" w:rsidP="009C5FE9">
            <w:pPr>
              <w:jc w:val="both"/>
              <w:rPr>
                <w:rFonts w:ascii="Palatino Linotype" w:hAnsi="Palatino Linotype"/>
                <w:i/>
              </w:rPr>
            </w:pPr>
            <w:r w:rsidRPr="005F304E">
              <w:rPr>
                <w:rFonts w:ascii="Palatino Linotype" w:hAnsi="Palatino Linotype"/>
                <w:b/>
                <w:i/>
              </w:rPr>
              <w:t xml:space="preserve">ACUERDO Nº </w:t>
            </w:r>
            <w:r w:rsidR="005F304E" w:rsidRPr="005F304E">
              <w:rPr>
                <w:rFonts w:ascii="Palatino Linotype" w:hAnsi="Palatino Linotype"/>
                <w:b/>
                <w:i/>
              </w:rPr>
              <w:t xml:space="preserve">136: </w:t>
            </w:r>
            <w:r w:rsidR="00931D77" w:rsidRPr="00931D77">
              <w:rPr>
                <w:rFonts w:ascii="Palatino Linotype" w:hAnsi="Palatino Linotype"/>
                <w:i/>
              </w:rPr>
              <w:t>Por unanimidad</w:t>
            </w:r>
            <w:r w:rsidR="00931D77">
              <w:rPr>
                <w:rFonts w:ascii="Palatino Linotype" w:hAnsi="Palatino Linotype"/>
                <w:i/>
              </w:rPr>
              <w:t xml:space="preserve"> de los señores concejales </w:t>
            </w:r>
            <w:r w:rsidR="000629C3">
              <w:rPr>
                <w:rFonts w:ascii="Palatino Linotype" w:hAnsi="Palatino Linotype"/>
                <w:i/>
              </w:rPr>
              <w:t xml:space="preserve">se </w:t>
            </w:r>
            <w:r w:rsidR="00FC17C3">
              <w:rPr>
                <w:rFonts w:ascii="Palatino Linotype" w:hAnsi="Palatino Linotype"/>
                <w:i/>
              </w:rPr>
              <w:t xml:space="preserve">acuerda modificar el acuerdo </w:t>
            </w:r>
            <w:r w:rsidR="005F304E">
              <w:rPr>
                <w:rFonts w:ascii="Palatino Linotype" w:hAnsi="Palatino Linotype"/>
                <w:i/>
              </w:rPr>
              <w:t xml:space="preserve">Nº </w:t>
            </w:r>
            <w:r w:rsidR="008B2BB9">
              <w:rPr>
                <w:rFonts w:ascii="Palatino Linotype" w:hAnsi="Palatino Linotype"/>
                <w:i/>
              </w:rPr>
              <w:t>079</w:t>
            </w:r>
            <w:r w:rsidR="005F304E">
              <w:rPr>
                <w:rFonts w:ascii="Palatino Linotype" w:hAnsi="Palatino Linotype"/>
                <w:i/>
              </w:rPr>
              <w:t xml:space="preserve"> tomado en reunión Nº 0</w:t>
            </w:r>
            <w:r w:rsidR="008B2BB9">
              <w:rPr>
                <w:rFonts w:ascii="Palatino Linotype" w:hAnsi="Palatino Linotype"/>
                <w:i/>
              </w:rPr>
              <w:t>19</w:t>
            </w:r>
            <w:r w:rsidR="005F304E">
              <w:rPr>
                <w:rFonts w:ascii="Palatino Linotype" w:hAnsi="Palatino Linotype"/>
                <w:i/>
              </w:rPr>
              <w:t xml:space="preserve"> del </w:t>
            </w:r>
            <w:r w:rsidR="008B2BB9">
              <w:rPr>
                <w:rFonts w:ascii="Palatino Linotype" w:hAnsi="Palatino Linotype"/>
                <w:i/>
              </w:rPr>
              <w:t>23</w:t>
            </w:r>
            <w:r w:rsidR="005F304E">
              <w:rPr>
                <w:rFonts w:ascii="Palatino Linotype" w:hAnsi="Palatino Linotype"/>
                <w:i/>
              </w:rPr>
              <w:t>/0</w:t>
            </w:r>
            <w:r w:rsidR="008B2BB9">
              <w:rPr>
                <w:rFonts w:ascii="Palatino Linotype" w:hAnsi="Palatino Linotype"/>
                <w:i/>
              </w:rPr>
              <w:t>6</w:t>
            </w:r>
            <w:r w:rsidR="005F304E">
              <w:rPr>
                <w:rFonts w:ascii="Palatino Linotype" w:hAnsi="Palatino Linotype"/>
                <w:i/>
              </w:rPr>
              <w:t xml:space="preserve">/2011, en </w:t>
            </w:r>
            <w:r w:rsidR="000629C3">
              <w:rPr>
                <w:rFonts w:ascii="Palatino Linotype" w:hAnsi="Palatino Linotype"/>
                <w:i/>
              </w:rPr>
              <w:t xml:space="preserve">el que </w:t>
            </w:r>
            <w:r w:rsidR="005F304E">
              <w:rPr>
                <w:rFonts w:ascii="Palatino Linotype" w:hAnsi="Palatino Linotype"/>
                <w:i/>
              </w:rPr>
              <w:t>se apr</w:t>
            </w:r>
            <w:r w:rsidR="008B2BB9">
              <w:rPr>
                <w:rFonts w:ascii="Palatino Linotype" w:hAnsi="Palatino Linotype"/>
                <w:i/>
              </w:rPr>
              <w:t xml:space="preserve">ueba </w:t>
            </w:r>
            <w:r w:rsidR="005F304E">
              <w:rPr>
                <w:rFonts w:ascii="Palatino Linotype" w:hAnsi="Palatino Linotype"/>
                <w:i/>
              </w:rPr>
              <w:t>entregar</w:t>
            </w:r>
            <w:r w:rsidR="008B2BB9">
              <w:rPr>
                <w:rFonts w:ascii="Palatino Linotype" w:hAnsi="Palatino Linotype"/>
                <w:i/>
              </w:rPr>
              <w:t xml:space="preserve"> en comodato</w:t>
            </w:r>
            <w:r w:rsidR="005F304E">
              <w:rPr>
                <w:rFonts w:ascii="Palatino Linotype" w:hAnsi="Palatino Linotype"/>
                <w:i/>
              </w:rPr>
              <w:t xml:space="preserve"> a la “</w:t>
            </w:r>
            <w:r w:rsidR="005F304E" w:rsidRPr="005F304E">
              <w:rPr>
                <w:rFonts w:ascii="Palatino Linotype" w:hAnsi="Palatino Linotype"/>
                <w:b/>
                <w:i/>
                <w:sz w:val="22"/>
                <w:szCs w:val="22"/>
              </w:rPr>
              <w:t>AGRUPACION DEL ADULTO</w:t>
            </w:r>
            <w:r w:rsidR="005F304E">
              <w:rPr>
                <w:rFonts w:ascii="Palatino Linotype" w:hAnsi="Palatino Linotype"/>
                <w:i/>
              </w:rPr>
              <w:t xml:space="preserve"> </w:t>
            </w:r>
            <w:r w:rsidR="005F304E" w:rsidRPr="005F304E">
              <w:rPr>
                <w:rFonts w:ascii="Palatino Linotype" w:hAnsi="Palatino Linotype"/>
                <w:b/>
                <w:i/>
                <w:sz w:val="22"/>
                <w:szCs w:val="22"/>
              </w:rPr>
              <w:t>MAYOR</w:t>
            </w:r>
            <w:r w:rsidR="005F304E">
              <w:rPr>
                <w:rFonts w:ascii="Palatino Linotype" w:hAnsi="Palatino Linotype"/>
                <w:i/>
              </w:rPr>
              <w:t xml:space="preserve"> </w:t>
            </w:r>
            <w:r w:rsidR="008B2BB9" w:rsidRPr="008B2BB9">
              <w:rPr>
                <w:rFonts w:ascii="Palatino Linotype" w:hAnsi="Palatino Linotype"/>
                <w:b/>
                <w:i/>
                <w:sz w:val="22"/>
                <w:szCs w:val="22"/>
              </w:rPr>
              <w:t>DE LAGO RANCO</w:t>
            </w:r>
            <w:r w:rsidR="005F304E" w:rsidRPr="00566591">
              <w:rPr>
                <w:rFonts w:ascii="Palatino Linotype" w:hAnsi="Palatino Linotype"/>
                <w:b/>
                <w:i/>
                <w:sz w:val="22"/>
                <w:szCs w:val="22"/>
              </w:rPr>
              <w:t>”</w:t>
            </w:r>
            <w:r w:rsidR="008B2BB9">
              <w:rPr>
                <w:rFonts w:ascii="Palatino Linotype" w:hAnsi="Palatino Linotype"/>
                <w:b/>
                <w:i/>
                <w:sz w:val="22"/>
                <w:szCs w:val="22"/>
              </w:rPr>
              <w:t xml:space="preserve"> RUT Nº 65.561.680-2</w:t>
            </w:r>
            <w:r w:rsidR="00566591">
              <w:rPr>
                <w:rFonts w:ascii="Palatino Linotype" w:hAnsi="Palatino Linotype"/>
                <w:b/>
                <w:i/>
                <w:sz w:val="22"/>
                <w:szCs w:val="22"/>
              </w:rPr>
              <w:t xml:space="preserve"> </w:t>
            </w:r>
            <w:r w:rsidR="00BE471E" w:rsidRPr="00BE471E">
              <w:rPr>
                <w:rFonts w:ascii="Palatino Linotype" w:hAnsi="Palatino Linotype"/>
                <w:i/>
              </w:rPr>
              <w:t>un</w:t>
            </w:r>
            <w:r w:rsidR="005F304E">
              <w:rPr>
                <w:rFonts w:ascii="Palatino Linotype" w:hAnsi="Palatino Linotype"/>
                <w:i/>
              </w:rPr>
              <w:t xml:space="preserve"> terreno ubicado en la parte posterior de la poblaci</w:t>
            </w:r>
            <w:r w:rsidR="00566591">
              <w:rPr>
                <w:rFonts w:ascii="Palatino Linotype" w:hAnsi="Palatino Linotype"/>
                <w:i/>
              </w:rPr>
              <w:t>ón Bellavista</w:t>
            </w:r>
            <w:r w:rsidR="008B2BB9">
              <w:rPr>
                <w:rFonts w:ascii="Palatino Linotype" w:hAnsi="Palatino Linotype"/>
                <w:i/>
              </w:rPr>
              <w:t xml:space="preserve"> por un periodo de 30 años, </w:t>
            </w:r>
            <w:r w:rsidR="00566591">
              <w:rPr>
                <w:rFonts w:ascii="Palatino Linotype" w:hAnsi="Palatino Linotype"/>
                <w:i/>
              </w:rPr>
              <w:t>para la construcción un Hogar de Ancianos</w:t>
            </w:r>
            <w:r w:rsidR="008B2BB9">
              <w:rPr>
                <w:rFonts w:ascii="Palatino Linotype" w:hAnsi="Palatino Linotype"/>
                <w:i/>
              </w:rPr>
              <w:t xml:space="preserve"> </w:t>
            </w:r>
            <w:r w:rsidR="000629C3">
              <w:rPr>
                <w:rFonts w:ascii="Palatino Linotype" w:hAnsi="Palatino Linotype"/>
                <w:i/>
              </w:rPr>
              <w:t xml:space="preserve">y entregarles un </w:t>
            </w:r>
            <w:r w:rsidR="00BE471E">
              <w:rPr>
                <w:rFonts w:ascii="Palatino Linotype" w:hAnsi="Palatino Linotype"/>
                <w:b/>
                <w:i/>
                <w:sz w:val="22"/>
                <w:szCs w:val="22"/>
              </w:rPr>
              <w:t xml:space="preserve"> </w:t>
            </w:r>
            <w:r w:rsidR="000629C3">
              <w:rPr>
                <w:rFonts w:ascii="Palatino Linotype" w:hAnsi="Palatino Linotype"/>
                <w:i/>
              </w:rPr>
              <w:t xml:space="preserve">terreno </w:t>
            </w:r>
            <w:r w:rsidR="008B2BB9">
              <w:rPr>
                <w:rFonts w:ascii="Palatino Linotype" w:hAnsi="Palatino Linotype"/>
                <w:i/>
              </w:rPr>
              <w:t xml:space="preserve">de 500 m2 ubicado en </w:t>
            </w:r>
            <w:r w:rsidR="00BE471E">
              <w:rPr>
                <w:rFonts w:ascii="Palatino Linotype" w:hAnsi="Palatino Linotype"/>
                <w:i/>
              </w:rPr>
              <w:t xml:space="preserve">la </w:t>
            </w:r>
            <w:r w:rsidR="009C5FE9">
              <w:rPr>
                <w:rFonts w:ascii="Palatino Linotype" w:hAnsi="Palatino Linotype"/>
                <w:i/>
              </w:rPr>
              <w:t xml:space="preserve">proyección de la calle Osorno, </w:t>
            </w:r>
            <w:r w:rsidR="00BE471E" w:rsidRPr="00BE471E">
              <w:rPr>
                <w:rFonts w:ascii="Palatino Linotype" w:hAnsi="Palatino Linotype"/>
                <w:b/>
                <w:i/>
                <w:sz w:val="22"/>
                <w:szCs w:val="22"/>
              </w:rPr>
              <w:t>PROGRESO”</w:t>
            </w:r>
            <w:r w:rsidR="00931D77">
              <w:rPr>
                <w:rFonts w:ascii="Palatino Linotype" w:hAnsi="Palatino Linotype"/>
                <w:b/>
                <w:i/>
                <w:sz w:val="22"/>
                <w:szCs w:val="22"/>
              </w:rPr>
              <w:t>,</w:t>
            </w:r>
            <w:r w:rsidR="000629C3">
              <w:rPr>
                <w:rFonts w:ascii="Palatino Linotype" w:hAnsi="Palatino Linotype"/>
                <w:b/>
                <w:i/>
                <w:sz w:val="22"/>
                <w:szCs w:val="22"/>
              </w:rPr>
              <w:t xml:space="preserve"> </w:t>
            </w:r>
            <w:r w:rsidR="000629C3" w:rsidRPr="000629C3">
              <w:rPr>
                <w:rFonts w:ascii="Palatino Linotype" w:hAnsi="Palatino Linotype"/>
                <w:i/>
              </w:rPr>
              <w:t>frente a la familia Barrientos</w:t>
            </w:r>
            <w:r w:rsidR="000629C3">
              <w:rPr>
                <w:rFonts w:ascii="Palatino Linotype" w:hAnsi="Palatino Linotype"/>
                <w:b/>
                <w:i/>
                <w:sz w:val="22"/>
                <w:szCs w:val="22"/>
              </w:rPr>
              <w:t>,</w:t>
            </w:r>
            <w:r w:rsidR="00931D77">
              <w:rPr>
                <w:rFonts w:ascii="Palatino Linotype" w:hAnsi="Palatino Linotype"/>
                <w:b/>
                <w:i/>
                <w:sz w:val="22"/>
                <w:szCs w:val="22"/>
              </w:rPr>
              <w:t xml:space="preserve"> </w:t>
            </w:r>
            <w:r w:rsidR="00931D77">
              <w:rPr>
                <w:rFonts w:ascii="Palatino Linotype" w:hAnsi="Palatino Linotype"/>
                <w:i/>
              </w:rPr>
              <w:t>para la finalidad antes señalada.</w:t>
            </w:r>
          </w:p>
        </w:tc>
      </w:tr>
    </w:tbl>
    <w:p w:rsidR="00136F01" w:rsidRDefault="00136F01">
      <w:pPr>
        <w:rPr>
          <w:rFonts w:ascii="Palatino Linotype" w:hAnsi="Palatino Linotype"/>
        </w:rPr>
      </w:pPr>
    </w:p>
    <w:p w:rsidR="00FC17C3" w:rsidRDefault="00FC17C3" w:rsidP="00FC17C3">
      <w:pPr>
        <w:tabs>
          <w:tab w:val="left" w:pos="2925"/>
        </w:tabs>
        <w:jc w:val="both"/>
        <w:rPr>
          <w:i/>
        </w:rPr>
      </w:pPr>
      <w:r w:rsidRPr="00C82695">
        <w:rPr>
          <w:b/>
          <w:i/>
        </w:rPr>
        <w:t>Alcalde</w:t>
      </w:r>
      <w:r>
        <w:t xml:space="preserve">, </w:t>
      </w:r>
      <w:r w:rsidR="000629C3">
        <w:t xml:space="preserve">si </w:t>
      </w:r>
      <w:r w:rsidRPr="00C82695">
        <w:rPr>
          <w:i/>
        </w:rPr>
        <w:t xml:space="preserve">por alguna razón </w:t>
      </w:r>
      <w:r>
        <w:rPr>
          <w:i/>
        </w:rPr>
        <w:t xml:space="preserve">me atrase para dar comienzo a la </w:t>
      </w:r>
      <w:r w:rsidRPr="00C82695">
        <w:rPr>
          <w:i/>
        </w:rPr>
        <w:t>reunión de Concejo</w:t>
      </w:r>
      <w:r>
        <w:rPr>
          <w:i/>
        </w:rPr>
        <w:t xml:space="preserve">, </w:t>
      </w:r>
      <w:r w:rsidR="000629C3">
        <w:rPr>
          <w:i/>
        </w:rPr>
        <w:t xml:space="preserve">comiencen </w:t>
      </w:r>
      <w:r>
        <w:rPr>
          <w:i/>
        </w:rPr>
        <w:t>con don Áng</w:t>
      </w:r>
      <w:r w:rsidR="000629C3">
        <w:rPr>
          <w:i/>
        </w:rPr>
        <w:t>el Molina Vera para avanzar.</w:t>
      </w:r>
    </w:p>
    <w:p w:rsidR="000629C3" w:rsidRDefault="000629C3" w:rsidP="00FC17C3">
      <w:pPr>
        <w:tabs>
          <w:tab w:val="left" w:pos="2925"/>
        </w:tabs>
        <w:jc w:val="both"/>
        <w:rPr>
          <w:i/>
        </w:rPr>
      </w:pPr>
    </w:p>
    <w:p w:rsidR="000629C3" w:rsidRPr="00C82695" w:rsidRDefault="000629C3" w:rsidP="00FC17C3">
      <w:pPr>
        <w:tabs>
          <w:tab w:val="left" w:pos="2925"/>
        </w:tabs>
        <w:jc w:val="both"/>
        <w:rPr>
          <w:i/>
        </w:rPr>
      </w:pPr>
      <w:r>
        <w:rPr>
          <w:i/>
        </w:rPr>
        <w:t xml:space="preserve">Es todo lo que hay que tratar, finaliza la reunión </w:t>
      </w:r>
      <w:r w:rsidR="000410E3">
        <w:rPr>
          <w:i/>
        </w:rPr>
        <w:t>a las 13:40 horas.</w:t>
      </w:r>
    </w:p>
    <w:p w:rsidR="00FC17C3" w:rsidRDefault="00FC17C3" w:rsidP="00FC17C3">
      <w:pPr>
        <w:tabs>
          <w:tab w:val="left" w:pos="2925"/>
        </w:tabs>
        <w:jc w:val="both"/>
        <w:rPr>
          <w:i/>
        </w:rPr>
      </w:pPr>
    </w:p>
    <w:p w:rsidR="000410E3" w:rsidRPr="00C82695" w:rsidRDefault="000410E3" w:rsidP="00FC17C3">
      <w:pPr>
        <w:tabs>
          <w:tab w:val="left" w:pos="2925"/>
        </w:tabs>
        <w:jc w:val="both"/>
        <w:rPr>
          <w:i/>
        </w:rPr>
      </w:pPr>
    </w:p>
    <w:p w:rsidR="00FC17C3" w:rsidRDefault="00FC17C3" w:rsidP="00FC17C3">
      <w:pPr>
        <w:tabs>
          <w:tab w:val="left" w:pos="2925"/>
        </w:tabs>
        <w:jc w:val="both"/>
        <w:rPr>
          <w:i/>
        </w:rPr>
      </w:pPr>
    </w:p>
    <w:p w:rsidR="005F304E" w:rsidRDefault="005F304E">
      <w:pPr>
        <w:rPr>
          <w:rFonts w:ascii="Palatino Linotype" w:hAnsi="Palatino Linotype"/>
        </w:rPr>
      </w:pPr>
    </w:p>
    <w:p w:rsidR="000410E3" w:rsidRPr="000410E3" w:rsidRDefault="000410E3">
      <w:pPr>
        <w:rPr>
          <w:rFonts w:ascii="Palatino Linotype" w:hAnsi="Palatino Linotype"/>
          <w:b/>
          <w:i/>
        </w:rPr>
      </w:pPr>
      <w:r>
        <w:rPr>
          <w:rFonts w:ascii="Palatino Linotype" w:hAnsi="Palatino Linotype"/>
          <w:b/>
          <w:i/>
        </w:rPr>
        <w:t xml:space="preserve">                                                                                   </w:t>
      </w:r>
      <w:r w:rsidRPr="000410E3">
        <w:rPr>
          <w:rFonts w:ascii="Palatino Linotype" w:hAnsi="Palatino Linotype"/>
          <w:b/>
          <w:i/>
        </w:rPr>
        <w:t>JUANA N. ALVAREZ REYES</w:t>
      </w:r>
    </w:p>
    <w:p w:rsidR="000410E3" w:rsidRPr="000410E3" w:rsidRDefault="000410E3">
      <w:pPr>
        <w:rPr>
          <w:rFonts w:ascii="Palatino Linotype" w:hAnsi="Palatino Linotype"/>
          <w:b/>
          <w:i/>
        </w:rPr>
      </w:pPr>
      <w:r>
        <w:rPr>
          <w:rFonts w:ascii="Palatino Linotype" w:hAnsi="Palatino Linotype"/>
          <w:b/>
          <w:i/>
        </w:rPr>
        <w:t xml:space="preserve">                                                                                      </w:t>
      </w:r>
      <w:r w:rsidRPr="000410E3">
        <w:rPr>
          <w:rFonts w:ascii="Palatino Linotype" w:hAnsi="Palatino Linotype"/>
          <w:b/>
          <w:i/>
          <w:sz w:val="22"/>
        </w:rPr>
        <w:t>SECRETARIA MUNICIPAL</w:t>
      </w:r>
    </w:p>
    <w:sectPr w:rsidR="000410E3" w:rsidRPr="000410E3" w:rsidSect="003917B0">
      <w:headerReference w:type="default" r:id="rId8"/>
      <w:footerReference w:type="default" r:id="rId9"/>
      <w:pgSz w:w="11907" w:h="17577" w:code="9"/>
      <w:pgMar w:top="1843"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CB0" w:rsidRDefault="00B85CB0" w:rsidP="000418EE">
      <w:r>
        <w:separator/>
      </w:r>
    </w:p>
  </w:endnote>
  <w:endnote w:type="continuationSeparator" w:id="1">
    <w:p w:rsidR="00B85CB0" w:rsidRDefault="00B85CB0" w:rsidP="00041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7479"/>
      <w:gridCol w:w="1242"/>
    </w:tblGrid>
    <w:tr w:rsidR="00136F01" w:rsidTr="00714903">
      <w:trPr>
        <w:trHeight w:val="360"/>
      </w:trPr>
      <w:tc>
        <w:tcPr>
          <w:tcW w:w="4288" w:type="pct"/>
        </w:tcPr>
        <w:p w:rsidR="00136F01" w:rsidRDefault="00136F01" w:rsidP="00714903">
          <w:pPr>
            <w:pStyle w:val="Piedepgina"/>
            <w:jc w:val="center"/>
            <w:rPr>
              <w:i/>
              <w:sz w:val="20"/>
              <w:szCs w:val="20"/>
            </w:rPr>
          </w:pPr>
          <w:r w:rsidRPr="00714903">
            <w:rPr>
              <w:i/>
              <w:sz w:val="20"/>
              <w:szCs w:val="20"/>
            </w:rPr>
            <w:t xml:space="preserve">Municipalidad de Lago Ranco-Viña del Mar </w:t>
          </w:r>
          <w:hyperlink r:id="rId1" w:history="1">
            <w:r w:rsidRPr="00714903">
              <w:rPr>
                <w:rStyle w:val="Hipervnculo"/>
                <w:i/>
                <w:color w:val="auto"/>
                <w:sz w:val="20"/>
                <w:szCs w:val="20"/>
                <w:u w:val="none"/>
              </w:rPr>
              <w:t>345-</w:t>
            </w:r>
            <w:r w:rsidRPr="00656635">
              <w:rPr>
                <w:rStyle w:val="Hipervnculo"/>
                <w:i/>
                <w:sz w:val="20"/>
                <w:szCs w:val="20"/>
              </w:rPr>
              <w:t>secmunicipal@lagoranco.cl</w:t>
            </w:r>
          </w:hyperlink>
        </w:p>
        <w:p w:rsidR="00136F01" w:rsidRPr="00714903" w:rsidRDefault="00136F01" w:rsidP="00714903">
          <w:pPr>
            <w:pStyle w:val="Piedepgina"/>
            <w:jc w:val="center"/>
            <w:rPr>
              <w:i/>
              <w:sz w:val="20"/>
              <w:szCs w:val="20"/>
            </w:rPr>
          </w:pPr>
        </w:p>
      </w:tc>
      <w:tc>
        <w:tcPr>
          <w:tcW w:w="712" w:type="pct"/>
          <w:shd w:val="clear" w:color="auto" w:fill="8064A2" w:themeFill="accent4"/>
        </w:tcPr>
        <w:p w:rsidR="00136F01" w:rsidRDefault="00640AEF">
          <w:pPr>
            <w:pStyle w:val="Piedepgina"/>
            <w:jc w:val="right"/>
            <w:rPr>
              <w:color w:val="FFFFFF" w:themeColor="background1"/>
            </w:rPr>
          </w:pPr>
          <w:fldSimple w:instr=" PAGE    \* MERGEFORMAT ">
            <w:r w:rsidR="001B198E" w:rsidRPr="001B198E">
              <w:rPr>
                <w:noProof/>
                <w:color w:val="FFFFFF" w:themeColor="background1"/>
              </w:rPr>
              <w:t>2</w:t>
            </w:r>
          </w:fldSimple>
        </w:p>
      </w:tc>
    </w:tr>
  </w:tbl>
  <w:p w:rsidR="00136F01" w:rsidRDefault="00136F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CB0" w:rsidRDefault="00B85CB0" w:rsidP="000418EE">
      <w:r>
        <w:separator/>
      </w:r>
    </w:p>
  </w:footnote>
  <w:footnote w:type="continuationSeparator" w:id="1">
    <w:p w:rsidR="00B85CB0" w:rsidRDefault="00B85CB0" w:rsidP="000418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F01" w:rsidRPr="00E926E6" w:rsidRDefault="00136F01">
    <w:pPr>
      <w:pStyle w:val="Encabezado"/>
      <w:rPr>
        <w:i/>
        <w:sz w:val="20"/>
        <w:szCs w:val="20"/>
      </w:rPr>
    </w:pPr>
    <w:r w:rsidRPr="00E926E6">
      <w:rPr>
        <w:i/>
        <w:sz w:val="20"/>
        <w:szCs w:val="20"/>
      </w:rPr>
      <w:t>Ilustre Municipalidad de Lago Ranco</w:t>
    </w:r>
  </w:p>
  <w:p w:rsidR="00136F01" w:rsidRDefault="00136F01">
    <w:pPr>
      <w:pStyle w:val="Encabezado"/>
    </w:pPr>
    <w:r>
      <w:rPr>
        <w:i/>
        <w:sz w:val="20"/>
        <w:szCs w:val="20"/>
      </w:rPr>
      <w:t xml:space="preserve">            </w:t>
    </w:r>
    <w:r w:rsidRPr="00E926E6">
      <w:rPr>
        <w:i/>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4478C"/>
    <w:multiLevelType w:val="hybridMultilevel"/>
    <w:tmpl w:val="10D41AD2"/>
    <w:lvl w:ilvl="0" w:tplc="4CD4B492">
      <w:start w:val="1"/>
      <w:numFmt w:val="bullet"/>
      <w:lvlText w:val="•"/>
      <w:lvlJc w:val="left"/>
      <w:pPr>
        <w:tabs>
          <w:tab w:val="num" w:pos="720"/>
        </w:tabs>
        <w:ind w:left="720" w:hanging="360"/>
      </w:pPr>
      <w:rPr>
        <w:rFonts w:ascii="Times New Roman" w:hAnsi="Times New Roman" w:hint="default"/>
      </w:rPr>
    </w:lvl>
    <w:lvl w:ilvl="1" w:tplc="C700D008" w:tentative="1">
      <w:start w:val="1"/>
      <w:numFmt w:val="bullet"/>
      <w:lvlText w:val="•"/>
      <w:lvlJc w:val="left"/>
      <w:pPr>
        <w:tabs>
          <w:tab w:val="num" w:pos="1440"/>
        </w:tabs>
        <w:ind w:left="1440" w:hanging="360"/>
      </w:pPr>
      <w:rPr>
        <w:rFonts w:ascii="Times New Roman" w:hAnsi="Times New Roman" w:hint="default"/>
      </w:rPr>
    </w:lvl>
    <w:lvl w:ilvl="2" w:tplc="79540466" w:tentative="1">
      <w:start w:val="1"/>
      <w:numFmt w:val="bullet"/>
      <w:lvlText w:val="•"/>
      <w:lvlJc w:val="left"/>
      <w:pPr>
        <w:tabs>
          <w:tab w:val="num" w:pos="2160"/>
        </w:tabs>
        <w:ind w:left="2160" w:hanging="360"/>
      </w:pPr>
      <w:rPr>
        <w:rFonts w:ascii="Times New Roman" w:hAnsi="Times New Roman" w:hint="default"/>
      </w:rPr>
    </w:lvl>
    <w:lvl w:ilvl="3" w:tplc="2410C934" w:tentative="1">
      <w:start w:val="1"/>
      <w:numFmt w:val="bullet"/>
      <w:lvlText w:val="•"/>
      <w:lvlJc w:val="left"/>
      <w:pPr>
        <w:tabs>
          <w:tab w:val="num" w:pos="2880"/>
        </w:tabs>
        <w:ind w:left="2880" w:hanging="360"/>
      </w:pPr>
      <w:rPr>
        <w:rFonts w:ascii="Times New Roman" w:hAnsi="Times New Roman" w:hint="default"/>
      </w:rPr>
    </w:lvl>
    <w:lvl w:ilvl="4" w:tplc="578E7470" w:tentative="1">
      <w:start w:val="1"/>
      <w:numFmt w:val="bullet"/>
      <w:lvlText w:val="•"/>
      <w:lvlJc w:val="left"/>
      <w:pPr>
        <w:tabs>
          <w:tab w:val="num" w:pos="3600"/>
        </w:tabs>
        <w:ind w:left="3600" w:hanging="360"/>
      </w:pPr>
      <w:rPr>
        <w:rFonts w:ascii="Times New Roman" w:hAnsi="Times New Roman" w:hint="default"/>
      </w:rPr>
    </w:lvl>
    <w:lvl w:ilvl="5" w:tplc="8532303C" w:tentative="1">
      <w:start w:val="1"/>
      <w:numFmt w:val="bullet"/>
      <w:lvlText w:val="•"/>
      <w:lvlJc w:val="left"/>
      <w:pPr>
        <w:tabs>
          <w:tab w:val="num" w:pos="4320"/>
        </w:tabs>
        <w:ind w:left="4320" w:hanging="360"/>
      </w:pPr>
      <w:rPr>
        <w:rFonts w:ascii="Times New Roman" w:hAnsi="Times New Roman" w:hint="default"/>
      </w:rPr>
    </w:lvl>
    <w:lvl w:ilvl="6" w:tplc="E7BA5608" w:tentative="1">
      <w:start w:val="1"/>
      <w:numFmt w:val="bullet"/>
      <w:lvlText w:val="•"/>
      <w:lvlJc w:val="left"/>
      <w:pPr>
        <w:tabs>
          <w:tab w:val="num" w:pos="5040"/>
        </w:tabs>
        <w:ind w:left="5040" w:hanging="360"/>
      </w:pPr>
      <w:rPr>
        <w:rFonts w:ascii="Times New Roman" w:hAnsi="Times New Roman" w:hint="default"/>
      </w:rPr>
    </w:lvl>
    <w:lvl w:ilvl="7" w:tplc="051654C8" w:tentative="1">
      <w:start w:val="1"/>
      <w:numFmt w:val="bullet"/>
      <w:lvlText w:val="•"/>
      <w:lvlJc w:val="left"/>
      <w:pPr>
        <w:tabs>
          <w:tab w:val="num" w:pos="5760"/>
        </w:tabs>
        <w:ind w:left="5760" w:hanging="360"/>
      </w:pPr>
      <w:rPr>
        <w:rFonts w:ascii="Times New Roman" w:hAnsi="Times New Roman" w:hint="default"/>
      </w:rPr>
    </w:lvl>
    <w:lvl w:ilvl="8" w:tplc="D09EC04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BD7322B"/>
    <w:multiLevelType w:val="hybridMultilevel"/>
    <w:tmpl w:val="F3D6D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C0643C"/>
    <w:multiLevelType w:val="hybridMultilevel"/>
    <w:tmpl w:val="2DCAEE78"/>
    <w:lvl w:ilvl="0" w:tplc="0AA256B4">
      <w:start w:val="1"/>
      <w:numFmt w:val="bullet"/>
      <w:lvlText w:val="•"/>
      <w:lvlJc w:val="left"/>
      <w:pPr>
        <w:tabs>
          <w:tab w:val="num" w:pos="720"/>
        </w:tabs>
        <w:ind w:left="720" w:hanging="360"/>
      </w:pPr>
      <w:rPr>
        <w:rFonts w:ascii="Times New Roman" w:hAnsi="Times New Roman" w:hint="default"/>
      </w:rPr>
    </w:lvl>
    <w:lvl w:ilvl="1" w:tplc="B8A2D8E4" w:tentative="1">
      <w:start w:val="1"/>
      <w:numFmt w:val="bullet"/>
      <w:lvlText w:val="•"/>
      <w:lvlJc w:val="left"/>
      <w:pPr>
        <w:tabs>
          <w:tab w:val="num" w:pos="1440"/>
        </w:tabs>
        <w:ind w:left="1440" w:hanging="360"/>
      </w:pPr>
      <w:rPr>
        <w:rFonts w:ascii="Times New Roman" w:hAnsi="Times New Roman" w:hint="default"/>
      </w:rPr>
    </w:lvl>
    <w:lvl w:ilvl="2" w:tplc="30EACC2E" w:tentative="1">
      <w:start w:val="1"/>
      <w:numFmt w:val="bullet"/>
      <w:lvlText w:val="•"/>
      <w:lvlJc w:val="left"/>
      <w:pPr>
        <w:tabs>
          <w:tab w:val="num" w:pos="2160"/>
        </w:tabs>
        <w:ind w:left="2160" w:hanging="360"/>
      </w:pPr>
      <w:rPr>
        <w:rFonts w:ascii="Times New Roman" w:hAnsi="Times New Roman" w:hint="default"/>
      </w:rPr>
    </w:lvl>
    <w:lvl w:ilvl="3" w:tplc="785E3AD8" w:tentative="1">
      <w:start w:val="1"/>
      <w:numFmt w:val="bullet"/>
      <w:lvlText w:val="•"/>
      <w:lvlJc w:val="left"/>
      <w:pPr>
        <w:tabs>
          <w:tab w:val="num" w:pos="2880"/>
        </w:tabs>
        <w:ind w:left="2880" w:hanging="360"/>
      </w:pPr>
      <w:rPr>
        <w:rFonts w:ascii="Times New Roman" w:hAnsi="Times New Roman" w:hint="default"/>
      </w:rPr>
    </w:lvl>
    <w:lvl w:ilvl="4" w:tplc="CA18ADFC" w:tentative="1">
      <w:start w:val="1"/>
      <w:numFmt w:val="bullet"/>
      <w:lvlText w:val="•"/>
      <w:lvlJc w:val="left"/>
      <w:pPr>
        <w:tabs>
          <w:tab w:val="num" w:pos="3600"/>
        </w:tabs>
        <w:ind w:left="3600" w:hanging="360"/>
      </w:pPr>
      <w:rPr>
        <w:rFonts w:ascii="Times New Roman" w:hAnsi="Times New Roman" w:hint="default"/>
      </w:rPr>
    </w:lvl>
    <w:lvl w:ilvl="5" w:tplc="24D8FC66" w:tentative="1">
      <w:start w:val="1"/>
      <w:numFmt w:val="bullet"/>
      <w:lvlText w:val="•"/>
      <w:lvlJc w:val="left"/>
      <w:pPr>
        <w:tabs>
          <w:tab w:val="num" w:pos="4320"/>
        </w:tabs>
        <w:ind w:left="4320" w:hanging="360"/>
      </w:pPr>
      <w:rPr>
        <w:rFonts w:ascii="Times New Roman" w:hAnsi="Times New Roman" w:hint="default"/>
      </w:rPr>
    </w:lvl>
    <w:lvl w:ilvl="6" w:tplc="8A240FC4" w:tentative="1">
      <w:start w:val="1"/>
      <w:numFmt w:val="bullet"/>
      <w:lvlText w:val="•"/>
      <w:lvlJc w:val="left"/>
      <w:pPr>
        <w:tabs>
          <w:tab w:val="num" w:pos="5040"/>
        </w:tabs>
        <w:ind w:left="5040" w:hanging="360"/>
      </w:pPr>
      <w:rPr>
        <w:rFonts w:ascii="Times New Roman" w:hAnsi="Times New Roman" w:hint="default"/>
      </w:rPr>
    </w:lvl>
    <w:lvl w:ilvl="7" w:tplc="1F7C3BC8" w:tentative="1">
      <w:start w:val="1"/>
      <w:numFmt w:val="bullet"/>
      <w:lvlText w:val="•"/>
      <w:lvlJc w:val="left"/>
      <w:pPr>
        <w:tabs>
          <w:tab w:val="num" w:pos="5760"/>
        </w:tabs>
        <w:ind w:left="5760" w:hanging="360"/>
      </w:pPr>
      <w:rPr>
        <w:rFonts w:ascii="Times New Roman" w:hAnsi="Times New Roman" w:hint="default"/>
      </w:rPr>
    </w:lvl>
    <w:lvl w:ilvl="8" w:tplc="F8849EC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A22229D"/>
    <w:multiLevelType w:val="hybridMultilevel"/>
    <w:tmpl w:val="3D9049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68F3F46"/>
    <w:multiLevelType w:val="hybridMultilevel"/>
    <w:tmpl w:val="420E7658"/>
    <w:lvl w:ilvl="0" w:tplc="8D5475C4">
      <w:start w:val="1"/>
      <w:numFmt w:val="bullet"/>
      <w:lvlText w:val="•"/>
      <w:lvlJc w:val="left"/>
      <w:pPr>
        <w:tabs>
          <w:tab w:val="num" w:pos="720"/>
        </w:tabs>
        <w:ind w:left="720" w:hanging="360"/>
      </w:pPr>
      <w:rPr>
        <w:rFonts w:ascii="Times New Roman" w:hAnsi="Times New Roman" w:hint="default"/>
      </w:rPr>
    </w:lvl>
    <w:lvl w:ilvl="1" w:tplc="5434D620" w:tentative="1">
      <w:start w:val="1"/>
      <w:numFmt w:val="bullet"/>
      <w:lvlText w:val="•"/>
      <w:lvlJc w:val="left"/>
      <w:pPr>
        <w:tabs>
          <w:tab w:val="num" w:pos="1440"/>
        </w:tabs>
        <w:ind w:left="1440" w:hanging="360"/>
      </w:pPr>
      <w:rPr>
        <w:rFonts w:ascii="Times New Roman" w:hAnsi="Times New Roman" w:hint="default"/>
      </w:rPr>
    </w:lvl>
    <w:lvl w:ilvl="2" w:tplc="01128D1A" w:tentative="1">
      <w:start w:val="1"/>
      <w:numFmt w:val="bullet"/>
      <w:lvlText w:val="•"/>
      <w:lvlJc w:val="left"/>
      <w:pPr>
        <w:tabs>
          <w:tab w:val="num" w:pos="2160"/>
        </w:tabs>
        <w:ind w:left="2160" w:hanging="360"/>
      </w:pPr>
      <w:rPr>
        <w:rFonts w:ascii="Times New Roman" w:hAnsi="Times New Roman" w:hint="default"/>
      </w:rPr>
    </w:lvl>
    <w:lvl w:ilvl="3" w:tplc="86D4E6AE" w:tentative="1">
      <w:start w:val="1"/>
      <w:numFmt w:val="bullet"/>
      <w:lvlText w:val="•"/>
      <w:lvlJc w:val="left"/>
      <w:pPr>
        <w:tabs>
          <w:tab w:val="num" w:pos="2880"/>
        </w:tabs>
        <w:ind w:left="2880" w:hanging="360"/>
      </w:pPr>
      <w:rPr>
        <w:rFonts w:ascii="Times New Roman" w:hAnsi="Times New Roman" w:hint="default"/>
      </w:rPr>
    </w:lvl>
    <w:lvl w:ilvl="4" w:tplc="4216C840" w:tentative="1">
      <w:start w:val="1"/>
      <w:numFmt w:val="bullet"/>
      <w:lvlText w:val="•"/>
      <w:lvlJc w:val="left"/>
      <w:pPr>
        <w:tabs>
          <w:tab w:val="num" w:pos="3600"/>
        </w:tabs>
        <w:ind w:left="3600" w:hanging="360"/>
      </w:pPr>
      <w:rPr>
        <w:rFonts w:ascii="Times New Roman" w:hAnsi="Times New Roman" w:hint="default"/>
      </w:rPr>
    </w:lvl>
    <w:lvl w:ilvl="5" w:tplc="E6445A1A" w:tentative="1">
      <w:start w:val="1"/>
      <w:numFmt w:val="bullet"/>
      <w:lvlText w:val="•"/>
      <w:lvlJc w:val="left"/>
      <w:pPr>
        <w:tabs>
          <w:tab w:val="num" w:pos="4320"/>
        </w:tabs>
        <w:ind w:left="4320" w:hanging="360"/>
      </w:pPr>
      <w:rPr>
        <w:rFonts w:ascii="Times New Roman" w:hAnsi="Times New Roman" w:hint="default"/>
      </w:rPr>
    </w:lvl>
    <w:lvl w:ilvl="6" w:tplc="EC228A8C" w:tentative="1">
      <w:start w:val="1"/>
      <w:numFmt w:val="bullet"/>
      <w:lvlText w:val="•"/>
      <w:lvlJc w:val="left"/>
      <w:pPr>
        <w:tabs>
          <w:tab w:val="num" w:pos="5040"/>
        </w:tabs>
        <w:ind w:left="5040" w:hanging="360"/>
      </w:pPr>
      <w:rPr>
        <w:rFonts w:ascii="Times New Roman" w:hAnsi="Times New Roman" w:hint="default"/>
      </w:rPr>
    </w:lvl>
    <w:lvl w:ilvl="7" w:tplc="9C9442BE" w:tentative="1">
      <w:start w:val="1"/>
      <w:numFmt w:val="bullet"/>
      <w:lvlText w:val="•"/>
      <w:lvlJc w:val="left"/>
      <w:pPr>
        <w:tabs>
          <w:tab w:val="num" w:pos="5760"/>
        </w:tabs>
        <w:ind w:left="5760" w:hanging="360"/>
      </w:pPr>
      <w:rPr>
        <w:rFonts w:ascii="Times New Roman" w:hAnsi="Times New Roman" w:hint="default"/>
      </w:rPr>
    </w:lvl>
    <w:lvl w:ilvl="8" w:tplc="C8EC7C5A" w:tentative="1">
      <w:start w:val="1"/>
      <w:numFmt w:val="bullet"/>
      <w:lvlText w:val="•"/>
      <w:lvlJc w:val="left"/>
      <w:pPr>
        <w:tabs>
          <w:tab w:val="num" w:pos="6480"/>
        </w:tabs>
        <w:ind w:left="6480" w:hanging="360"/>
      </w:pPr>
      <w:rPr>
        <w:rFonts w:ascii="Times New Roman" w:hAnsi="Times New Roman" w:hint="default"/>
      </w:rPr>
    </w:lvl>
  </w:abstractNum>
  <w:abstractNum w:abstractNumId="5">
    <w:nsid w:val="3F1F5C51"/>
    <w:multiLevelType w:val="hybridMultilevel"/>
    <w:tmpl w:val="96667548"/>
    <w:lvl w:ilvl="0" w:tplc="E0FA677E">
      <w:start w:val="1"/>
      <w:numFmt w:val="bullet"/>
      <w:lvlText w:val="•"/>
      <w:lvlJc w:val="left"/>
      <w:pPr>
        <w:tabs>
          <w:tab w:val="num" w:pos="720"/>
        </w:tabs>
        <w:ind w:left="720" w:hanging="360"/>
      </w:pPr>
      <w:rPr>
        <w:rFonts w:ascii="Times New Roman" w:hAnsi="Times New Roman" w:hint="default"/>
      </w:rPr>
    </w:lvl>
    <w:lvl w:ilvl="1" w:tplc="A3EC06BA" w:tentative="1">
      <w:start w:val="1"/>
      <w:numFmt w:val="bullet"/>
      <w:lvlText w:val="•"/>
      <w:lvlJc w:val="left"/>
      <w:pPr>
        <w:tabs>
          <w:tab w:val="num" w:pos="1440"/>
        </w:tabs>
        <w:ind w:left="1440" w:hanging="360"/>
      </w:pPr>
      <w:rPr>
        <w:rFonts w:ascii="Times New Roman" w:hAnsi="Times New Roman" w:hint="default"/>
      </w:rPr>
    </w:lvl>
    <w:lvl w:ilvl="2" w:tplc="8174B7D2" w:tentative="1">
      <w:start w:val="1"/>
      <w:numFmt w:val="bullet"/>
      <w:lvlText w:val="•"/>
      <w:lvlJc w:val="left"/>
      <w:pPr>
        <w:tabs>
          <w:tab w:val="num" w:pos="2160"/>
        </w:tabs>
        <w:ind w:left="2160" w:hanging="360"/>
      </w:pPr>
      <w:rPr>
        <w:rFonts w:ascii="Times New Roman" w:hAnsi="Times New Roman" w:hint="default"/>
      </w:rPr>
    </w:lvl>
    <w:lvl w:ilvl="3" w:tplc="84FEAD12" w:tentative="1">
      <w:start w:val="1"/>
      <w:numFmt w:val="bullet"/>
      <w:lvlText w:val="•"/>
      <w:lvlJc w:val="left"/>
      <w:pPr>
        <w:tabs>
          <w:tab w:val="num" w:pos="2880"/>
        </w:tabs>
        <w:ind w:left="2880" w:hanging="360"/>
      </w:pPr>
      <w:rPr>
        <w:rFonts w:ascii="Times New Roman" w:hAnsi="Times New Roman" w:hint="default"/>
      </w:rPr>
    </w:lvl>
    <w:lvl w:ilvl="4" w:tplc="FA38E950" w:tentative="1">
      <w:start w:val="1"/>
      <w:numFmt w:val="bullet"/>
      <w:lvlText w:val="•"/>
      <w:lvlJc w:val="left"/>
      <w:pPr>
        <w:tabs>
          <w:tab w:val="num" w:pos="3600"/>
        </w:tabs>
        <w:ind w:left="3600" w:hanging="360"/>
      </w:pPr>
      <w:rPr>
        <w:rFonts w:ascii="Times New Roman" w:hAnsi="Times New Roman" w:hint="default"/>
      </w:rPr>
    </w:lvl>
    <w:lvl w:ilvl="5" w:tplc="69987940" w:tentative="1">
      <w:start w:val="1"/>
      <w:numFmt w:val="bullet"/>
      <w:lvlText w:val="•"/>
      <w:lvlJc w:val="left"/>
      <w:pPr>
        <w:tabs>
          <w:tab w:val="num" w:pos="4320"/>
        </w:tabs>
        <w:ind w:left="4320" w:hanging="360"/>
      </w:pPr>
      <w:rPr>
        <w:rFonts w:ascii="Times New Roman" w:hAnsi="Times New Roman" w:hint="default"/>
      </w:rPr>
    </w:lvl>
    <w:lvl w:ilvl="6" w:tplc="FC40B260" w:tentative="1">
      <w:start w:val="1"/>
      <w:numFmt w:val="bullet"/>
      <w:lvlText w:val="•"/>
      <w:lvlJc w:val="left"/>
      <w:pPr>
        <w:tabs>
          <w:tab w:val="num" w:pos="5040"/>
        </w:tabs>
        <w:ind w:left="5040" w:hanging="360"/>
      </w:pPr>
      <w:rPr>
        <w:rFonts w:ascii="Times New Roman" w:hAnsi="Times New Roman" w:hint="default"/>
      </w:rPr>
    </w:lvl>
    <w:lvl w:ilvl="7" w:tplc="86C832C4" w:tentative="1">
      <w:start w:val="1"/>
      <w:numFmt w:val="bullet"/>
      <w:lvlText w:val="•"/>
      <w:lvlJc w:val="left"/>
      <w:pPr>
        <w:tabs>
          <w:tab w:val="num" w:pos="5760"/>
        </w:tabs>
        <w:ind w:left="5760" w:hanging="360"/>
      </w:pPr>
      <w:rPr>
        <w:rFonts w:ascii="Times New Roman" w:hAnsi="Times New Roman" w:hint="default"/>
      </w:rPr>
    </w:lvl>
    <w:lvl w:ilvl="8" w:tplc="0D26B46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9458"/>
  </w:hdrShapeDefaults>
  <w:footnotePr>
    <w:footnote w:id="0"/>
    <w:footnote w:id="1"/>
  </w:footnotePr>
  <w:endnotePr>
    <w:endnote w:id="0"/>
    <w:endnote w:id="1"/>
  </w:endnotePr>
  <w:compat/>
  <w:rsids>
    <w:rsidRoot w:val="001F3D62"/>
    <w:rsid w:val="000410E3"/>
    <w:rsid w:val="000418EE"/>
    <w:rsid w:val="000476FF"/>
    <w:rsid w:val="000629C3"/>
    <w:rsid w:val="000F063E"/>
    <w:rsid w:val="00105E4F"/>
    <w:rsid w:val="00106A66"/>
    <w:rsid w:val="00136F01"/>
    <w:rsid w:val="001B198E"/>
    <w:rsid w:val="001D37F4"/>
    <w:rsid w:val="001D7ED7"/>
    <w:rsid w:val="001E3BC7"/>
    <w:rsid w:val="001F3D62"/>
    <w:rsid w:val="00256B83"/>
    <w:rsid w:val="002602E7"/>
    <w:rsid w:val="00266C74"/>
    <w:rsid w:val="00274E1E"/>
    <w:rsid w:val="00283F84"/>
    <w:rsid w:val="002A0422"/>
    <w:rsid w:val="002C275C"/>
    <w:rsid w:val="002D50B6"/>
    <w:rsid w:val="002E3281"/>
    <w:rsid w:val="00304323"/>
    <w:rsid w:val="00320153"/>
    <w:rsid w:val="00360F2C"/>
    <w:rsid w:val="003667C5"/>
    <w:rsid w:val="00375CCC"/>
    <w:rsid w:val="003917B0"/>
    <w:rsid w:val="00397609"/>
    <w:rsid w:val="003B6F95"/>
    <w:rsid w:val="003C6739"/>
    <w:rsid w:val="003C6982"/>
    <w:rsid w:val="003E12D8"/>
    <w:rsid w:val="003E5917"/>
    <w:rsid w:val="00412449"/>
    <w:rsid w:val="0042160B"/>
    <w:rsid w:val="00435C33"/>
    <w:rsid w:val="00436F9A"/>
    <w:rsid w:val="004434E6"/>
    <w:rsid w:val="00470528"/>
    <w:rsid w:val="004839BB"/>
    <w:rsid w:val="004C5120"/>
    <w:rsid w:val="004F0DF6"/>
    <w:rsid w:val="005215BE"/>
    <w:rsid w:val="00531D24"/>
    <w:rsid w:val="00540816"/>
    <w:rsid w:val="00547226"/>
    <w:rsid w:val="005615E8"/>
    <w:rsid w:val="00564DD0"/>
    <w:rsid w:val="00566591"/>
    <w:rsid w:val="00591237"/>
    <w:rsid w:val="005B531C"/>
    <w:rsid w:val="005F304E"/>
    <w:rsid w:val="00611A2A"/>
    <w:rsid w:val="00640AEF"/>
    <w:rsid w:val="00645288"/>
    <w:rsid w:val="006B16C4"/>
    <w:rsid w:val="00705A2E"/>
    <w:rsid w:val="00714903"/>
    <w:rsid w:val="0071595A"/>
    <w:rsid w:val="0072135C"/>
    <w:rsid w:val="00756DE5"/>
    <w:rsid w:val="00762FAA"/>
    <w:rsid w:val="007A4995"/>
    <w:rsid w:val="00807A3F"/>
    <w:rsid w:val="008424F9"/>
    <w:rsid w:val="008814D7"/>
    <w:rsid w:val="00887028"/>
    <w:rsid w:val="008A3091"/>
    <w:rsid w:val="008A4709"/>
    <w:rsid w:val="008B2BB9"/>
    <w:rsid w:val="008C7BA0"/>
    <w:rsid w:val="008E0242"/>
    <w:rsid w:val="008E6595"/>
    <w:rsid w:val="009007E6"/>
    <w:rsid w:val="00931D77"/>
    <w:rsid w:val="009875A4"/>
    <w:rsid w:val="00992184"/>
    <w:rsid w:val="009B3B78"/>
    <w:rsid w:val="009B61D5"/>
    <w:rsid w:val="009C5E2F"/>
    <w:rsid w:val="009C5FE9"/>
    <w:rsid w:val="009F357F"/>
    <w:rsid w:val="009F3A7E"/>
    <w:rsid w:val="00A013BF"/>
    <w:rsid w:val="00A133C8"/>
    <w:rsid w:val="00A17D2E"/>
    <w:rsid w:val="00A264C1"/>
    <w:rsid w:val="00A44010"/>
    <w:rsid w:val="00A46033"/>
    <w:rsid w:val="00A7439F"/>
    <w:rsid w:val="00A95689"/>
    <w:rsid w:val="00AA0516"/>
    <w:rsid w:val="00AC2526"/>
    <w:rsid w:val="00AD11EB"/>
    <w:rsid w:val="00AE1AB7"/>
    <w:rsid w:val="00AE203A"/>
    <w:rsid w:val="00B16C2F"/>
    <w:rsid w:val="00B24462"/>
    <w:rsid w:val="00B340EF"/>
    <w:rsid w:val="00B532C7"/>
    <w:rsid w:val="00B670F3"/>
    <w:rsid w:val="00B85CB0"/>
    <w:rsid w:val="00BA5ED1"/>
    <w:rsid w:val="00BB77AE"/>
    <w:rsid w:val="00BD7BFD"/>
    <w:rsid w:val="00BE471E"/>
    <w:rsid w:val="00BF1CB5"/>
    <w:rsid w:val="00BF43C8"/>
    <w:rsid w:val="00C244C5"/>
    <w:rsid w:val="00C314DA"/>
    <w:rsid w:val="00C42FA8"/>
    <w:rsid w:val="00C8643B"/>
    <w:rsid w:val="00CC4EC9"/>
    <w:rsid w:val="00CC7AF1"/>
    <w:rsid w:val="00CE4F8C"/>
    <w:rsid w:val="00D00744"/>
    <w:rsid w:val="00D07BB0"/>
    <w:rsid w:val="00D21466"/>
    <w:rsid w:val="00D52FDE"/>
    <w:rsid w:val="00D60A1D"/>
    <w:rsid w:val="00DC6F51"/>
    <w:rsid w:val="00DD74FA"/>
    <w:rsid w:val="00DF26A3"/>
    <w:rsid w:val="00E05F10"/>
    <w:rsid w:val="00E17500"/>
    <w:rsid w:val="00E47EA8"/>
    <w:rsid w:val="00E635C8"/>
    <w:rsid w:val="00E707E9"/>
    <w:rsid w:val="00EA3708"/>
    <w:rsid w:val="00EA4FA1"/>
    <w:rsid w:val="00EA69B8"/>
    <w:rsid w:val="00EB4958"/>
    <w:rsid w:val="00ED0539"/>
    <w:rsid w:val="00ED3FC8"/>
    <w:rsid w:val="00EF1987"/>
    <w:rsid w:val="00F72090"/>
    <w:rsid w:val="00F94B85"/>
    <w:rsid w:val="00FA6FD5"/>
    <w:rsid w:val="00FB7470"/>
    <w:rsid w:val="00FC17C3"/>
    <w:rsid w:val="00FC1DA6"/>
    <w:rsid w:val="00FD723C"/>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D62"/>
    <w:pPr>
      <w:spacing w:before="0" w:after="0"/>
    </w:pPr>
    <w:rPr>
      <w:rFonts w:ascii="Times New Roman" w:eastAsia="Times New Roman" w:hAnsi="Times New Roman" w:cs="Times New Roman"/>
      <w:bCs w:val="0"/>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paragraph" w:styleId="Prrafodelista">
    <w:name w:val="List Paragraph"/>
    <w:basedOn w:val="Normal"/>
    <w:uiPriority w:val="34"/>
    <w:qFormat/>
    <w:rsid w:val="001F3D62"/>
    <w:pPr>
      <w:ind w:left="720"/>
      <w:contextualSpacing/>
    </w:pPr>
  </w:style>
  <w:style w:type="table" w:styleId="Tablaconcuadrcula">
    <w:name w:val="Table Grid"/>
    <w:basedOn w:val="Tablanormal"/>
    <w:uiPriority w:val="59"/>
    <w:rsid w:val="001F3D62"/>
    <w:pPr>
      <w:spacing w:before="0" w:after="0"/>
    </w:pPr>
    <w:rPr>
      <w:bCs w:val="0"/>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F3D62"/>
    <w:pPr>
      <w:tabs>
        <w:tab w:val="center" w:pos="4252"/>
        <w:tab w:val="right" w:pos="8504"/>
      </w:tabs>
    </w:pPr>
  </w:style>
  <w:style w:type="character" w:customStyle="1" w:styleId="EncabezadoCar">
    <w:name w:val="Encabezado Car"/>
    <w:basedOn w:val="Fuentedeprrafopredeter"/>
    <w:link w:val="Encabezado"/>
    <w:uiPriority w:val="99"/>
    <w:rsid w:val="001F3D62"/>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unhideWhenUsed/>
    <w:rsid w:val="001F3D62"/>
    <w:pPr>
      <w:tabs>
        <w:tab w:val="center" w:pos="4252"/>
        <w:tab w:val="right" w:pos="8504"/>
      </w:tabs>
    </w:pPr>
  </w:style>
  <w:style w:type="character" w:customStyle="1" w:styleId="PiedepginaCar">
    <w:name w:val="Pie de página Car"/>
    <w:basedOn w:val="Fuentedeprrafopredeter"/>
    <w:link w:val="Piedepgina"/>
    <w:uiPriority w:val="99"/>
    <w:rsid w:val="001F3D62"/>
    <w:rPr>
      <w:rFonts w:ascii="Times New Roman" w:eastAsia="Times New Roman" w:hAnsi="Times New Roman" w:cs="Times New Roman"/>
      <w:bCs w:val="0"/>
      <w:color w:val="auto"/>
      <w:sz w:val="24"/>
      <w:szCs w:val="24"/>
      <w:lang w:eastAsia="es-ES"/>
    </w:rPr>
  </w:style>
  <w:style w:type="paragraph" w:styleId="Sinespaciado">
    <w:name w:val="No Spacing"/>
    <w:link w:val="SinespaciadoCar"/>
    <w:uiPriority w:val="1"/>
    <w:qFormat/>
    <w:rsid w:val="002C275C"/>
    <w:pPr>
      <w:spacing w:before="0" w:after="0"/>
    </w:pPr>
    <w:rPr>
      <w:rFonts w:eastAsiaTheme="minorEastAsia"/>
      <w:bCs w:val="0"/>
      <w:color w:val="auto"/>
    </w:rPr>
  </w:style>
  <w:style w:type="character" w:customStyle="1" w:styleId="SinespaciadoCar">
    <w:name w:val="Sin espaciado Car"/>
    <w:basedOn w:val="Fuentedeprrafopredeter"/>
    <w:link w:val="Sinespaciado"/>
    <w:uiPriority w:val="1"/>
    <w:rsid w:val="002C275C"/>
    <w:rPr>
      <w:rFonts w:eastAsiaTheme="minorEastAsia"/>
      <w:bCs w:val="0"/>
      <w:color w:val="auto"/>
    </w:rPr>
  </w:style>
  <w:style w:type="paragraph" w:styleId="Textodeglobo">
    <w:name w:val="Balloon Text"/>
    <w:basedOn w:val="Normal"/>
    <w:link w:val="TextodegloboCar"/>
    <w:uiPriority w:val="99"/>
    <w:semiHidden/>
    <w:unhideWhenUsed/>
    <w:rsid w:val="002C275C"/>
    <w:rPr>
      <w:rFonts w:ascii="Tahoma" w:hAnsi="Tahoma" w:cs="Tahoma"/>
      <w:sz w:val="16"/>
      <w:szCs w:val="16"/>
    </w:rPr>
  </w:style>
  <w:style w:type="character" w:customStyle="1" w:styleId="TextodegloboCar">
    <w:name w:val="Texto de globo Car"/>
    <w:basedOn w:val="Fuentedeprrafopredeter"/>
    <w:link w:val="Textodeglobo"/>
    <w:uiPriority w:val="99"/>
    <w:semiHidden/>
    <w:rsid w:val="002C275C"/>
    <w:rPr>
      <w:rFonts w:ascii="Tahoma" w:eastAsia="Times New Roman" w:hAnsi="Tahoma" w:cs="Tahoma"/>
      <w:bCs w:val="0"/>
      <w:color w:val="auto"/>
      <w:sz w:val="16"/>
      <w:szCs w:val="16"/>
      <w:lang w:eastAsia="es-ES"/>
    </w:rPr>
  </w:style>
  <w:style w:type="character" w:styleId="Hipervnculo">
    <w:name w:val="Hyperlink"/>
    <w:basedOn w:val="Fuentedeprrafopredeter"/>
    <w:uiPriority w:val="99"/>
    <w:unhideWhenUsed/>
    <w:rsid w:val="002C27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345-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426E6-208E-4C1C-A4E2-4B8ED1E7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1</Pages>
  <Words>4422</Words>
  <Characters>24323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90</cp:revision>
  <cp:lastPrinted>2011-11-17T11:19:00Z</cp:lastPrinted>
  <dcterms:created xsi:type="dcterms:W3CDTF">2011-11-08T18:07:00Z</dcterms:created>
  <dcterms:modified xsi:type="dcterms:W3CDTF">2011-11-17T11:21:00Z</dcterms:modified>
</cp:coreProperties>
</file>