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2" w:rsidRDefault="00694082" w:rsidP="00B17C3F">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ACTA </w:t>
      </w:r>
      <w:r w:rsidR="00B63006">
        <w:rPr>
          <w:rFonts w:eastAsia="SimSun"/>
          <w:i/>
          <w:color w:val="000000" w:themeColor="text1"/>
          <w:sz w:val="22"/>
          <w:szCs w:val="22"/>
        </w:rPr>
        <w:t xml:space="preserve">DE ACUERDOS </w:t>
      </w:r>
      <w:r>
        <w:rPr>
          <w:rFonts w:eastAsia="SimSun"/>
          <w:i/>
          <w:color w:val="000000" w:themeColor="text1"/>
          <w:sz w:val="22"/>
          <w:szCs w:val="22"/>
        </w:rPr>
        <w:t>REUNIÓN DE CONCEJO</w:t>
      </w:r>
    </w:p>
    <w:p w:rsidR="00694082" w:rsidRDefault="00694082" w:rsidP="00B17C3F">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LAGO RANCO</w:t>
      </w:r>
    </w:p>
    <w:p w:rsidR="00694082" w:rsidRDefault="00694082" w:rsidP="00B17C3F">
      <w:pPr>
        <w:pStyle w:val="Ttulo2"/>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Nº </w:t>
      </w:r>
      <w:r w:rsidR="000277A5">
        <w:rPr>
          <w:rFonts w:eastAsia="SimSun"/>
          <w:i/>
          <w:color w:val="000000" w:themeColor="text1"/>
          <w:sz w:val="22"/>
          <w:szCs w:val="22"/>
        </w:rPr>
        <w:t>23</w:t>
      </w:r>
    </w:p>
    <w:p w:rsidR="00B91AA9" w:rsidRPr="00B91AA9" w:rsidRDefault="00B91AA9" w:rsidP="00B17C3F">
      <w:pPr>
        <w:contextualSpacing/>
      </w:pPr>
    </w:p>
    <w:p w:rsidR="00694082" w:rsidRDefault="00694082" w:rsidP="00B17C3F">
      <w:pPr>
        <w:spacing w:line="240" w:lineRule="auto"/>
        <w:contextualSpacing/>
        <w:jc w:val="both"/>
        <w:rPr>
          <w:rFonts w:asciiTheme="majorHAnsi" w:hAnsiTheme="majorHAnsi"/>
          <w:i/>
        </w:rPr>
      </w:pPr>
      <w:r>
        <w:rPr>
          <w:rFonts w:asciiTheme="majorHAnsi" w:hAnsiTheme="majorHAnsi"/>
          <w:b/>
          <w:i/>
        </w:rPr>
        <w:t>FECHA</w:t>
      </w:r>
      <w:r>
        <w:rPr>
          <w:rFonts w:asciiTheme="majorHAnsi" w:hAnsiTheme="majorHAnsi"/>
          <w:i/>
        </w:rPr>
        <w:t xml:space="preserve">: </w:t>
      </w:r>
      <w:r w:rsidR="000277A5">
        <w:rPr>
          <w:rFonts w:asciiTheme="majorHAnsi" w:hAnsiTheme="majorHAnsi"/>
          <w:i/>
        </w:rPr>
        <w:t>20</w:t>
      </w:r>
      <w:r>
        <w:rPr>
          <w:rFonts w:asciiTheme="majorHAnsi" w:hAnsiTheme="majorHAnsi"/>
          <w:i/>
        </w:rPr>
        <w:t>/</w:t>
      </w:r>
      <w:r w:rsidR="00EB18E7">
        <w:rPr>
          <w:rFonts w:asciiTheme="majorHAnsi" w:hAnsiTheme="majorHAnsi"/>
          <w:i/>
        </w:rPr>
        <w:t>8</w:t>
      </w:r>
      <w:r>
        <w:rPr>
          <w:rFonts w:asciiTheme="majorHAnsi" w:hAnsiTheme="majorHAnsi"/>
          <w:i/>
        </w:rPr>
        <w:t>/</w:t>
      </w:r>
      <w:r w:rsidRPr="00021C89">
        <w:rPr>
          <w:rFonts w:asciiTheme="majorHAnsi" w:hAnsiTheme="majorHAnsi"/>
          <w:i/>
        </w:rPr>
        <w:t>2015</w:t>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t xml:space="preserve">        </w:t>
      </w:r>
      <w:r w:rsidR="00533C44">
        <w:rPr>
          <w:rFonts w:asciiTheme="majorHAnsi" w:hAnsiTheme="majorHAnsi"/>
          <w:b/>
          <w:i/>
        </w:rPr>
        <w:tab/>
      </w:r>
      <w:r w:rsidR="00533C44">
        <w:rPr>
          <w:rFonts w:asciiTheme="majorHAnsi" w:hAnsiTheme="majorHAnsi"/>
          <w:b/>
          <w:i/>
        </w:rPr>
        <w:tab/>
      </w:r>
      <w:r w:rsidR="00533C44">
        <w:rPr>
          <w:rFonts w:asciiTheme="majorHAnsi" w:hAnsiTheme="majorHAnsi"/>
          <w:b/>
          <w:i/>
        </w:rPr>
        <w:tab/>
      </w:r>
      <w:r>
        <w:rPr>
          <w:rFonts w:asciiTheme="majorHAnsi" w:hAnsiTheme="majorHAnsi"/>
          <w:b/>
          <w:i/>
        </w:rPr>
        <w:t>Hora</w:t>
      </w:r>
      <w:r>
        <w:rPr>
          <w:rFonts w:asciiTheme="majorHAnsi" w:hAnsiTheme="majorHAnsi"/>
          <w:i/>
        </w:rPr>
        <w:t xml:space="preserve">: </w:t>
      </w:r>
      <w:r w:rsidR="00EB18E7">
        <w:rPr>
          <w:rFonts w:asciiTheme="majorHAnsi" w:hAnsiTheme="majorHAnsi"/>
          <w:i/>
        </w:rPr>
        <w:t>11</w:t>
      </w:r>
      <w:r>
        <w:rPr>
          <w:rFonts w:asciiTheme="majorHAnsi" w:hAnsiTheme="majorHAnsi"/>
          <w:i/>
        </w:rPr>
        <w:t>:</w:t>
      </w:r>
      <w:r w:rsidR="00EB18E7">
        <w:rPr>
          <w:rFonts w:asciiTheme="majorHAnsi" w:hAnsiTheme="majorHAnsi"/>
          <w:i/>
        </w:rPr>
        <w:t>00</w:t>
      </w:r>
      <w:r>
        <w:rPr>
          <w:rFonts w:asciiTheme="majorHAnsi" w:hAnsiTheme="majorHAnsi"/>
          <w:i/>
        </w:rPr>
        <w:t>.-</w:t>
      </w:r>
    </w:p>
    <w:p w:rsidR="00694082" w:rsidRDefault="00694082" w:rsidP="00B17C3F">
      <w:pPr>
        <w:spacing w:line="240" w:lineRule="auto"/>
        <w:contextualSpacing/>
        <w:jc w:val="both"/>
        <w:rPr>
          <w:rFonts w:asciiTheme="majorHAnsi" w:eastAsia="SimSun" w:hAnsiTheme="majorHAnsi"/>
          <w:b/>
          <w:i/>
        </w:rPr>
      </w:pPr>
      <w:r>
        <w:rPr>
          <w:rFonts w:asciiTheme="majorHAnsi" w:eastAsia="SimSun" w:hAnsiTheme="majorHAnsi"/>
          <w:b/>
          <w:i/>
        </w:rPr>
        <w:t xml:space="preserve">PRESIDE: </w:t>
      </w:r>
      <w:r w:rsidR="003518B5">
        <w:rPr>
          <w:rFonts w:asciiTheme="majorHAnsi" w:eastAsia="SimSun" w:hAnsiTheme="majorHAnsi"/>
          <w:i/>
        </w:rPr>
        <w:t>Santiago Rosas Lobos</w:t>
      </w:r>
      <w:r>
        <w:rPr>
          <w:rFonts w:asciiTheme="majorHAnsi" w:eastAsia="SimSun" w:hAnsiTheme="majorHAnsi"/>
          <w:i/>
        </w:rPr>
        <w:t xml:space="preserve">. </w:t>
      </w:r>
      <w:r>
        <w:rPr>
          <w:rFonts w:asciiTheme="majorHAnsi" w:eastAsia="SimSun" w:hAnsiTheme="majorHAnsi"/>
          <w:b/>
          <w:i/>
        </w:rPr>
        <w:t xml:space="preserve"> </w:t>
      </w:r>
    </w:p>
    <w:p w:rsidR="000277A5" w:rsidRDefault="00694082" w:rsidP="00B17C3F">
      <w:pPr>
        <w:spacing w:line="240" w:lineRule="auto"/>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w:t>
      </w:r>
      <w:r w:rsidR="00BF2AAC">
        <w:rPr>
          <w:rFonts w:asciiTheme="majorHAnsi" w:eastAsia="SimSun" w:hAnsiTheme="majorHAnsi"/>
          <w:i/>
        </w:rPr>
        <w:t>Completa</w:t>
      </w:r>
      <w:r w:rsidR="000277A5">
        <w:rPr>
          <w:rFonts w:asciiTheme="majorHAnsi" w:eastAsia="SimSun" w:hAnsiTheme="majorHAnsi"/>
          <w:i/>
        </w:rPr>
        <w:t xml:space="preserve">. </w:t>
      </w:r>
    </w:p>
    <w:p w:rsidR="00694082" w:rsidRDefault="00694082" w:rsidP="00B17C3F">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694082" w:rsidRDefault="00694082" w:rsidP="00494102">
      <w:pPr>
        <w:pStyle w:val="Textoindependiente"/>
        <w:spacing w:after="0" w:line="240" w:lineRule="auto"/>
        <w:contextualSpacing/>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0277A5" w:rsidRDefault="000277A5" w:rsidP="00494102">
      <w:pPr>
        <w:pStyle w:val="Prrafodelista"/>
        <w:spacing w:after="0" w:line="240" w:lineRule="auto"/>
        <w:jc w:val="both"/>
        <w:rPr>
          <w:rFonts w:asciiTheme="majorHAnsi" w:eastAsia="SimSun" w:hAnsiTheme="majorHAnsi" w:cs="Consolas"/>
          <w:b/>
          <w:i/>
          <w:color w:val="000000" w:themeColor="text1"/>
        </w:rPr>
      </w:pPr>
    </w:p>
    <w:p w:rsidR="000277A5" w:rsidRDefault="000277A5" w:rsidP="00494102">
      <w:pPr>
        <w:pStyle w:val="Prrafodelista"/>
        <w:numPr>
          <w:ilvl w:val="0"/>
          <w:numId w:val="1"/>
        </w:numPr>
        <w:spacing w:after="0"/>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El Concejo Municipal de Lago Ranco  inicia esta reunión </w:t>
      </w:r>
      <w:r w:rsidR="00494102">
        <w:rPr>
          <w:rFonts w:asciiTheme="majorHAnsi" w:hAnsiTheme="majorHAnsi" w:cs="Times New Roman"/>
          <w:b/>
          <w:i/>
          <w:color w:val="1D1B11" w:themeColor="background2" w:themeShade="1A"/>
        </w:rPr>
        <w:t>guardando</w:t>
      </w:r>
      <w:r>
        <w:rPr>
          <w:rFonts w:asciiTheme="majorHAnsi" w:hAnsiTheme="majorHAnsi" w:cs="Times New Roman"/>
          <w:b/>
          <w:i/>
          <w:color w:val="1D1B11" w:themeColor="background2" w:themeShade="1A"/>
        </w:rPr>
        <w:t xml:space="preserve"> un minuto de silencio en homenaje al  ex  Concejal de la Comuna  Luis Hernán Parada Cortez,  quien falleció el día 17 de agosto a la edad de 76 años en la cuidad de Santiago. </w:t>
      </w:r>
    </w:p>
    <w:p w:rsidR="000277A5" w:rsidRDefault="000277A5"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Aprobación de</w:t>
      </w:r>
      <w:r w:rsidR="00494102">
        <w:rPr>
          <w:rFonts w:asciiTheme="majorHAnsi" w:hAnsiTheme="majorHAnsi" w:cs="Times New Roman"/>
          <w:b/>
          <w:i/>
          <w:color w:val="1D1B11" w:themeColor="background2" w:themeShade="1A"/>
        </w:rPr>
        <w:t xml:space="preserve">l </w:t>
      </w:r>
      <w:r>
        <w:rPr>
          <w:rFonts w:asciiTheme="majorHAnsi" w:hAnsiTheme="majorHAnsi" w:cs="Times New Roman"/>
          <w:b/>
          <w:i/>
          <w:color w:val="1D1B11" w:themeColor="background2" w:themeShade="1A"/>
        </w:rPr>
        <w:t xml:space="preserve"> Acta de </w:t>
      </w:r>
      <w:r w:rsidR="00494102">
        <w:rPr>
          <w:rFonts w:asciiTheme="majorHAnsi" w:hAnsiTheme="majorHAnsi" w:cs="Times New Roman"/>
          <w:b/>
          <w:i/>
          <w:color w:val="1D1B11" w:themeColor="background2" w:themeShade="1A"/>
        </w:rPr>
        <w:t xml:space="preserve">la </w:t>
      </w:r>
      <w:r>
        <w:rPr>
          <w:rFonts w:asciiTheme="majorHAnsi" w:hAnsiTheme="majorHAnsi" w:cs="Times New Roman"/>
          <w:b/>
          <w:i/>
          <w:color w:val="1D1B11" w:themeColor="background2" w:themeShade="1A"/>
        </w:rPr>
        <w:t>Reunión Ordinaria N° 22.</w:t>
      </w:r>
    </w:p>
    <w:p w:rsidR="000277A5" w:rsidRDefault="000277A5"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Servicio de Bienestar del Departamento de Salud somete a consideración del  Concejo Municipal una modificación a su reglamento.</w:t>
      </w:r>
    </w:p>
    <w:p w:rsidR="000277A5" w:rsidRDefault="000277A5"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La Oficina de Finanzas del DAEM informa al Concejo sobre una modificación presupuestaria correspondiente al FAEP 2014, </w:t>
      </w:r>
      <w:r w:rsidR="009A1029">
        <w:rPr>
          <w:rFonts w:asciiTheme="majorHAnsi" w:hAnsiTheme="majorHAnsi" w:cs="Times New Roman"/>
          <w:b/>
          <w:i/>
          <w:color w:val="1D1B11" w:themeColor="background2" w:themeShade="1A"/>
        </w:rPr>
        <w:t xml:space="preserve">ya </w:t>
      </w:r>
      <w:r>
        <w:rPr>
          <w:rFonts w:asciiTheme="majorHAnsi" w:hAnsiTheme="majorHAnsi" w:cs="Times New Roman"/>
          <w:b/>
          <w:i/>
          <w:color w:val="1D1B11" w:themeColor="background2" w:themeShade="1A"/>
        </w:rPr>
        <w:t>aprobada por el Ministerio del ramo.</w:t>
      </w:r>
    </w:p>
    <w:p w:rsidR="000277A5" w:rsidRDefault="000277A5"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Encargados de DIDECO, Mar</w:t>
      </w:r>
      <w:r w:rsidR="0004151F">
        <w:rPr>
          <w:rFonts w:asciiTheme="majorHAnsi" w:hAnsiTheme="majorHAnsi" w:cs="Times New Roman"/>
          <w:b/>
          <w:i/>
          <w:color w:val="1D1B11" w:themeColor="background2" w:themeShade="1A"/>
        </w:rPr>
        <w:t>ylin</w:t>
      </w:r>
      <w:r>
        <w:rPr>
          <w:rFonts w:asciiTheme="majorHAnsi" w:hAnsiTheme="majorHAnsi" w:cs="Times New Roman"/>
          <w:b/>
          <w:i/>
          <w:color w:val="1D1B11" w:themeColor="background2" w:themeShade="1A"/>
        </w:rPr>
        <w:t xml:space="preserve"> Cárdenas, y </w:t>
      </w:r>
      <w:r w:rsidR="0004151F">
        <w:rPr>
          <w:rFonts w:asciiTheme="majorHAnsi" w:hAnsiTheme="majorHAnsi" w:cs="Times New Roman"/>
          <w:b/>
          <w:i/>
          <w:color w:val="1D1B11" w:themeColor="background2" w:themeShade="1A"/>
        </w:rPr>
        <w:t xml:space="preserve">de </w:t>
      </w:r>
      <w:r>
        <w:rPr>
          <w:rFonts w:asciiTheme="majorHAnsi" w:hAnsiTheme="majorHAnsi" w:cs="Times New Roman"/>
          <w:b/>
          <w:i/>
          <w:color w:val="1D1B11" w:themeColor="background2" w:themeShade="1A"/>
        </w:rPr>
        <w:t xml:space="preserve">Cultura, Esteban Garrido,  asisten al Concejo para informar sobre los fondos </w:t>
      </w:r>
      <w:r w:rsidR="001024BE">
        <w:rPr>
          <w:rFonts w:asciiTheme="majorHAnsi" w:hAnsiTheme="majorHAnsi" w:cs="Times New Roman"/>
          <w:b/>
          <w:i/>
          <w:color w:val="1D1B11" w:themeColor="background2" w:themeShade="1A"/>
        </w:rPr>
        <w:t xml:space="preserve">de deporte y cultura </w:t>
      </w:r>
      <w:r>
        <w:rPr>
          <w:rFonts w:asciiTheme="majorHAnsi" w:hAnsiTheme="majorHAnsi" w:cs="Times New Roman"/>
          <w:b/>
          <w:i/>
          <w:color w:val="1D1B11" w:themeColor="background2" w:themeShade="1A"/>
        </w:rPr>
        <w:t xml:space="preserve">entregados y </w:t>
      </w:r>
      <w:r w:rsidR="00494102">
        <w:rPr>
          <w:rFonts w:asciiTheme="majorHAnsi" w:hAnsiTheme="majorHAnsi" w:cs="Times New Roman"/>
          <w:b/>
          <w:i/>
          <w:color w:val="1D1B11" w:themeColor="background2" w:themeShade="1A"/>
        </w:rPr>
        <w:t>ejecutados</w:t>
      </w:r>
      <w:r w:rsidR="00494102" w:rsidRPr="0004151F">
        <w:rPr>
          <w:rFonts w:asciiTheme="majorHAnsi" w:hAnsiTheme="majorHAnsi" w:cs="Times New Roman"/>
          <w:b/>
          <w:i/>
          <w:color w:val="1D1B11" w:themeColor="background2" w:themeShade="1A"/>
        </w:rPr>
        <w:t xml:space="preserve"> </w:t>
      </w:r>
      <w:r>
        <w:rPr>
          <w:rFonts w:asciiTheme="majorHAnsi" w:hAnsiTheme="majorHAnsi" w:cs="Times New Roman"/>
          <w:b/>
          <w:i/>
          <w:color w:val="1D1B11" w:themeColor="background2" w:themeShade="1A"/>
        </w:rPr>
        <w:t xml:space="preserve">en 2014. </w:t>
      </w:r>
    </w:p>
    <w:p w:rsidR="000277A5" w:rsidRDefault="00DE2D42"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El </w:t>
      </w:r>
      <w:r w:rsidR="000277A5">
        <w:rPr>
          <w:rFonts w:asciiTheme="majorHAnsi" w:hAnsiTheme="majorHAnsi" w:cs="Times New Roman"/>
          <w:b/>
          <w:i/>
          <w:color w:val="1D1B11" w:themeColor="background2" w:themeShade="1A"/>
        </w:rPr>
        <w:t xml:space="preserve">Alcalde hace entrega al Concejo del informe sobre su cometido a ciudades de Europa entre el 14 y el 24 de julio. </w:t>
      </w:r>
    </w:p>
    <w:p w:rsidR="000277A5" w:rsidRDefault="000277A5" w:rsidP="00B17C3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Correspondencia.</w:t>
      </w:r>
    </w:p>
    <w:p w:rsidR="00EB18E7" w:rsidRPr="00AC3243" w:rsidRDefault="000277A5" w:rsidP="00B17C3F">
      <w:pPr>
        <w:pStyle w:val="Prrafodelista"/>
        <w:numPr>
          <w:ilvl w:val="0"/>
          <w:numId w:val="1"/>
        </w:numPr>
        <w:jc w:val="both"/>
        <w:rPr>
          <w:rFonts w:asciiTheme="majorHAnsi" w:hAnsiTheme="majorHAnsi" w:cs="Times New Roman"/>
          <w:b/>
          <w:i/>
          <w:color w:val="1D1B11" w:themeColor="background2" w:themeShade="1A"/>
        </w:rPr>
      </w:pPr>
      <w:r w:rsidRPr="00AC3243">
        <w:rPr>
          <w:rFonts w:asciiTheme="majorHAnsi" w:hAnsiTheme="majorHAnsi" w:cs="Times New Roman"/>
          <w:b/>
          <w:i/>
          <w:color w:val="1D1B11" w:themeColor="background2" w:themeShade="1A"/>
        </w:rPr>
        <w:t>Varios.</w:t>
      </w:r>
    </w:p>
    <w:p w:rsidR="00EB18E7" w:rsidRDefault="00EB18E7" w:rsidP="00B17C3F">
      <w:pPr>
        <w:pStyle w:val="Prrafodelista"/>
        <w:jc w:val="both"/>
        <w:rPr>
          <w:rFonts w:asciiTheme="majorHAnsi" w:hAnsiTheme="majorHAnsi" w:cs="Times New Roman"/>
          <w:b/>
          <w:i/>
          <w:color w:val="1D1B11" w:themeColor="background2" w:themeShade="1A"/>
        </w:rPr>
      </w:pPr>
    </w:p>
    <w:p w:rsidR="00AC3243" w:rsidRDefault="00AC3243"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1.- </w:t>
      </w:r>
      <w:r w:rsidRPr="00AC3243">
        <w:rPr>
          <w:rFonts w:asciiTheme="majorHAnsi" w:hAnsiTheme="majorHAnsi" w:cs="Times New Roman"/>
          <w:b/>
          <w:i/>
          <w:color w:val="1D1B11" w:themeColor="background2" w:themeShade="1A"/>
        </w:rPr>
        <w:t xml:space="preserve">El Concejo Municipal de Lago Ranco  inicia esta reunión </w:t>
      </w:r>
      <w:r w:rsidR="00494102">
        <w:rPr>
          <w:rFonts w:asciiTheme="majorHAnsi" w:hAnsiTheme="majorHAnsi" w:cs="Times New Roman"/>
          <w:b/>
          <w:i/>
          <w:color w:val="1D1B11" w:themeColor="background2" w:themeShade="1A"/>
        </w:rPr>
        <w:t xml:space="preserve">guardando </w:t>
      </w:r>
      <w:r w:rsidRPr="00AC3243">
        <w:rPr>
          <w:rFonts w:asciiTheme="majorHAnsi" w:hAnsiTheme="majorHAnsi" w:cs="Times New Roman"/>
          <w:b/>
          <w:i/>
          <w:color w:val="1D1B11" w:themeColor="background2" w:themeShade="1A"/>
        </w:rPr>
        <w:t xml:space="preserve">un minuto de silencio en homenaje al  ex  Concejal de la Comuna  Luis Hernán Parada Cortez,  quien falleció el día 17 de agosto a la edad de 76 años en la cuidad de Santiago. </w:t>
      </w:r>
    </w:p>
    <w:p w:rsidR="00B17C3F" w:rsidRPr="00AC3243" w:rsidRDefault="00B17C3F" w:rsidP="00B17C3F">
      <w:pPr>
        <w:contextualSpacing/>
        <w:jc w:val="both"/>
        <w:rPr>
          <w:rFonts w:asciiTheme="majorHAnsi" w:hAnsiTheme="majorHAnsi" w:cs="Times New Roman"/>
          <w:b/>
          <w:i/>
          <w:color w:val="1D1B11" w:themeColor="background2" w:themeShade="1A"/>
        </w:rPr>
      </w:pPr>
    </w:p>
    <w:p w:rsidR="00AC3243" w:rsidRDefault="00AC3243" w:rsidP="00B17C3F">
      <w:pPr>
        <w:contextualSpacing/>
        <w:jc w:val="both"/>
        <w:rPr>
          <w:rFonts w:asciiTheme="majorHAnsi" w:hAnsiTheme="majorHAnsi" w:cs="Times New Roman"/>
          <w:b/>
          <w:i/>
          <w:color w:val="1D1B11" w:themeColor="background2" w:themeShade="1A"/>
        </w:rPr>
      </w:pPr>
      <w:r w:rsidRPr="00AC3243">
        <w:rPr>
          <w:rFonts w:asciiTheme="majorHAnsi" w:hAnsiTheme="majorHAnsi"/>
          <w:b/>
          <w:i/>
        </w:rPr>
        <w:t xml:space="preserve">2.- </w:t>
      </w:r>
      <w:r w:rsidR="00EB18E7" w:rsidRPr="00AC3243">
        <w:rPr>
          <w:rFonts w:asciiTheme="majorHAnsi" w:hAnsiTheme="majorHAnsi" w:cs="Times New Roman"/>
          <w:b/>
          <w:i/>
          <w:color w:val="1D1B11" w:themeColor="background2" w:themeShade="1A"/>
        </w:rPr>
        <w:t>Aprobación de</w:t>
      </w:r>
      <w:r w:rsidR="00494102">
        <w:rPr>
          <w:rFonts w:asciiTheme="majorHAnsi" w:hAnsiTheme="majorHAnsi" w:cs="Times New Roman"/>
          <w:b/>
          <w:i/>
          <w:color w:val="1D1B11" w:themeColor="background2" w:themeShade="1A"/>
        </w:rPr>
        <w:t>l</w:t>
      </w:r>
      <w:r w:rsidR="00EB18E7" w:rsidRPr="00AC3243">
        <w:rPr>
          <w:rFonts w:asciiTheme="majorHAnsi" w:hAnsiTheme="majorHAnsi" w:cs="Times New Roman"/>
          <w:b/>
          <w:i/>
          <w:color w:val="1D1B11" w:themeColor="background2" w:themeShade="1A"/>
        </w:rPr>
        <w:t xml:space="preserve"> </w:t>
      </w:r>
      <w:r w:rsidRPr="00AC3243">
        <w:rPr>
          <w:rFonts w:asciiTheme="majorHAnsi" w:hAnsiTheme="majorHAnsi" w:cs="Times New Roman"/>
          <w:b/>
          <w:i/>
          <w:color w:val="1D1B11" w:themeColor="background2" w:themeShade="1A"/>
        </w:rPr>
        <w:t xml:space="preserve">Acta de </w:t>
      </w:r>
      <w:r w:rsidR="00494102">
        <w:rPr>
          <w:rFonts w:asciiTheme="majorHAnsi" w:hAnsiTheme="majorHAnsi" w:cs="Times New Roman"/>
          <w:b/>
          <w:i/>
          <w:color w:val="1D1B11" w:themeColor="background2" w:themeShade="1A"/>
        </w:rPr>
        <w:t xml:space="preserve">la </w:t>
      </w:r>
      <w:r w:rsidRPr="00AC3243">
        <w:rPr>
          <w:rFonts w:asciiTheme="majorHAnsi" w:hAnsiTheme="majorHAnsi" w:cs="Times New Roman"/>
          <w:b/>
          <w:i/>
          <w:color w:val="1D1B11" w:themeColor="background2" w:themeShade="1A"/>
        </w:rPr>
        <w:t>Reunión Ordinaria N° 22.</w:t>
      </w:r>
    </w:p>
    <w:p w:rsidR="00B17C3F" w:rsidRPr="00EB18E7" w:rsidRDefault="00B17C3F" w:rsidP="00B17C3F">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Pr="00915801" w:rsidRDefault="00694082" w:rsidP="00B17C3F">
            <w:pPr>
              <w:contextualSpacing/>
              <w:jc w:val="both"/>
              <w:rPr>
                <w:rFonts w:asciiTheme="majorHAnsi" w:eastAsia="SimSun" w:hAnsiTheme="majorHAnsi" w:cs="Consolas"/>
                <w:i/>
                <w:color w:val="000000" w:themeColor="text1"/>
              </w:rPr>
            </w:pPr>
            <w:r>
              <w:rPr>
                <w:rFonts w:asciiTheme="majorHAnsi" w:eastAsia="SimSun" w:hAnsiTheme="majorHAnsi" w:cs="Consolas"/>
                <w:b/>
                <w:i/>
                <w:color w:val="000000" w:themeColor="text1"/>
              </w:rPr>
              <w:t xml:space="preserve">ACUERDO Nº  </w:t>
            </w:r>
            <w:r w:rsidR="00AC3243">
              <w:rPr>
                <w:rFonts w:asciiTheme="majorHAnsi" w:eastAsia="SimSun" w:hAnsiTheme="majorHAnsi" w:cs="Consolas"/>
                <w:b/>
                <w:i/>
                <w:color w:val="000000" w:themeColor="text1"/>
              </w:rPr>
              <w:t>131</w:t>
            </w:r>
            <w:r>
              <w:rPr>
                <w:rFonts w:asciiTheme="majorHAnsi" w:eastAsia="SimSun" w:hAnsiTheme="majorHAnsi" w:cs="Consolas"/>
                <w:i/>
                <w:color w:val="000000" w:themeColor="text1"/>
              </w:rPr>
              <w:t xml:space="preserve">: El Concejo </w:t>
            </w:r>
            <w:r w:rsidR="00B27CFB">
              <w:rPr>
                <w:rFonts w:asciiTheme="majorHAnsi" w:eastAsia="SimSun" w:hAnsiTheme="majorHAnsi" w:cs="Consolas"/>
                <w:i/>
                <w:color w:val="000000" w:themeColor="text1"/>
              </w:rPr>
              <w:t xml:space="preserve">Municipal, </w:t>
            </w:r>
            <w:r w:rsidR="00915801">
              <w:rPr>
                <w:rFonts w:asciiTheme="majorHAnsi" w:eastAsia="SimSun" w:hAnsiTheme="majorHAnsi" w:cs="Consolas"/>
                <w:i/>
                <w:color w:val="000000" w:themeColor="text1"/>
              </w:rPr>
              <w:t>por la unanimidad de los concejales presentes</w:t>
            </w:r>
            <w:r w:rsidR="00601C47">
              <w:rPr>
                <w:rFonts w:asciiTheme="majorHAnsi" w:eastAsia="SimSun" w:hAnsiTheme="majorHAnsi" w:cs="Consolas"/>
                <w:i/>
                <w:color w:val="000000" w:themeColor="text1"/>
              </w:rPr>
              <w:t xml:space="preserve">, </w:t>
            </w:r>
            <w:r w:rsidR="004D3A20" w:rsidRPr="001513C4">
              <w:rPr>
                <w:rFonts w:asciiTheme="majorHAnsi" w:eastAsia="SimSun" w:hAnsiTheme="majorHAnsi" w:cs="Consolas"/>
                <w:i/>
                <w:color w:val="000000" w:themeColor="text1"/>
              </w:rPr>
              <w:t xml:space="preserve">aprueba </w:t>
            </w:r>
            <w:r w:rsidR="00AC3243">
              <w:rPr>
                <w:rFonts w:asciiTheme="majorHAnsi" w:eastAsia="SimSun" w:hAnsiTheme="majorHAnsi" w:cs="Consolas"/>
                <w:i/>
                <w:color w:val="000000" w:themeColor="text1"/>
              </w:rPr>
              <w:t>el</w:t>
            </w:r>
            <w:r w:rsidR="00EB18E7">
              <w:rPr>
                <w:rFonts w:asciiTheme="majorHAnsi" w:eastAsia="SimSun" w:hAnsiTheme="majorHAnsi" w:cs="Consolas"/>
                <w:i/>
                <w:color w:val="000000" w:themeColor="text1"/>
              </w:rPr>
              <w:t xml:space="preserve"> </w:t>
            </w:r>
            <w:r w:rsidR="00AC3243">
              <w:rPr>
                <w:rFonts w:asciiTheme="majorHAnsi" w:hAnsiTheme="majorHAnsi" w:cs="Times New Roman"/>
                <w:i/>
                <w:color w:val="1D1B11" w:themeColor="background2" w:themeShade="1A"/>
              </w:rPr>
              <w:t>Acta</w:t>
            </w:r>
            <w:r w:rsidR="00EB18E7" w:rsidRPr="00EB18E7">
              <w:rPr>
                <w:rFonts w:asciiTheme="majorHAnsi" w:hAnsiTheme="majorHAnsi" w:cs="Times New Roman"/>
                <w:i/>
                <w:color w:val="1D1B11" w:themeColor="background2" w:themeShade="1A"/>
              </w:rPr>
              <w:t xml:space="preserve"> de </w:t>
            </w:r>
            <w:r w:rsidR="00494102">
              <w:rPr>
                <w:rFonts w:asciiTheme="majorHAnsi" w:hAnsiTheme="majorHAnsi" w:cs="Times New Roman"/>
                <w:i/>
                <w:color w:val="1D1B11" w:themeColor="background2" w:themeShade="1A"/>
              </w:rPr>
              <w:t xml:space="preserve">la </w:t>
            </w:r>
            <w:r w:rsidR="00AC3243">
              <w:rPr>
                <w:rFonts w:asciiTheme="majorHAnsi" w:hAnsiTheme="majorHAnsi" w:cs="Times New Roman"/>
                <w:i/>
                <w:color w:val="1D1B11" w:themeColor="background2" w:themeShade="1A"/>
              </w:rPr>
              <w:t>Reunión</w:t>
            </w:r>
            <w:r w:rsidR="00EB18E7" w:rsidRPr="00EB18E7">
              <w:rPr>
                <w:rFonts w:asciiTheme="majorHAnsi" w:hAnsiTheme="majorHAnsi" w:cs="Times New Roman"/>
                <w:i/>
                <w:color w:val="1D1B11" w:themeColor="background2" w:themeShade="1A"/>
              </w:rPr>
              <w:t xml:space="preserve"> Ordinaria </w:t>
            </w:r>
            <w:r w:rsidR="00AC3243">
              <w:rPr>
                <w:rFonts w:asciiTheme="majorHAnsi" w:hAnsiTheme="majorHAnsi" w:cs="Times New Roman"/>
                <w:i/>
                <w:color w:val="1D1B11" w:themeColor="background2" w:themeShade="1A"/>
              </w:rPr>
              <w:t>N° 22.</w:t>
            </w:r>
          </w:p>
        </w:tc>
      </w:tr>
    </w:tbl>
    <w:p w:rsidR="00694082" w:rsidRDefault="00694082" w:rsidP="00B17C3F">
      <w:pPr>
        <w:spacing w:line="240" w:lineRule="auto"/>
        <w:contextualSpacing/>
        <w:jc w:val="both"/>
        <w:rPr>
          <w:rFonts w:asciiTheme="majorHAnsi" w:hAnsiTheme="majorHAnsi" w:cs="Times New Roman"/>
          <w:b/>
          <w:i/>
          <w:color w:val="1D1B11" w:themeColor="background2" w:themeShade="1A"/>
        </w:rPr>
      </w:pPr>
    </w:p>
    <w:p w:rsidR="00533C44" w:rsidRDefault="00AC3243"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3</w:t>
      </w:r>
      <w:r w:rsidR="00B63006" w:rsidRPr="00AC3243">
        <w:rPr>
          <w:rFonts w:asciiTheme="majorHAnsi" w:hAnsiTheme="majorHAnsi" w:cs="Times New Roman"/>
          <w:b/>
          <w:i/>
          <w:color w:val="1D1B11" w:themeColor="background2" w:themeShade="1A"/>
        </w:rPr>
        <w:t xml:space="preserve">.- </w:t>
      </w:r>
      <w:r w:rsidRPr="00AC3243">
        <w:rPr>
          <w:rFonts w:asciiTheme="majorHAnsi" w:hAnsiTheme="majorHAnsi" w:cs="Times New Roman"/>
          <w:b/>
          <w:i/>
          <w:color w:val="1D1B11" w:themeColor="background2" w:themeShade="1A"/>
        </w:rPr>
        <w:t>Servicio de Bienestar del Departamento de Salud somete a consideración del  Concejo Municipal una modificación a su reglamento.</w:t>
      </w:r>
    </w:p>
    <w:p w:rsidR="00B17C3F" w:rsidRPr="00B63006" w:rsidRDefault="00B17C3F" w:rsidP="00B17C3F">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B17C3F">
            <w:pPr>
              <w:contextualSpacing/>
              <w:jc w:val="both"/>
              <w:rPr>
                <w:rFonts w:asciiTheme="majorHAnsi" w:hAnsiTheme="majorHAnsi" w:cs="Times New Roman"/>
                <w:b/>
                <w:i/>
                <w:color w:val="1D1B11" w:themeColor="background2" w:themeShade="1A"/>
              </w:rPr>
            </w:pPr>
            <w:r w:rsidRPr="00973816">
              <w:rPr>
                <w:rFonts w:asciiTheme="majorHAnsi" w:eastAsia="SimSun" w:hAnsiTheme="majorHAnsi" w:cs="Consolas"/>
                <w:b/>
                <w:i/>
              </w:rPr>
              <w:t xml:space="preserve">ACUERDO Nº </w:t>
            </w:r>
            <w:r w:rsidR="005166FF" w:rsidRPr="00973816">
              <w:rPr>
                <w:rFonts w:asciiTheme="majorHAnsi" w:eastAsia="SimSun" w:hAnsiTheme="majorHAnsi" w:cs="Consolas"/>
                <w:b/>
                <w:i/>
              </w:rPr>
              <w:t xml:space="preserve"> </w:t>
            </w:r>
            <w:r w:rsidR="00973816">
              <w:rPr>
                <w:rFonts w:asciiTheme="majorHAnsi" w:eastAsia="SimSun" w:hAnsiTheme="majorHAnsi" w:cs="Consolas"/>
                <w:b/>
                <w:i/>
              </w:rPr>
              <w:t>132</w:t>
            </w:r>
            <w:r w:rsidRPr="00973816">
              <w:rPr>
                <w:rFonts w:asciiTheme="majorHAnsi" w:eastAsia="SimSun" w:hAnsiTheme="majorHAnsi" w:cs="Consolas"/>
                <w:i/>
              </w:rPr>
              <w:t xml:space="preserve">: </w:t>
            </w:r>
            <w:r w:rsidR="00915801" w:rsidRPr="00973816">
              <w:rPr>
                <w:rFonts w:asciiTheme="majorHAnsi" w:eastAsia="SimSun" w:hAnsiTheme="majorHAnsi" w:cs="Consolas"/>
                <w:i/>
                <w:color w:val="000000" w:themeColor="text1"/>
              </w:rPr>
              <w:t xml:space="preserve">El Concejo Municipal, </w:t>
            </w:r>
            <w:r w:rsidR="00B63006" w:rsidRPr="00973816">
              <w:rPr>
                <w:rFonts w:asciiTheme="majorHAnsi" w:eastAsia="SimSun" w:hAnsiTheme="majorHAnsi" w:cs="Consolas"/>
                <w:i/>
                <w:color w:val="000000" w:themeColor="text1"/>
              </w:rPr>
              <w:t>por la unanimidad de los concejales presentes</w:t>
            </w:r>
            <w:r w:rsidR="00915801" w:rsidRPr="00973816">
              <w:rPr>
                <w:rFonts w:asciiTheme="majorHAnsi" w:eastAsia="SimSun" w:hAnsiTheme="majorHAnsi" w:cs="Consolas"/>
                <w:i/>
                <w:color w:val="000000" w:themeColor="text1"/>
              </w:rPr>
              <w:t xml:space="preserve">, </w:t>
            </w:r>
            <w:r w:rsidR="00B63006" w:rsidRPr="00973816">
              <w:rPr>
                <w:rFonts w:asciiTheme="majorHAnsi" w:eastAsia="SimSun" w:hAnsiTheme="majorHAnsi" w:cs="Consolas"/>
                <w:i/>
                <w:color w:val="000000" w:themeColor="text1"/>
              </w:rPr>
              <w:t xml:space="preserve">aprueba </w:t>
            </w:r>
            <w:r w:rsidR="00973816" w:rsidRPr="00973816">
              <w:rPr>
                <w:rFonts w:asciiTheme="majorHAnsi" w:hAnsiTheme="majorHAnsi" w:cs="Times New Roman"/>
                <w:i/>
                <w:color w:val="1D1B11" w:themeColor="background2" w:themeShade="1A"/>
              </w:rPr>
              <w:t>una modificación a</w:t>
            </w:r>
            <w:r w:rsidR="00973816">
              <w:rPr>
                <w:rFonts w:asciiTheme="majorHAnsi" w:hAnsiTheme="majorHAnsi" w:cs="Times New Roman"/>
                <w:i/>
                <w:color w:val="1D1B11" w:themeColor="background2" w:themeShade="1A"/>
              </w:rPr>
              <w:t>l</w:t>
            </w:r>
            <w:r w:rsidR="00973816" w:rsidRPr="00973816">
              <w:rPr>
                <w:rFonts w:asciiTheme="majorHAnsi" w:hAnsiTheme="majorHAnsi" w:cs="Times New Roman"/>
                <w:i/>
                <w:color w:val="1D1B11" w:themeColor="background2" w:themeShade="1A"/>
              </w:rPr>
              <w:t xml:space="preserve"> reglamento del Servicio de Bienestar del Departamento de Salud, el que incorporará  una cuota de ingreso para </w:t>
            </w:r>
            <w:r w:rsidR="00494102">
              <w:rPr>
                <w:rFonts w:asciiTheme="majorHAnsi" w:hAnsiTheme="majorHAnsi" w:cs="Times New Roman"/>
                <w:i/>
                <w:color w:val="1D1B11" w:themeColor="background2" w:themeShade="1A"/>
              </w:rPr>
              <w:t xml:space="preserve">sus </w:t>
            </w:r>
            <w:r w:rsidR="00973816" w:rsidRPr="00973816">
              <w:rPr>
                <w:rFonts w:asciiTheme="majorHAnsi" w:hAnsiTheme="majorHAnsi" w:cs="Times New Roman"/>
                <w:i/>
                <w:color w:val="1D1B11" w:themeColor="background2" w:themeShade="1A"/>
              </w:rPr>
              <w:t>nuevos socios.</w:t>
            </w:r>
            <w:r w:rsidR="00973816">
              <w:rPr>
                <w:rFonts w:asciiTheme="majorHAnsi" w:hAnsiTheme="majorHAnsi" w:cs="Times New Roman"/>
                <w:b/>
                <w:i/>
                <w:color w:val="1D1B11" w:themeColor="background2" w:themeShade="1A"/>
              </w:rPr>
              <w:t xml:space="preserve"> </w:t>
            </w:r>
            <w:r w:rsidR="00973816" w:rsidRPr="00973816">
              <w:rPr>
                <w:rFonts w:asciiTheme="majorHAnsi" w:hAnsiTheme="majorHAnsi" w:cs="Times New Roman"/>
                <w:b/>
                <w:i/>
                <w:color w:val="1D1B11" w:themeColor="background2" w:themeShade="1A"/>
              </w:rPr>
              <w:t xml:space="preserve"> </w:t>
            </w:r>
          </w:p>
        </w:tc>
      </w:tr>
    </w:tbl>
    <w:p w:rsidR="008F2653" w:rsidRDefault="008F2653" w:rsidP="00B17C3F">
      <w:pPr>
        <w:spacing w:after="0" w:line="240" w:lineRule="auto"/>
        <w:contextualSpacing/>
        <w:jc w:val="both"/>
        <w:rPr>
          <w:rFonts w:asciiTheme="majorHAnsi" w:hAnsiTheme="majorHAnsi" w:cs="Times New Roman"/>
          <w:b/>
          <w:i/>
          <w:color w:val="1D1B11" w:themeColor="background2" w:themeShade="1A"/>
        </w:rPr>
      </w:pPr>
    </w:p>
    <w:p w:rsidR="00533C44" w:rsidRDefault="00973816"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4</w:t>
      </w:r>
      <w:r w:rsidR="00B63006" w:rsidRPr="00973816">
        <w:rPr>
          <w:rFonts w:asciiTheme="majorHAnsi" w:hAnsiTheme="majorHAnsi" w:cs="Times New Roman"/>
          <w:b/>
          <w:i/>
          <w:color w:val="1D1B11" w:themeColor="background2" w:themeShade="1A"/>
        </w:rPr>
        <w:t xml:space="preserve">.- </w:t>
      </w:r>
      <w:r w:rsidRPr="00973816">
        <w:rPr>
          <w:rFonts w:asciiTheme="majorHAnsi" w:hAnsiTheme="majorHAnsi" w:cs="Times New Roman"/>
          <w:b/>
          <w:i/>
          <w:color w:val="1D1B11" w:themeColor="background2" w:themeShade="1A"/>
        </w:rPr>
        <w:t xml:space="preserve">La Oficina de Finanzas del </w:t>
      </w:r>
      <w:r w:rsidR="00494102">
        <w:rPr>
          <w:rFonts w:asciiTheme="majorHAnsi" w:hAnsiTheme="majorHAnsi" w:cs="Times New Roman"/>
          <w:b/>
          <w:i/>
          <w:color w:val="1D1B11" w:themeColor="background2" w:themeShade="1A"/>
        </w:rPr>
        <w:t xml:space="preserve"> </w:t>
      </w:r>
      <w:r w:rsidRPr="00973816">
        <w:rPr>
          <w:rFonts w:asciiTheme="majorHAnsi" w:hAnsiTheme="majorHAnsi" w:cs="Times New Roman"/>
          <w:b/>
          <w:i/>
          <w:color w:val="1D1B11" w:themeColor="background2" w:themeShade="1A"/>
        </w:rPr>
        <w:t xml:space="preserve">DAEM </w:t>
      </w:r>
      <w:r w:rsidR="00494102">
        <w:rPr>
          <w:rFonts w:asciiTheme="majorHAnsi" w:hAnsiTheme="majorHAnsi" w:cs="Times New Roman"/>
          <w:b/>
          <w:i/>
          <w:color w:val="1D1B11" w:themeColor="background2" w:themeShade="1A"/>
        </w:rPr>
        <w:t xml:space="preserve"> </w:t>
      </w:r>
      <w:r w:rsidRPr="00973816">
        <w:rPr>
          <w:rFonts w:asciiTheme="majorHAnsi" w:hAnsiTheme="majorHAnsi" w:cs="Times New Roman"/>
          <w:b/>
          <w:i/>
          <w:color w:val="1D1B11" w:themeColor="background2" w:themeShade="1A"/>
        </w:rPr>
        <w:t xml:space="preserve">informa al Concejo sobre una modificación presupuestaria correspondiente al FAEP 2014, </w:t>
      </w:r>
      <w:r w:rsidR="009A1029">
        <w:rPr>
          <w:rFonts w:asciiTheme="majorHAnsi" w:hAnsiTheme="majorHAnsi" w:cs="Times New Roman"/>
          <w:b/>
          <w:i/>
          <w:color w:val="1D1B11" w:themeColor="background2" w:themeShade="1A"/>
        </w:rPr>
        <w:t xml:space="preserve">ya </w:t>
      </w:r>
      <w:r w:rsidRPr="00973816">
        <w:rPr>
          <w:rFonts w:asciiTheme="majorHAnsi" w:hAnsiTheme="majorHAnsi" w:cs="Times New Roman"/>
          <w:b/>
          <w:i/>
          <w:color w:val="1D1B11" w:themeColor="background2" w:themeShade="1A"/>
        </w:rPr>
        <w:t>aprobada por el Ministerio del ramo.</w:t>
      </w:r>
    </w:p>
    <w:p w:rsidR="00B17C3F" w:rsidRPr="00B63006" w:rsidRDefault="00B17C3F" w:rsidP="00B17C3F">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D67079" w:rsidTr="00D67079">
        <w:tc>
          <w:tcPr>
            <w:tcW w:w="9690" w:type="dxa"/>
            <w:shd w:val="clear" w:color="auto" w:fill="FBECBB"/>
          </w:tcPr>
          <w:p w:rsidR="00D67079" w:rsidRDefault="00D67079" w:rsidP="00B17C3F">
            <w:pPr>
              <w:contextualSpacing/>
              <w:jc w:val="both"/>
              <w:rPr>
                <w:rFonts w:asciiTheme="majorHAnsi" w:hAnsiTheme="majorHAnsi" w:cs="Times New Roman"/>
                <w:i/>
                <w:color w:val="1D1B11" w:themeColor="background2" w:themeShade="1A"/>
              </w:rPr>
            </w:pPr>
            <w:r w:rsidRPr="00DF47AF">
              <w:rPr>
                <w:rFonts w:asciiTheme="majorHAnsi" w:eastAsia="SimSun" w:hAnsiTheme="majorHAnsi" w:cs="Consolas"/>
                <w:b/>
                <w:i/>
                <w:color w:val="000000" w:themeColor="text1"/>
              </w:rPr>
              <w:t xml:space="preserve">ACUERDO Nº  </w:t>
            </w:r>
            <w:r w:rsidR="00973816">
              <w:rPr>
                <w:rFonts w:asciiTheme="majorHAnsi" w:eastAsia="SimSun" w:hAnsiTheme="majorHAnsi" w:cs="Consolas"/>
                <w:b/>
                <w:i/>
                <w:color w:val="000000" w:themeColor="text1"/>
              </w:rPr>
              <w:t>133</w:t>
            </w:r>
            <w:r w:rsidRPr="00DF47AF">
              <w:rPr>
                <w:rFonts w:asciiTheme="majorHAnsi" w:eastAsia="SimSun" w:hAnsiTheme="majorHAnsi" w:cs="Consolas"/>
                <w:i/>
                <w:color w:val="000000" w:themeColor="text1"/>
              </w:rPr>
              <w:t>: El Concejo Municipal, por la unanimidad de los concejales presentes</w:t>
            </w:r>
            <w:r w:rsidR="005A4EA4" w:rsidRPr="00DF47AF">
              <w:rPr>
                <w:rFonts w:asciiTheme="majorHAnsi" w:eastAsia="SimSun" w:hAnsiTheme="majorHAnsi" w:cs="Consolas"/>
                <w:i/>
                <w:color w:val="000000" w:themeColor="text1"/>
              </w:rPr>
              <w:t>,</w:t>
            </w:r>
            <w:r w:rsidRPr="00DF47AF">
              <w:rPr>
                <w:rFonts w:asciiTheme="majorHAnsi" w:eastAsia="SimSun" w:hAnsiTheme="majorHAnsi" w:cs="Consolas"/>
                <w:i/>
                <w:color w:val="000000" w:themeColor="text1"/>
              </w:rPr>
              <w:t xml:space="preserve"> </w:t>
            </w:r>
            <w:r w:rsidR="00F02D01">
              <w:rPr>
                <w:rFonts w:asciiTheme="majorHAnsi" w:eastAsia="SimSun" w:hAnsiTheme="majorHAnsi" w:cs="Consolas"/>
                <w:i/>
                <w:color w:val="000000" w:themeColor="text1"/>
              </w:rPr>
              <w:t xml:space="preserve">acusa recibo </w:t>
            </w:r>
            <w:r w:rsidR="00F02D01" w:rsidRPr="00F02D01">
              <w:rPr>
                <w:rFonts w:asciiTheme="majorHAnsi" w:eastAsia="SimSun" w:hAnsiTheme="majorHAnsi" w:cs="Consolas"/>
                <w:i/>
                <w:color w:val="000000" w:themeColor="text1"/>
              </w:rPr>
              <w:t>de</w:t>
            </w:r>
            <w:r w:rsidR="00973816">
              <w:rPr>
                <w:rFonts w:asciiTheme="majorHAnsi" w:eastAsia="SimSun" w:hAnsiTheme="majorHAnsi" w:cs="Consolas"/>
                <w:i/>
                <w:color w:val="000000" w:themeColor="text1"/>
              </w:rPr>
              <w:t xml:space="preserve"> la</w:t>
            </w:r>
            <w:r w:rsidR="00F02D01" w:rsidRPr="00F02D01">
              <w:rPr>
                <w:rFonts w:asciiTheme="majorHAnsi" w:hAnsiTheme="majorHAnsi" w:cs="Times New Roman"/>
                <w:i/>
                <w:color w:val="1D1B11" w:themeColor="background2" w:themeShade="1A"/>
              </w:rPr>
              <w:t xml:space="preserve"> </w:t>
            </w:r>
            <w:r w:rsidR="00973816">
              <w:rPr>
                <w:rFonts w:asciiTheme="majorHAnsi" w:hAnsiTheme="majorHAnsi" w:cs="Times New Roman"/>
                <w:i/>
                <w:color w:val="1D1B11" w:themeColor="background2" w:themeShade="1A"/>
              </w:rPr>
              <w:t xml:space="preserve">información entregada por </w:t>
            </w:r>
            <w:r w:rsidR="00973816" w:rsidRPr="00973816">
              <w:rPr>
                <w:rFonts w:asciiTheme="majorHAnsi" w:hAnsiTheme="majorHAnsi" w:cs="Times New Roman"/>
                <w:i/>
                <w:color w:val="1D1B11" w:themeColor="background2" w:themeShade="1A"/>
              </w:rPr>
              <w:t>la Oficina de Finanzas del DAEM</w:t>
            </w:r>
            <w:r w:rsidR="00973816" w:rsidRPr="00973816">
              <w:rPr>
                <w:rFonts w:asciiTheme="majorHAnsi" w:hAnsiTheme="majorHAnsi" w:cs="Times New Roman"/>
                <w:b/>
                <w:i/>
                <w:color w:val="1D1B11" w:themeColor="background2" w:themeShade="1A"/>
              </w:rPr>
              <w:t xml:space="preserve"> </w:t>
            </w:r>
            <w:r w:rsidR="00973816">
              <w:rPr>
                <w:rFonts w:asciiTheme="majorHAnsi" w:hAnsiTheme="majorHAnsi" w:cs="Times New Roman"/>
                <w:i/>
                <w:color w:val="1D1B11" w:themeColor="background2" w:themeShade="1A"/>
              </w:rPr>
              <w:t xml:space="preserve">respecto de </w:t>
            </w:r>
            <w:r w:rsidR="0004151F">
              <w:rPr>
                <w:rFonts w:asciiTheme="majorHAnsi" w:hAnsiTheme="majorHAnsi" w:cs="Times New Roman"/>
                <w:i/>
                <w:color w:val="1D1B11" w:themeColor="background2" w:themeShade="1A"/>
              </w:rPr>
              <w:t>la</w:t>
            </w:r>
            <w:r w:rsidR="00973816" w:rsidRPr="00973816">
              <w:rPr>
                <w:rFonts w:asciiTheme="majorHAnsi" w:hAnsiTheme="majorHAnsi" w:cs="Times New Roman"/>
                <w:i/>
                <w:color w:val="1D1B11" w:themeColor="background2" w:themeShade="1A"/>
              </w:rPr>
              <w:t xml:space="preserve"> modificación presupuestaria correspondiente al FAEP 2014, aprobada por el Ministerio del ramo</w:t>
            </w:r>
            <w:r w:rsidR="00973816">
              <w:rPr>
                <w:rFonts w:asciiTheme="majorHAnsi" w:hAnsiTheme="majorHAnsi" w:cs="Times New Roman"/>
                <w:i/>
                <w:color w:val="1D1B11" w:themeColor="background2" w:themeShade="1A"/>
              </w:rPr>
              <w:t xml:space="preserve"> y por un monto de $ 15.314.397.- </w:t>
            </w:r>
            <w:r w:rsidR="00C203A3">
              <w:rPr>
                <w:rFonts w:asciiTheme="majorHAnsi" w:hAnsiTheme="majorHAnsi" w:cs="Times New Roman"/>
                <w:i/>
                <w:color w:val="1D1B11" w:themeColor="background2" w:themeShade="1A"/>
              </w:rPr>
              <w:t>(</w:t>
            </w:r>
            <w:r w:rsidR="00973816">
              <w:rPr>
                <w:rFonts w:asciiTheme="majorHAnsi" w:hAnsiTheme="majorHAnsi" w:cs="Times New Roman"/>
                <w:i/>
                <w:color w:val="1D1B11" w:themeColor="background2" w:themeShade="1A"/>
              </w:rPr>
              <w:t xml:space="preserve">quince millones trescientos catorce </w:t>
            </w:r>
            <w:r w:rsidR="00C203A3">
              <w:rPr>
                <w:rFonts w:asciiTheme="majorHAnsi" w:hAnsiTheme="majorHAnsi" w:cs="Times New Roman"/>
                <w:i/>
                <w:color w:val="1D1B11" w:themeColor="background2" w:themeShade="1A"/>
              </w:rPr>
              <w:t>mil trescientos noventa y siete).</w:t>
            </w:r>
          </w:p>
        </w:tc>
      </w:tr>
    </w:tbl>
    <w:p w:rsidR="00923FD9" w:rsidRDefault="00923FD9" w:rsidP="00B17C3F">
      <w:pPr>
        <w:spacing w:after="0" w:line="240" w:lineRule="auto"/>
        <w:contextualSpacing/>
        <w:jc w:val="both"/>
        <w:rPr>
          <w:rFonts w:asciiTheme="majorHAnsi" w:hAnsiTheme="majorHAnsi" w:cs="Times New Roman"/>
          <w:b/>
          <w:i/>
          <w:color w:val="1D1B11" w:themeColor="background2" w:themeShade="1A"/>
        </w:rPr>
      </w:pPr>
    </w:p>
    <w:p w:rsidR="0004151F" w:rsidRDefault="0004151F"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lastRenderedPageBreak/>
        <w:t>5</w:t>
      </w:r>
      <w:r w:rsidR="00F02D01" w:rsidRPr="0004151F">
        <w:rPr>
          <w:rFonts w:asciiTheme="majorHAnsi" w:hAnsiTheme="majorHAnsi" w:cs="Times New Roman"/>
          <w:b/>
          <w:i/>
          <w:color w:val="1D1B11" w:themeColor="background2" w:themeShade="1A"/>
        </w:rPr>
        <w:t xml:space="preserve">.- </w:t>
      </w:r>
      <w:r w:rsidRPr="0004151F">
        <w:rPr>
          <w:rFonts w:asciiTheme="majorHAnsi" w:hAnsiTheme="majorHAnsi" w:cs="Times New Roman"/>
          <w:b/>
          <w:i/>
          <w:color w:val="1D1B11" w:themeColor="background2" w:themeShade="1A"/>
        </w:rPr>
        <w:t xml:space="preserve">Encargados de DIDECO, Marylin Cárdenas, y </w:t>
      </w:r>
      <w:r>
        <w:rPr>
          <w:rFonts w:asciiTheme="majorHAnsi" w:hAnsiTheme="majorHAnsi" w:cs="Times New Roman"/>
          <w:b/>
          <w:i/>
          <w:color w:val="1D1B11" w:themeColor="background2" w:themeShade="1A"/>
        </w:rPr>
        <w:t xml:space="preserve">de </w:t>
      </w:r>
      <w:r w:rsidRPr="0004151F">
        <w:rPr>
          <w:rFonts w:asciiTheme="majorHAnsi" w:hAnsiTheme="majorHAnsi" w:cs="Times New Roman"/>
          <w:b/>
          <w:i/>
          <w:color w:val="1D1B11" w:themeColor="background2" w:themeShade="1A"/>
        </w:rPr>
        <w:t xml:space="preserve">Cultura, Esteban Garrido,  asisten al Concejo para informar sobre los fondos </w:t>
      </w:r>
      <w:r w:rsidR="001024BE">
        <w:rPr>
          <w:rFonts w:asciiTheme="majorHAnsi" w:hAnsiTheme="majorHAnsi" w:cs="Times New Roman"/>
          <w:b/>
          <w:i/>
          <w:color w:val="1D1B11" w:themeColor="background2" w:themeShade="1A"/>
        </w:rPr>
        <w:t xml:space="preserve">de deporte y cultura </w:t>
      </w:r>
      <w:r w:rsidRPr="0004151F">
        <w:rPr>
          <w:rFonts w:asciiTheme="majorHAnsi" w:hAnsiTheme="majorHAnsi" w:cs="Times New Roman"/>
          <w:b/>
          <w:i/>
          <w:color w:val="1D1B11" w:themeColor="background2" w:themeShade="1A"/>
        </w:rPr>
        <w:t xml:space="preserve">entregados y </w:t>
      </w:r>
      <w:r w:rsidR="00494102">
        <w:rPr>
          <w:rFonts w:asciiTheme="majorHAnsi" w:hAnsiTheme="majorHAnsi" w:cs="Times New Roman"/>
          <w:b/>
          <w:i/>
          <w:color w:val="1D1B11" w:themeColor="background2" w:themeShade="1A"/>
        </w:rPr>
        <w:t>ejecutados</w:t>
      </w:r>
      <w:r w:rsidRPr="0004151F">
        <w:rPr>
          <w:rFonts w:asciiTheme="majorHAnsi" w:hAnsiTheme="majorHAnsi" w:cs="Times New Roman"/>
          <w:b/>
          <w:i/>
          <w:color w:val="1D1B11" w:themeColor="background2" w:themeShade="1A"/>
        </w:rPr>
        <w:t xml:space="preserve"> en 2014. </w:t>
      </w:r>
    </w:p>
    <w:p w:rsidR="00494102" w:rsidRDefault="00494102" w:rsidP="00B17C3F">
      <w:pPr>
        <w:contextualSpacing/>
        <w:jc w:val="both"/>
        <w:rPr>
          <w:rFonts w:asciiTheme="majorHAnsi" w:hAnsiTheme="majorHAnsi" w:cs="Times New Roman"/>
          <w:b/>
          <w:i/>
          <w:color w:val="1D1B11" w:themeColor="background2" w:themeShade="1A"/>
        </w:rPr>
      </w:pPr>
    </w:p>
    <w:p w:rsidR="001F31B4" w:rsidRDefault="0004151F" w:rsidP="00B17C3F">
      <w:pPr>
        <w:ind w:firstLine="708"/>
        <w:contextualSpacing/>
        <w:jc w:val="both"/>
        <w:rPr>
          <w:rFonts w:asciiTheme="majorHAnsi" w:hAnsiTheme="majorHAnsi" w:cs="Times New Roman"/>
          <w:i/>
          <w:color w:val="1D1B11" w:themeColor="background2" w:themeShade="1A"/>
        </w:rPr>
      </w:pPr>
      <w:r w:rsidRPr="001F31B4">
        <w:rPr>
          <w:rFonts w:asciiTheme="majorHAnsi" w:hAnsiTheme="majorHAnsi" w:cs="Times New Roman"/>
          <w:i/>
          <w:color w:val="1D1B11" w:themeColor="background2" w:themeShade="1A"/>
        </w:rPr>
        <w:t xml:space="preserve">En el inicio de este punto de la tabla, la </w:t>
      </w:r>
      <w:r w:rsidR="001F31B4" w:rsidRPr="001F31B4">
        <w:rPr>
          <w:rFonts w:asciiTheme="majorHAnsi" w:hAnsiTheme="majorHAnsi" w:cs="Times New Roman"/>
          <w:i/>
          <w:color w:val="1D1B11" w:themeColor="background2" w:themeShade="1A"/>
        </w:rPr>
        <w:t>S</w:t>
      </w:r>
      <w:r w:rsidRPr="001F31B4">
        <w:rPr>
          <w:rFonts w:asciiTheme="majorHAnsi" w:hAnsiTheme="majorHAnsi" w:cs="Times New Roman"/>
          <w:i/>
          <w:color w:val="1D1B11" w:themeColor="background2" w:themeShade="1A"/>
        </w:rPr>
        <w:t xml:space="preserve">ecretaria Municipal que suscribe informa al Concejo que </w:t>
      </w:r>
      <w:r w:rsidR="001F31B4">
        <w:rPr>
          <w:rFonts w:asciiTheme="majorHAnsi" w:hAnsiTheme="majorHAnsi" w:cs="Times New Roman"/>
          <w:i/>
          <w:color w:val="1D1B11" w:themeColor="background2" w:themeShade="1A"/>
        </w:rPr>
        <w:t xml:space="preserve">el </w:t>
      </w:r>
      <w:r w:rsidR="001F31B4" w:rsidRPr="001F31B4">
        <w:rPr>
          <w:rFonts w:asciiTheme="majorHAnsi" w:hAnsiTheme="majorHAnsi" w:cs="Times New Roman"/>
          <w:b/>
          <w:i/>
          <w:color w:val="1D1B11" w:themeColor="background2" w:themeShade="1A"/>
        </w:rPr>
        <w:t>Encargado de Cultura, Esteban Garrido</w:t>
      </w:r>
      <w:r w:rsidR="001F31B4">
        <w:rPr>
          <w:rFonts w:asciiTheme="majorHAnsi" w:hAnsiTheme="majorHAnsi" w:cs="Times New Roman"/>
          <w:i/>
          <w:color w:val="1D1B11" w:themeColor="background2" w:themeShade="1A"/>
        </w:rPr>
        <w:t xml:space="preserve">, se encuentra ausente por licencia médica pero que, sin embargo, ha enviado el informe solicitado vía correo electrónico, el que se archiva junto a esta acta. </w:t>
      </w:r>
    </w:p>
    <w:p w:rsidR="0004151F" w:rsidRDefault="001F31B4"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vista de ello, los concejales solicitan </w:t>
      </w:r>
      <w:r w:rsidR="001024BE">
        <w:rPr>
          <w:rFonts w:asciiTheme="majorHAnsi" w:hAnsiTheme="majorHAnsi" w:cs="Times New Roman"/>
          <w:i/>
          <w:color w:val="1D1B11" w:themeColor="background2" w:themeShade="1A"/>
        </w:rPr>
        <w:t xml:space="preserve">que </w:t>
      </w:r>
      <w:r>
        <w:rPr>
          <w:rFonts w:asciiTheme="majorHAnsi" w:hAnsiTheme="majorHAnsi" w:cs="Times New Roman"/>
          <w:i/>
          <w:color w:val="1D1B11" w:themeColor="background2" w:themeShade="1A"/>
        </w:rPr>
        <w:t xml:space="preserve">se reitere la invitación al funcionario cuando su salud lo permita. </w:t>
      </w:r>
    </w:p>
    <w:p w:rsidR="001F31B4" w:rsidRDefault="001F31B4"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La </w:t>
      </w:r>
      <w:r w:rsidRPr="001F31B4">
        <w:rPr>
          <w:rFonts w:asciiTheme="majorHAnsi" w:hAnsiTheme="majorHAnsi" w:cs="Times New Roman"/>
          <w:b/>
          <w:i/>
          <w:color w:val="1D1B11" w:themeColor="background2" w:themeShade="1A"/>
        </w:rPr>
        <w:t>Encargada de DIDECO, Marylin Cárdenas</w:t>
      </w:r>
      <w:r>
        <w:rPr>
          <w:rFonts w:asciiTheme="majorHAnsi" w:hAnsiTheme="majorHAnsi" w:cs="Times New Roman"/>
          <w:i/>
          <w:color w:val="1D1B11" w:themeColor="background2" w:themeShade="1A"/>
        </w:rPr>
        <w:t xml:space="preserve">, en </w:t>
      </w:r>
      <w:r w:rsidR="001024BE">
        <w:rPr>
          <w:rFonts w:asciiTheme="majorHAnsi" w:hAnsiTheme="majorHAnsi" w:cs="Times New Roman"/>
          <w:i/>
          <w:color w:val="1D1B11" w:themeColor="background2" w:themeShade="1A"/>
        </w:rPr>
        <w:t xml:space="preserve">tanto, </w:t>
      </w:r>
      <w:r>
        <w:rPr>
          <w:rFonts w:asciiTheme="majorHAnsi" w:hAnsiTheme="majorHAnsi" w:cs="Times New Roman"/>
          <w:i/>
          <w:color w:val="1D1B11" w:themeColor="background2" w:themeShade="1A"/>
        </w:rPr>
        <w:t xml:space="preserve">presenta la información  relativa a </w:t>
      </w:r>
      <w:r w:rsidRPr="001F31B4">
        <w:rPr>
          <w:rFonts w:asciiTheme="majorHAnsi" w:hAnsiTheme="majorHAnsi" w:cs="Times New Roman"/>
          <w:i/>
          <w:color w:val="1D1B11" w:themeColor="background2" w:themeShade="1A"/>
        </w:rPr>
        <w:t xml:space="preserve">los fondos </w:t>
      </w:r>
      <w:r>
        <w:rPr>
          <w:rFonts w:asciiTheme="majorHAnsi" w:hAnsiTheme="majorHAnsi" w:cs="Times New Roman"/>
          <w:i/>
          <w:color w:val="1D1B11" w:themeColor="background2" w:themeShade="1A"/>
        </w:rPr>
        <w:t xml:space="preserve">de Deporte </w:t>
      </w:r>
      <w:r w:rsidRPr="001F31B4">
        <w:rPr>
          <w:rFonts w:asciiTheme="majorHAnsi" w:hAnsiTheme="majorHAnsi" w:cs="Times New Roman"/>
          <w:i/>
          <w:color w:val="1D1B11" w:themeColor="background2" w:themeShade="1A"/>
        </w:rPr>
        <w:t xml:space="preserve">entregados y </w:t>
      </w:r>
      <w:r w:rsidR="00494102" w:rsidRPr="00494102">
        <w:rPr>
          <w:rFonts w:asciiTheme="majorHAnsi" w:hAnsiTheme="majorHAnsi" w:cs="Times New Roman"/>
          <w:i/>
          <w:color w:val="1D1B11" w:themeColor="background2" w:themeShade="1A"/>
        </w:rPr>
        <w:t>ejecutados</w:t>
      </w:r>
      <w:r w:rsidR="00494102" w:rsidRPr="0004151F">
        <w:rPr>
          <w:rFonts w:asciiTheme="majorHAnsi" w:hAnsiTheme="majorHAnsi" w:cs="Times New Roman"/>
          <w:b/>
          <w:i/>
          <w:color w:val="1D1B11" w:themeColor="background2" w:themeShade="1A"/>
        </w:rPr>
        <w:t xml:space="preserve"> </w:t>
      </w:r>
      <w:r w:rsidRPr="001F31B4">
        <w:rPr>
          <w:rFonts w:asciiTheme="majorHAnsi" w:hAnsiTheme="majorHAnsi" w:cs="Times New Roman"/>
          <w:i/>
          <w:color w:val="1D1B11" w:themeColor="background2" w:themeShade="1A"/>
        </w:rPr>
        <w:t>en 2014</w:t>
      </w:r>
      <w:r>
        <w:rPr>
          <w:rFonts w:asciiTheme="majorHAnsi" w:hAnsiTheme="majorHAnsi" w:cs="Times New Roman"/>
          <w:i/>
          <w:color w:val="1D1B11" w:themeColor="background2" w:themeShade="1A"/>
        </w:rPr>
        <w:t xml:space="preserve">, aclarando que se trata de 28 millones de pesos, de los cuales efectivamente se gastaron </w:t>
      </w:r>
      <w:r w:rsidRPr="001F31B4">
        <w:rPr>
          <w:rFonts w:asciiTheme="majorHAnsi" w:hAnsiTheme="majorHAnsi" w:cs="Times New Roman"/>
          <w:i/>
          <w:color w:val="1D1B11" w:themeColor="background2" w:themeShade="1A"/>
        </w:rPr>
        <w:t>$</w:t>
      </w:r>
      <w:r w:rsidR="000649F8">
        <w:rPr>
          <w:rFonts w:asciiTheme="majorHAnsi" w:hAnsiTheme="majorHAnsi" w:cs="Times New Roman"/>
          <w:i/>
          <w:color w:val="1D1B11" w:themeColor="background2" w:themeShade="1A"/>
        </w:rPr>
        <w:t xml:space="preserve"> 26.361.848.-, suma que fue informada y rendida al Gobierno Regional en su momento y que se desglosa en los siguientes proyectos: </w:t>
      </w:r>
    </w:p>
    <w:p w:rsidR="00B17C3F" w:rsidRDefault="00B17C3F" w:rsidP="00B17C3F">
      <w:pPr>
        <w:ind w:firstLine="708"/>
        <w:contextualSpacing/>
        <w:jc w:val="both"/>
        <w:rPr>
          <w:rFonts w:asciiTheme="majorHAnsi" w:hAnsiTheme="majorHAnsi" w:cs="Times New Roman"/>
          <w:i/>
          <w:color w:val="1D1B11" w:themeColor="background2" w:themeShade="1A"/>
        </w:rPr>
      </w:pPr>
    </w:p>
    <w:tbl>
      <w:tblPr>
        <w:tblStyle w:val="Tablaconcuadrcula"/>
        <w:tblW w:w="9498" w:type="dxa"/>
        <w:tblInd w:w="108" w:type="dxa"/>
        <w:tblLook w:val="04A0"/>
      </w:tblPr>
      <w:tblGrid>
        <w:gridCol w:w="2040"/>
        <w:gridCol w:w="2496"/>
        <w:gridCol w:w="4962"/>
      </w:tblGrid>
      <w:tr w:rsidR="00FB5C06" w:rsidRPr="00FB5C06" w:rsidTr="00494102">
        <w:trPr>
          <w:trHeight w:val="280"/>
        </w:trPr>
        <w:tc>
          <w:tcPr>
            <w:tcW w:w="9498" w:type="dxa"/>
            <w:gridSpan w:val="3"/>
            <w:shd w:val="clear" w:color="auto" w:fill="FBECBB"/>
            <w:hideMark/>
          </w:tcPr>
          <w:p w:rsidR="00FB5C06" w:rsidRPr="00FB5C06" w:rsidRDefault="001024BE" w:rsidP="00B17C3F">
            <w:pPr>
              <w:spacing w:after="200" w:line="276" w:lineRule="auto"/>
              <w:contextualSpacing/>
              <w:jc w:val="center"/>
              <w:rPr>
                <w:rFonts w:ascii="Arial" w:eastAsia="Times New Roman" w:hAnsi="Arial" w:cs="Arial"/>
                <w:sz w:val="24"/>
                <w:szCs w:val="24"/>
                <w:lang w:val="es-CL" w:eastAsia="es-CL"/>
              </w:rPr>
            </w:pPr>
            <w:r>
              <w:rPr>
                <w:rFonts w:asciiTheme="majorHAnsi" w:hAnsiTheme="majorHAnsi" w:cs="Times New Roman"/>
                <w:b/>
                <w:bCs/>
                <w:i/>
              </w:rPr>
              <w:t>Proyecto: E</w:t>
            </w:r>
            <w:r w:rsidR="00FB5C06" w:rsidRPr="00FB5C06">
              <w:rPr>
                <w:rFonts w:asciiTheme="majorHAnsi" w:hAnsiTheme="majorHAnsi" w:cs="Times New Roman"/>
                <w:b/>
                <w:bCs/>
                <w:i/>
              </w:rPr>
              <w:t xml:space="preserve">scuela </w:t>
            </w:r>
            <w:r w:rsidR="00FB5C06">
              <w:rPr>
                <w:rFonts w:asciiTheme="majorHAnsi" w:hAnsiTheme="majorHAnsi" w:cs="Times New Roman"/>
                <w:b/>
                <w:bCs/>
                <w:i/>
              </w:rPr>
              <w:t>de</w:t>
            </w:r>
            <w:r w:rsidR="00FB5C06" w:rsidRPr="00FB5C06">
              <w:rPr>
                <w:rFonts w:asciiTheme="majorHAnsi" w:hAnsiTheme="majorHAnsi" w:cs="Times New Roman"/>
                <w:b/>
                <w:bCs/>
                <w:i/>
              </w:rPr>
              <w:t xml:space="preserve"> Verano Lago R</w:t>
            </w:r>
            <w:r w:rsidR="00FB5C06">
              <w:rPr>
                <w:rFonts w:asciiTheme="majorHAnsi" w:hAnsiTheme="majorHAnsi" w:cs="Times New Roman"/>
                <w:b/>
                <w:bCs/>
                <w:i/>
              </w:rPr>
              <w:t>anco, Pitriuco, Ignao, Illahuapi</w:t>
            </w:r>
            <w:r w:rsidR="00FB5C06" w:rsidRPr="00FB5C06">
              <w:rPr>
                <w:rFonts w:asciiTheme="majorHAnsi" w:hAnsiTheme="majorHAnsi" w:cs="Times New Roman"/>
                <w:b/>
                <w:bCs/>
                <w:i/>
              </w:rPr>
              <w:t xml:space="preserve"> </w:t>
            </w:r>
            <w:r w:rsidR="00FB5C06" w:rsidRPr="001024BE">
              <w:rPr>
                <w:rFonts w:asciiTheme="majorHAnsi" w:hAnsiTheme="majorHAnsi" w:cs="Times New Roman"/>
                <w:b/>
                <w:bCs/>
                <w:i/>
              </w:rPr>
              <w:t xml:space="preserve">y Pichico  </w:t>
            </w:r>
          </w:p>
        </w:tc>
      </w:tr>
      <w:tr w:rsidR="00FB5C06" w:rsidRPr="00FB5C06" w:rsidTr="001024BE">
        <w:trPr>
          <w:trHeight w:val="700"/>
        </w:trPr>
        <w:tc>
          <w:tcPr>
            <w:tcW w:w="2040"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Honorarios</w:t>
            </w:r>
          </w:p>
        </w:tc>
        <w:tc>
          <w:tcPr>
            <w:tcW w:w="2496"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$ 2.600.000.-</w:t>
            </w:r>
          </w:p>
        </w:tc>
        <w:tc>
          <w:tcPr>
            <w:tcW w:w="4962" w:type="dxa"/>
            <w:hideMark/>
          </w:tcPr>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 xml:space="preserve">7 monitores </w:t>
            </w:r>
          </w:p>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 xml:space="preserve">1 monitor de apoyo </w:t>
            </w:r>
          </w:p>
        </w:tc>
      </w:tr>
      <w:tr w:rsidR="00FB5C06" w:rsidRPr="00FB5C06" w:rsidTr="001024BE">
        <w:trPr>
          <w:trHeight w:val="490"/>
        </w:trPr>
        <w:tc>
          <w:tcPr>
            <w:tcW w:w="2040"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Operación</w:t>
            </w:r>
          </w:p>
        </w:tc>
        <w:tc>
          <w:tcPr>
            <w:tcW w:w="2496"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w:t>
            </w:r>
            <w:r w:rsidRPr="00FB5C06">
              <w:rPr>
                <w:rFonts w:asciiTheme="majorHAnsi" w:hAnsiTheme="majorHAnsi" w:cs="Times New Roman"/>
                <w:i/>
                <w:color w:val="1D1B11" w:themeColor="background2" w:themeShade="1A"/>
              </w:rPr>
              <w:t>399.600.-</w:t>
            </w:r>
          </w:p>
        </w:tc>
        <w:tc>
          <w:tcPr>
            <w:tcW w:w="4962" w:type="dxa"/>
            <w:hideMark/>
          </w:tcPr>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Traslado de niños a olimpiadas</w:t>
            </w:r>
            <w:r>
              <w:rPr>
                <w:rFonts w:asciiTheme="majorHAnsi" w:hAnsiTheme="majorHAnsi" w:cs="Times New Roman"/>
                <w:i/>
                <w:color w:val="1D1B11" w:themeColor="background2" w:themeShade="1A"/>
              </w:rPr>
              <w:t>,</w:t>
            </w:r>
            <w:r w:rsidRPr="00FB5C06">
              <w:rPr>
                <w:rFonts w:asciiTheme="majorHAnsi" w:hAnsiTheme="majorHAnsi" w:cs="Times New Roman"/>
                <w:i/>
                <w:color w:val="1D1B11" w:themeColor="background2" w:themeShade="1A"/>
              </w:rPr>
              <w:t xml:space="preserve"> 6 viajes. </w:t>
            </w:r>
          </w:p>
        </w:tc>
      </w:tr>
      <w:tr w:rsidR="00FB5C06" w:rsidRPr="00FB5C06" w:rsidTr="001024BE">
        <w:trPr>
          <w:trHeight w:val="490"/>
        </w:trPr>
        <w:tc>
          <w:tcPr>
            <w:tcW w:w="2040"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Inversión</w:t>
            </w:r>
          </w:p>
        </w:tc>
        <w:tc>
          <w:tcPr>
            <w:tcW w:w="2496"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w:t>
            </w:r>
            <w:r w:rsidRPr="00FB5C06">
              <w:rPr>
                <w:rFonts w:asciiTheme="majorHAnsi" w:hAnsiTheme="majorHAnsi" w:cs="Times New Roman"/>
                <w:i/>
                <w:color w:val="1D1B11" w:themeColor="background2" w:themeShade="1A"/>
              </w:rPr>
              <w:t>699.900.-</w:t>
            </w:r>
          </w:p>
        </w:tc>
        <w:tc>
          <w:tcPr>
            <w:tcW w:w="4962" w:type="dxa"/>
            <w:hideMark/>
          </w:tcPr>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Artículos de librería</w:t>
            </w:r>
          </w:p>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 xml:space="preserve">Implementación deportiva </w:t>
            </w:r>
          </w:p>
        </w:tc>
      </w:tr>
      <w:tr w:rsidR="00FB5C06" w:rsidRPr="00FB5C06" w:rsidTr="001024BE">
        <w:trPr>
          <w:trHeight w:val="700"/>
        </w:trPr>
        <w:tc>
          <w:tcPr>
            <w:tcW w:w="2040"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Reintegro</w:t>
            </w:r>
          </w:p>
        </w:tc>
        <w:tc>
          <w:tcPr>
            <w:tcW w:w="2496" w:type="dxa"/>
            <w:hideMark/>
          </w:tcPr>
          <w:p w:rsidR="00FB5C06" w:rsidRPr="00FB5C06" w:rsidRDefault="00FB5C06" w:rsidP="00B17C3F">
            <w:pPr>
              <w:spacing w:after="200" w:line="276" w:lineRule="auto"/>
              <w:ind w:left="360"/>
              <w:contextualSpacing/>
              <w:jc w:val="center"/>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w:t>
            </w:r>
            <w:r w:rsidRPr="00FB5C06">
              <w:rPr>
                <w:rFonts w:asciiTheme="majorHAnsi" w:hAnsiTheme="majorHAnsi" w:cs="Times New Roman"/>
                <w:i/>
                <w:color w:val="1D1B11" w:themeColor="background2" w:themeShade="1A"/>
              </w:rPr>
              <w:t>300.500.-</w:t>
            </w:r>
          </w:p>
        </w:tc>
        <w:tc>
          <w:tcPr>
            <w:tcW w:w="4962" w:type="dxa"/>
            <w:hideMark/>
          </w:tcPr>
          <w:p w:rsidR="00FB5C06" w:rsidRPr="00FB5C06" w:rsidRDefault="00FB5C06" w:rsidP="008701B3">
            <w:pPr>
              <w:numPr>
                <w:ilvl w:val="0"/>
                <w:numId w:val="2"/>
              </w:numPr>
              <w:spacing w:after="200" w:line="276" w:lineRule="auto"/>
              <w:contextualSpacing/>
              <w:jc w:val="both"/>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 xml:space="preserve">Reintegro. </w:t>
            </w:r>
          </w:p>
        </w:tc>
      </w:tr>
    </w:tbl>
    <w:p w:rsidR="000649F8" w:rsidRDefault="000649F8" w:rsidP="00B17C3F">
      <w:pPr>
        <w:ind w:left="720"/>
        <w:contextualSpacing/>
        <w:jc w:val="both"/>
        <w:rPr>
          <w:rFonts w:asciiTheme="majorHAnsi" w:hAnsiTheme="majorHAnsi" w:cs="Times New Roman"/>
          <w:i/>
          <w:color w:val="1D1B11" w:themeColor="background2" w:themeShade="1A"/>
        </w:rPr>
      </w:pPr>
    </w:p>
    <w:p w:rsidR="001024BE" w:rsidRDefault="001024BE" w:rsidP="00B17C3F">
      <w:pPr>
        <w:ind w:left="720"/>
        <w:contextualSpacing/>
        <w:jc w:val="both"/>
        <w:rPr>
          <w:rFonts w:asciiTheme="majorHAnsi" w:hAnsiTheme="majorHAnsi" w:cs="Times New Roman"/>
          <w:i/>
          <w:color w:val="1D1B11" w:themeColor="background2" w:themeShade="1A"/>
        </w:rPr>
      </w:pPr>
    </w:p>
    <w:tbl>
      <w:tblPr>
        <w:tblStyle w:val="Tablaconcuadrcula"/>
        <w:tblW w:w="9566" w:type="dxa"/>
        <w:jc w:val="center"/>
        <w:tblInd w:w="-145" w:type="dxa"/>
        <w:tblLook w:val="04A0"/>
      </w:tblPr>
      <w:tblGrid>
        <w:gridCol w:w="1993"/>
        <w:gridCol w:w="2551"/>
        <w:gridCol w:w="5022"/>
      </w:tblGrid>
      <w:tr w:rsidR="000649F8" w:rsidRPr="000649F8" w:rsidTr="00494102">
        <w:trPr>
          <w:trHeight w:val="280"/>
          <w:jc w:val="center"/>
        </w:trPr>
        <w:tc>
          <w:tcPr>
            <w:tcW w:w="9566" w:type="dxa"/>
            <w:gridSpan w:val="3"/>
            <w:shd w:val="clear" w:color="auto" w:fill="FBECBB"/>
            <w:hideMark/>
          </w:tcPr>
          <w:p w:rsidR="000649F8" w:rsidRPr="000649F8" w:rsidRDefault="000649F8" w:rsidP="00B17C3F">
            <w:pPr>
              <w:spacing w:after="200" w:line="276" w:lineRule="auto"/>
              <w:contextualSpacing/>
              <w:jc w:val="center"/>
              <w:rPr>
                <w:rFonts w:asciiTheme="majorHAnsi" w:hAnsiTheme="majorHAnsi" w:cs="Times New Roman"/>
                <w:i/>
                <w:lang w:val="es-CL"/>
              </w:rPr>
            </w:pPr>
            <w:r>
              <w:rPr>
                <w:rFonts w:asciiTheme="majorHAnsi" w:hAnsiTheme="majorHAnsi" w:cs="Times New Roman"/>
                <w:b/>
                <w:bCs/>
                <w:i/>
              </w:rPr>
              <w:t>Proyecto: a</w:t>
            </w:r>
            <w:r w:rsidRPr="000649F8">
              <w:rPr>
                <w:rFonts w:asciiTheme="majorHAnsi" w:hAnsiTheme="majorHAnsi" w:cs="Times New Roman"/>
                <w:b/>
                <w:bCs/>
                <w:i/>
              </w:rPr>
              <w:t>ctividad física y recreación integral para una mejor calidad de vida</w:t>
            </w:r>
          </w:p>
        </w:tc>
      </w:tr>
      <w:tr w:rsidR="00FB5C06" w:rsidRPr="000649F8" w:rsidTr="00FB5C06">
        <w:trPr>
          <w:trHeight w:val="700"/>
          <w:jc w:val="center"/>
        </w:trPr>
        <w:tc>
          <w:tcPr>
            <w:tcW w:w="1993" w:type="dxa"/>
            <w:hideMark/>
          </w:tcPr>
          <w:p w:rsidR="00FA2F0B" w:rsidRPr="000649F8" w:rsidRDefault="000649F8" w:rsidP="00B17C3F">
            <w:pPr>
              <w:spacing w:after="200" w:line="276" w:lineRule="auto"/>
              <w:contextualSpacing/>
              <w:jc w:val="center"/>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Honorarios</w:t>
            </w:r>
          </w:p>
        </w:tc>
        <w:tc>
          <w:tcPr>
            <w:tcW w:w="2551" w:type="dxa"/>
            <w:hideMark/>
          </w:tcPr>
          <w:p w:rsidR="00FA2F0B" w:rsidRPr="00FB5C06" w:rsidRDefault="000649F8" w:rsidP="00B17C3F">
            <w:pPr>
              <w:spacing w:after="200" w:line="276" w:lineRule="auto"/>
              <w:ind w:firstLine="708"/>
              <w:contextualSpacing/>
              <w:jc w:val="center"/>
              <w:rPr>
                <w:rFonts w:asciiTheme="majorHAnsi" w:hAnsiTheme="majorHAnsi" w:cs="Times New Roman"/>
                <w:i/>
                <w:color w:val="1D1B11" w:themeColor="background2" w:themeShade="1A"/>
                <w:lang w:val="es-CL"/>
              </w:rPr>
            </w:pPr>
            <w:r w:rsidRPr="00FB5C06">
              <w:rPr>
                <w:rFonts w:asciiTheme="majorHAnsi" w:hAnsiTheme="majorHAnsi" w:cs="Times New Roman"/>
                <w:bCs/>
                <w:i/>
                <w:color w:val="1D1B11" w:themeColor="background2" w:themeShade="1A"/>
              </w:rPr>
              <w:t>$ 7.000.000.-</w:t>
            </w:r>
          </w:p>
        </w:tc>
        <w:tc>
          <w:tcPr>
            <w:tcW w:w="5022" w:type="dxa"/>
            <w:hideMark/>
          </w:tcPr>
          <w:p w:rsidR="00FA2F0B" w:rsidRPr="000649F8" w:rsidRDefault="00FA2F0B" w:rsidP="008701B3">
            <w:pPr>
              <w:numPr>
                <w:ilvl w:val="0"/>
                <w:numId w:val="2"/>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 xml:space="preserve">1 Profesor </w:t>
            </w:r>
          </w:p>
          <w:p w:rsidR="00FA2F0B" w:rsidRPr="000649F8" w:rsidRDefault="00FA2F0B" w:rsidP="008701B3">
            <w:pPr>
              <w:numPr>
                <w:ilvl w:val="0"/>
                <w:numId w:val="2"/>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 xml:space="preserve">3 monitores </w:t>
            </w:r>
          </w:p>
        </w:tc>
      </w:tr>
      <w:tr w:rsidR="00FB5C06" w:rsidRPr="000649F8" w:rsidTr="00FB5C06">
        <w:trPr>
          <w:trHeight w:val="490"/>
          <w:jc w:val="center"/>
        </w:trPr>
        <w:tc>
          <w:tcPr>
            <w:tcW w:w="1993" w:type="dxa"/>
            <w:hideMark/>
          </w:tcPr>
          <w:p w:rsidR="00FA2F0B" w:rsidRPr="000649F8" w:rsidRDefault="000649F8" w:rsidP="00B17C3F">
            <w:pPr>
              <w:spacing w:after="200" w:line="276" w:lineRule="auto"/>
              <w:contextualSpacing/>
              <w:jc w:val="center"/>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Operación</w:t>
            </w:r>
          </w:p>
        </w:tc>
        <w:tc>
          <w:tcPr>
            <w:tcW w:w="2551" w:type="dxa"/>
            <w:hideMark/>
          </w:tcPr>
          <w:p w:rsidR="00FA2F0B" w:rsidRPr="00FB5C06" w:rsidRDefault="000649F8" w:rsidP="00B17C3F">
            <w:pPr>
              <w:spacing w:after="200" w:line="276" w:lineRule="auto"/>
              <w:ind w:firstLine="708"/>
              <w:contextualSpacing/>
              <w:jc w:val="center"/>
              <w:rPr>
                <w:rFonts w:asciiTheme="majorHAnsi" w:hAnsiTheme="majorHAnsi" w:cs="Times New Roman"/>
                <w:i/>
                <w:color w:val="1D1B11" w:themeColor="background2" w:themeShade="1A"/>
                <w:lang w:val="es-CL"/>
              </w:rPr>
            </w:pPr>
            <w:r w:rsidRPr="00FB5C06">
              <w:rPr>
                <w:rFonts w:asciiTheme="majorHAnsi" w:hAnsiTheme="majorHAnsi" w:cs="Times New Roman"/>
                <w:bCs/>
                <w:i/>
                <w:color w:val="1D1B11" w:themeColor="background2" w:themeShade="1A"/>
              </w:rPr>
              <w:t>$ 3.786.600.-</w:t>
            </w:r>
          </w:p>
        </w:tc>
        <w:tc>
          <w:tcPr>
            <w:tcW w:w="5022" w:type="dxa"/>
            <w:hideMark/>
          </w:tcPr>
          <w:p w:rsidR="00FA2F0B" w:rsidRPr="000649F8" w:rsidRDefault="00FA2F0B" w:rsidP="008701B3">
            <w:pPr>
              <w:numPr>
                <w:ilvl w:val="0"/>
                <w:numId w:val="3"/>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Traslado de profesor y monitores</w:t>
            </w:r>
          </w:p>
          <w:p w:rsidR="00FA2F0B" w:rsidRPr="000649F8" w:rsidRDefault="00FA2F0B" w:rsidP="008701B3">
            <w:pPr>
              <w:numPr>
                <w:ilvl w:val="0"/>
                <w:numId w:val="3"/>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colaciones saludable</w:t>
            </w:r>
            <w:r w:rsidR="000649F8">
              <w:rPr>
                <w:rFonts w:asciiTheme="majorHAnsi" w:hAnsiTheme="majorHAnsi" w:cs="Times New Roman"/>
                <w:i/>
                <w:color w:val="1D1B11" w:themeColor="background2" w:themeShade="1A"/>
              </w:rPr>
              <w:t>s</w:t>
            </w:r>
          </w:p>
          <w:p w:rsidR="00FA2F0B" w:rsidRPr="000649F8" w:rsidRDefault="00FA2F0B" w:rsidP="008701B3">
            <w:pPr>
              <w:numPr>
                <w:ilvl w:val="0"/>
                <w:numId w:val="3"/>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 xml:space="preserve">Amplificación </w:t>
            </w:r>
          </w:p>
        </w:tc>
      </w:tr>
      <w:tr w:rsidR="00FB5C06" w:rsidRPr="000649F8" w:rsidTr="00FB5C06">
        <w:trPr>
          <w:trHeight w:val="490"/>
          <w:jc w:val="center"/>
        </w:trPr>
        <w:tc>
          <w:tcPr>
            <w:tcW w:w="1993" w:type="dxa"/>
            <w:hideMark/>
          </w:tcPr>
          <w:p w:rsidR="00FA2F0B" w:rsidRPr="000649F8" w:rsidRDefault="000649F8" w:rsidP="00B17C3F">
            <w:pPr>
              <w:spacing w:after="200" w:line="276" w:lineRule="auto"/>
              <w:contextualSpacing/>
              <w:jc w:val="center"/>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Inversión</w:t>
            </w:r>
          </w:p>
        </w:tc>
        <w:tc>
          <w:tcPr>
            <w:tcW w:w="2551" w:type="dxa"/>
            <w:hideMark/>
          </w:tcPr>
          <w:p w:rsidR="00FA2F0B" w:rsidRPr="00FB5C06" w:rsidRDefault="00FB5C06" w:rsidP="00B17C3F">
            <w:pPr>
              <w:spacing w:after="200" w:line="276" w:lineRule="auto"/>
              <w:ind w:firstLine="708"/>
              <w:contextualSpacing/>
              <w:jc w:val="center"/>
              <w:rPr>
                <w:rFonts w:asciiTheme="majorHAnsi" w:hAnsiTheme="majorHAnsi" w:cs="Times New Roman"/>
                <w:i/>
                <w:color w:val="1D1B11" w:themeColor="background2" w:themeShade="1A"/>
                <w:lang w:val="es-CL"/>
              </w:rPr>
            </w:pPr>
            <w:r>
              <w:rPr>
                <w:rFonts w:asciiTheme="majorHAnsi" w:hAnsiTheme="majorHAnsi" w:cs="Times New Roman"/>
                <w:bCs/>
                <w:i/>
                <w:color w:val="1D1B11" w:themeColor="background2" w:themeShade="1A"/>
              </w:rPr>
              <w:t xml:space="preserve">$ </w:t>
            </w:r>
            <w:r w:rsidR="000649F8" w:rsidRPr="00FB5C06">
              <w:rPr>
                <w:rFonts w:asciiTheme="majorHAnsi" w:hAnsiTheme="majorHAnsi" w:cs="Times New Roman"/>
                <w:bCs/>
                <w:i/>
                <w:color w:val="1D1B11" w:themeColor="background2" w:themeShade="1A"/>
              </w:rPr>
              <w:t>3.586.148.-</w:t>
            </w:r>
          </w:p>
        </w:tc>
        <w:tc>
          <w:tcPr>
            <w:tcW w:w="5022" w:type="dxa"/>
            <w:hideMark/>
          </w:tcPr>
          <w:p w:rsidR="00FA2F0B" w:rsidRPr="000649F8" w:rsidRDefault="00FA2F0B" w:rsidP="008701B3">
            <w:pPr>
              <w:numPr>
                <w:ilvl w:val="0"/>
                <w:numId w:val="4"/>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Artículos de librería</w:t>
            </w:r>
          </w:p>
          <w:p w:rsidR="00FA2F0B" w:rsidRPr="000649F8" w:rsidRDefault="000649F8" w:rsidP="008701B3">
            <w:pPr>
              <w:numPr>
                <w:ilvl w:val="0"/>
                <w:numId w:val="4"/>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Adqui</w:t>
            </w:r>
            <w:r>
              <w:rPr>
                <w:rFonts w:asciiTheme="majorHAnsi" w:hAnsiTheme="majorHAnsi" w:cs="Times New Roman"/>
                <w:i/>
                <w:color w:val="1D1B11" w:themeColor="background2" w:themeShade="1A"/>
              </w:rPr>
              <w:t>si</w:t>
            </w:r>
            <w:r w:rsidRPr="000649F8">
              <w:rPr>
                <w:rFonts w:asciiTheme="majorHAnsi" w:hAnsiTheme="majorHAnsi" w:cs="Times New Roman"/>
                <w:i/>
                <w:color w:val="1D1B11" w:themeColor="background2" w:themeShade="1A"/>
              </w:rPr>
              <w:t>ción</w:t>
            </w:r>
            <w:r w:rsidR="00FA2F0B" w:rsidRPr="000649F8">
              <w:rPr>
                <w:rFonts w:asciiTheme="majorHAnsi" w:hAnsiTheme="majorHAnsi" w:cs="Times New Roman"/>
                <w:i/>
                <w:color w:val="1D1B11" w:themeColor="background2" w:themeShade="1A"/>
              </w:rPr>
              <w:t xml:space="preserve">  de poleras y petos</w:t>
            </w:r>
          </w:p>
          <w:p w:rsidR="00FA2F0B" w:rsidRPr="000649F8" w:rsidRDefault="00FA2F0B" w:rsidP="008701B3">
            <w:pPr>
              <w:numPr>
                <w:ilvl w:val="0"/>
                <w:numId w:val="4"/>
              </w:numPr>
              <w:spacing w:after="200" w:line="276" w:lineRule="auto"/>
              <w:contextualSpacing/>
              <w:jc w:val="both"/>
              <w:rPr>
                <w:rFonts w:asciiTheme="majorHAnsi" w:hAnsiTheme="majorHAnsi" w:cs="Times New Roman"/>
                <w:i/>
                <w:color w:val="1D1B11" w:themeColor="background2" w:themeShade="1A"/>
                <w:lang w:val="es-CL"/>
              </w:rPr>
            </w:pPr>
            <w:r w:rsidRPr="000649F8">
              <w:rPr>
                <w:rFonts w:asciiTheme="majorHAnsi" w:hAnsiTheme="majorHAnsi" w:cs="Times New Roman"/>
                <w:i/>
                <w:color w:val="1D1B11" w:themeColor="background2" w:themeShade="1A"/>
              </w:rPr>
              <w:t xml:space="preserve">Implementación deportiva </w:t>
            </w:r>
          </w:p>
        </w:tc>
      </w:tr>
      <w:tr w:rsidR="00FB5C06" w:rsidRPr="000649F8" w:rsidTr="00FB5C06">
        <w:trPr>
          <w:trHeight w:val="490"/>
          <w:jc w:val="center"/>
        </w:trPr>
        <w:tc>
          <w:tcPr>
            <w:tcW w:w="1993" w:type="dxa"/>
          </w:tcPr>
          <w:p w:rsidR="00FB5C06" w:rsidRPr="00FB5C06" w:rsidRDefault="00FB5C06" w:rsidP="00B17C3F">
            <w:pPr>
              <w:spacing w:after="200" w:line="276" w:lineRule="auto"/>
              <w:contextualSpacing/>
              <w:jc w:val="center"/>
              <w:rPr>
                <w:rFonts w:asciiTheme="majorHAnsi" w:hAnsiTheme="majorHAnsi" w:cs="Times New Roman"/>
                <w:i/>
                <w:color w:val="1D1B11" w:themeColor="background2" w:themeShade="1A"/>
              </w:rPr>
            </w:pPr>
            <w:r w:rsidRPr="00FB5C06">
              <w:rPr>
                <w:rFonts w:asciiTheme="majorHAnsi" w:hAnsiTheme="majorHAnsi" w:cs="Times New Roman"/>
                <w:i/>
                <w:color w:val="1D1B11" w:themeColor="background2" w:themeShade="1A"/>
              </w:rPr>
              <w:t>Reintegro</w:t>
            </w:r>
          </w:p>
        </w:tc>
        <w:tc>
          <w:tcPr>
            <w:tcW w:w="2551" w:type="dxa"/>
          </w:tcPr>
          <w:p w:rsidR="00FA2F0B" w:rsidRPr="00FB5C06" w:rsidRDefault="00FB5C06" w:rsidP="00B17C3F">
            <w:pPr>
              <w:tabs>
                <w:tab w:val="num" w:pos="720"/>
              </w:tabs>
              <w:spacing w:after="200" w:line="276" w:lineRule="auto"/>
              <w:ind w:firstLine="708"/>
              <w:contextualSpacing/>
              <w:jc w:val="center"/>
              <w:rPr>
                <w:rFonts w:asciiTheme="majorHAnsi" w:hAnsiTheme="majorHAnsi" w:cs="Times New Roman"/>
                <w:bCs/>
                <w:i/>
                <w:color w:val="1D1B11" w:themeColor="background2" w:themeShade="1A"/>
              </w:rPr>
            </w:pPr>
            <w:r>
              <w:rPr>
                <w:rFonts w:asciiTheme="majorHAnsi" w:hAnsiTheme="majorHAnsi" w:cs="Times New Roman"/>
                <w:bCs/>
                <w:i/>
                <w:color w:val="1D1B11" w:themeColor="background2" w:themeShade="1A"/>
              </w:rPr>
              <w:t xml:space="preserve">$ </w:t>
            </w:r>
            <w:r w:rsidR="00FA2F0B" w:rsidRPr="00FB5C06">
              <w:rPr>
                <w:rFonts w:asciiTheme="majorHAnsi" w:hAnsiTheme="majorHAnsi" w:cs="Times New Roman"/>
                <w:bCs/>
                <w:i/>
                <w:color w:val="1D1B11" w:themeColor="background2" w:themeShade="1A"/>
              </w:rPr>
              <w:t xml:space="preserve">1.710.400 </w:t>
            </w:r>
          </w:p>
          <w:p w:rsidR="00FB5C06" w:rsidRPr="00FB5C06" w:rsidRDefault="00FB5C06" w:rsidP="00B17C3F">
            <w:pPr>
              <w:spacing w:after="200" w:line="276" w:lineRule="auto"/>
              <w:ind w:firstLine="708"/>
              <w:contextualSpacing/>
              <w:jc w:val="center"/>
              <w:rPr>
                <w:rFonts w:asciiTheme="majorHAnsi" w:hAnsiTheme="majorHAnsi" w:cs="Times New Roman"/>
                <w:bCs/>
                <w:i/>
                <w:color w:val="1D1B11" w:themeColor="background2" w:themeShade="1A"/>
              </w:rPr>
            </w:pPr>
          </w:p>
        </w:tc>
        <w:tc>
          <w:tcPr>
            <w:tcW w:w="5022" w:type="dxa"/>
          </w:tcPr>
          <w:p w:rsidR="00FB5C06" w:rsidRPr="00FB5C06" w:rsidRDefault="00FB5C06" w:rsidP="008701B3">
            <w:pPr>
              <w:numPr>
                <w:ilvl w:val="0"/>
                <w:numId w:val="4"/>
              </w:numPr>
              <w:contextualSpacing/>
              <w:jc w:val="both"/>
              <w:rPr>
                <w:rFonts w:asciiTheme="majorHAnsi" w:hAnsiTheme="majorHAnsi" w:cs="Times New Roman"/>
                <w:bCs/>
                <w:i/>
                <w:color w:val="1D1B11" w:themeColor="background2" w:themeShade="1A"/>
              </w:rPr>
            </w:pPr>
            <w:r w:rsidRPr="00FB5C06">
              <w:rPr>
                <w:rFonts w:asciiTheme="majorHAnsi" w:hAnsiTheme="majorHAnsi" w:cs="Times New Roman"/>
                <w:i/>
                <w:color w:val="1D1B11" w:themeColor="background2" w:themeShade="1A"/>
              </w:rPr>
              <w:t>Reintegro.</w:t>
            </w:r>
            <w:r w:rsidRPr="00FB5C06">
              <w:rPr>
                <w:rFonts w:asciiTheme="majorHAnsi" w:hAnsiTheme="majorHAnsi" w:cs="Times New Roman"/>
                <w:bCs/>
                <w:i/>
                <w:color w:val="1D1B11" w:themeColor="background2" w:themeShade="1A"/>
              </w:rPr>
              <w:t xml:space="preserve"> </w:t>
            </w:r>
          </w:p>
        </w:tc>
      </w:tr>
    </w:tbl>
    <w:p w:rsidR="001F31B4" w:rsidRPr="001F31B4" w:rsidRDefault="001F31B4" w:rsidP="00B17C3F">
      <w:pPr>
        <w:ind w:firstLine="708"/>
        <w:contextualSpacing/>
        <w:jc w:val="both"/>
        <w:rPr>
          <w:rFonts w:asciiTheme="majorHAnsi" w:hAnsiTheme="majorHAnsi" w:cs="Times New Roman"/>
          <w:i/>
          <w:color w:val="1D1B11" w:themeColor="background2" w:themeShade="1A"/>
        </w:rPr>
      </w:pPr>
    </w:p>
    <w:p w:rsidR="0004151F" w:rsidRPr="001F31B4" w:rsidRDefault="0004151F" w:rsidP="00B17C3F">
      <w:pPr>
        <w:contextualSpacing/>
        <w:jc w:val="both"/>
        <w:rPr>
          <w:rFonts w:asciiTheme="majorHAnsi" w:hAnsiTheme="majorHAnsi" w:cs="Times New Roman"/>
          <w:i/>
          <w:color w:val="1D1B11" w:themeColor="background2" w:themeShade="1A"/>
        </w:rPr>
      </w:pPr>
    </w:p>
    <w:tbl>
      <w:tblPr>
        <w:tblStyle w:val="Tablaconcuadrcula"/>
        <w:tblW w:w="9590" w:type="dxa"/>
        <w:tblInd w:w="108" w:type="dxa"/>
        <w:tblLook w:val="04A0"/>
      </w:tblPr>
      <w:tblGrid>
        <w:gridCol w:w="1985"/>
        <w:gridCol w:w="2551"/>
        <w:gridCol w:w="5054"/>
      </w:tblGrid>
      <w:tr w:rsidR="00FB5C06" w:rsidRPr="00FB5C06" w:rsidTr="00494102">
        <w:trPr>
          <w:trHeight w:val="280"/>
        </w:trPr>
        <w:tc>
          <w:tcPr>
            <w:tcW w:w="9590" w:type="dxa"/>
            <w:gridSpan w:val="3"/>
            <w:shd w:val="clear" w:color="auto" w:fill="FBECBB"/>
            <w:hideMark/>
          </w:tcPr>
          <w:p w:rsidR="00FB5C06" w:rsidRPr="00FB5C06" w:rsidRDefault="00FB5C06" w:rsidP="00B17C3F">
            <w:pPr>
              <w:spacing w:after="200" w:line="276" w:lineRule="auto"/>
              <w:contextualSpacing/>
              <w:jc w:val="center"/>
              <w:rPr>
                <w:rFonts w:ascii="Arial" w:eastAsia="Times New Roman" w:hAnsi="Arial" w:cs="Arial"/>
                <w:sz w:val="28"/>
                <w:szCs w:val="36"/>
                <w:lang w:val="es-CL" w:eastAsia="es-CL"/>
              </w:rPr>
            </w:pPr>
            <w:r>
              <w:rPr>
                <w:rFonts w:asciiTheme="majorHAnsi" w:hAnsiTheme="majorHAnsi" w:cs="Times New Roman"/>
                <w:b/>
                <w:bCs/>
                <w:i/>
              </w:rPr>
              <w:t xml:space="preserve">Proyecto: </w:t>
            </w:r>
            <w:r w:rsidRPr="00FB5C06">
              <w:rPr>
                <w:rFonts w:asciiTheme="majorHAnsi" w:hAnsiTheme="majorHAnsi" w:cs="Times New Roman"/>
                <w:b/>
                <w:bCs/>
                <w:i/>
              </w:rPr>
              <w:t>Deportes Escolar 2014</w:t>
            </w:r>
          </w:p>
        </w:tc>
      </w:tr>
      <w:tr w:rsidR="00FB5C06" w:rsidRPr="00FB5C06" w:rsidTr="00FB5C06">
        <w:trPr>
          <w:trHeight w:val="700"/>
        </w:trPr>
        <w:tc>
          <w:tcPr>
            <w:tcW w:w="1985" w:type="dxa"/>
            <w:hideMark/>
          </w:tcPr>
          <w:p w:rsidR="00FB5C06" w:rsidRPr="00FB5C06" w:rsidRDefault="00FB5C06" w:rsidP="00B17C3F">
            <w:pPr>
              <w:contextualSpacing/>
              <w:jc w:val="center"/>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Honorarios</w:t>
            </w:r>
          </w:p>
        </w:tc>
        <w:tc>
          <w:tcPr>
            <w:tcW w:w="2551" w:type="dxa"/>
            <w:hideMark/>
          </w:tcPr>
          <w:p w:rsidR="00FB5C06" w:rsidRPr="00FB5C06" w:rsidRDefault="00FB5C06" w:rsidP="00B17C3F">
            <w:pPr>
              <w:spacing w:after="200" w:line="276" w:lineRule="auto"/>
              <w:ind w:firstLine="708"/>
              <w:contextualSpacing/>
              <w:jc w:val="center"/>
              <w:rPr>
                <w:rFonts w:asciiTheme="majorHAnsi" w:hAnsiTheme="majorHAnsi" w:cs="Times New Roman"/>
                <w:bCs/>
                <w:i/>
                <w:color w:val="1D1B11" w:themeColor="background2" w:themeShade="1A"/>
              </w:rPr>
            </w:pPr>
            <w:r w:rsidRPr="00FB5C06">
              <w:rPr>
                <w:rFonts w:asciiTheme="majorHAnsi" w:hAnsiTheme="majorHAnsi" w:cs="Times New Roman"/>
                <w:bCs/>
                <w:i/>
                <w:color w:val="1D1B11" w:themeColor="background2" w:themeShade="1A"/>
              </w:rPr>
              <w:t xml:space="preserve">$ 6.600.000.- </w:t>
            </w:r>
          </w:p>
        </w:tc>
        <w:tc>
          <w:tcPr>
            <w:tcW w:w="5054" w:type="dxa"/>
            <w:hideMark/>
          </w:tcPr>
          <w:p w:rsidR="00FB5C06" w:rsidRPr="00FB5C06" w:rsidRDefault="00FB5C06" w:rsidP="008701B3">
            <w:pPr>
              <w:numPr>
                <w:ilvl w:val="0"/>
                <w:numId w:val="5"/>
              </w:numPr>
              <w:contextualSpacing/>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 xml:space="preserve">5 profesionales </w:t>
            </w:r>
          </w:p>
        </w:tc>
      </w:tr>
      <w:tr w:rsidR="00FB5C06" w:rsidRPr="00FB5C06" w:rsidTr="00FB5C06">
        <w:trPr>
          <w:trHeight w:val="490"/>
        </w:trPr>
        <w:tc>
          <w:tcPr>
            <w:tcW w:w="1985" w:type="dxa"/>
            <w:hideMark/>
          </w:tcPr>
          <w:p w:rsidR="00FB5C06" w:rsidRPr="00FB5C06" w:rsidRDefault="00FB5C06" w:rsidP="00B17C3F">
            <w:pPr>
              <w:contextualSpacing/>
              <w:jc w:val="center"/>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Operación</w:t>
            </w:r>
          </w:p>
        </w:tc>
        <w:tc>
          <w:tcPr>
            <w:tcW w:w="2551" w:type="dxa"/>
            <w:hideMark/>
          </w:tcPr>
          <w:p w:rsidR="00FB5C06" w:rsidRPr="00FB5C06" w:rsidRDefault="00FB5C06" w:rsidP="00B17C3F">
            <w:pPr>
              <w:spacing w:after="200" w:line="276" w:lineRule="auto"/>
              <w:ind w:firstLine="708"/>
              <w:contextualSpacing/>
              <w:jc w:val="center"/>
              <w:rPr>
                <w:rFonts w:asciiTheme="majorHAnsi" w:hAnsiTheme="majorHAnsi" w:cs="Times New Roman"/>
                <w:bCs/>
                <w:i/>
                <w:color w:val="1D1B11" w:themeColor="background2" w:themeShade="1A"/>
              </w:rPr>
            </w:pPr>
            <w:r w:rsidRPr="00FB5C06">
              <w:rPr>
                <w:rFonts w:asciiTheme="majorHAnsi" w:hAnsiTheme="majorHAnsi" w:cs="Times New Roman"/>
                <w:bCs/>
                <w:i/>
                <w:color w:val="1D1B11" w:themeColor="background2" w:themeShade="1A"/>
              </w:rPr>
              <w:t xml:space="preserve">$ 800.000.- </w:t>
            </w:r>
          </w:p>
        </w:tc>
        <w:tc>
          <w:tcPr>
            <w:tcW w:w="5054" w:type="dxa"/>
            <w:hideMark/>
          </w:tcPr>
          <w:p w:rsidR="00FB5C06" w:rsidRPr="00FB5C06" w:rsidRDefault="00FB5C06" w:rsidP="008701B3">
            <w:pPr>
              <w:numPr>
                <w:ilvl w:val="0"/>
                <w:numId w:val="6"/>
              </w:numPr>
              <w:contextualSpacing/>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Traslado de  monitores</w:t>
            </w:r>
          </w:p>
          <w:p w:rsidR="00FB5C06" w:rsidRPr="00FB5C06" w:rsidRDefault="00FB5C06" w:rsidP="008701B3">
            <w:pPr>
              <w:numPr>
                <w:ilvl w:val="0"/>
                <w:numId w:val="6"/>
              </w:numPr>
              <w:contextualSpacing/>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 xml:space="preserve">Amplificación </w:t>
            </w:r>
          </w:p>
        </w:tc>
      </w:tr>
      <w:tr w:rsidR="00FB5C06" w:rsidRPr="00FB5C06" w:rsidTr="00FB5C06">
        <w:trPr>
          <w:trHeight w:val="490"/>
        </w:trPr>
        <w:tc>
          <w:tcPr>
            <w:tcW w:w="1985" w:type="dxa"/>
            <w:hideMark/>
          </w:tcPr>
          <w:p w:rsidR="00FB5C06" w:rsidRPr="00FB5C06" w:rsidRDefault="00FB5C06" w:rsidP="00B17C3F">
            <w:pPr>
              <w:contextualSpacing/>
              <w:jc w:val="center"/>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Inversión</w:t>
            </w:r>
          </w:p>
        </w:tc>
        <w:tc>
          <w:tcPr>
            <w:tcW w:w="2551" w:type="dxa"/>
            <w:hideMark/>
          </w:tcPr>
          <w:p w:rsidR="00FB5C06" w:rsidRPr="00FB5C06" w:rsidRDefault="00FB5C06" w:rsidP="00B17C3F">
            <w:pPr>
              <w:spacing w:after="200" w:line="276" w:lineRule="auto"/>
              <w:ind w:firstLine="708"/>
              <w:contextualSpacing/>
              <w:jc w:val="center"/>
              <w:rPr>
                <w:rFonts w:asciiTheme="majorHAnsi" w:hAnsiTheme="majorHAnsi" w:cs="Times New Roman"/>
                <w:bCs/>
                <w:i/>
                <w:color w:val="1D1B11" w:themeColor="background2" w:themeShade="1A"/>
              </w:rPr>
            </w:pPr>
            <w:r w:rsidRPr="00FB5C06">
              <w:rPr>
                <w:rFonts w:asciiTheme="majorHAnsi" w:hAnsiTheme="majorHAnsi" w:cs="Times New Roman"/>
                <w:bCs/>
                <w:i/>
                <w:color w:val="1D1B11" w:themeColor="background2" w:themeShade="1A"/>
              </w:rPr>
              <w:t xml:space="preserve">$ 889.600.- </w:t>
            </w:r>
          </w:p>
        </w:tc>
        <w:tc>
          <w:tcPr>
            <w:tcW w:w="5054" w:type="dxa"/>
            <w:hideMark/>
          </w:tcPr>
          <w:p w:rsidR="00FB5C06" w:rsidRPr="00FB5C06" w:rsidRDefault="00FB5C06" w:rsidP="008701B3">
            <w:pPr>
              <w:numPr>
                <w:ilvl w:val="0"/>
                <w:numId w:val="7"/>
              </w:numPr>
              <w:contextualSpacing/>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 xml:space="preserve">Implementación deportiva </w:t>
            </w:r>
          </w:p>
        </w:tc>
      </w:tr>
      <w:tr w:rsidR="00FB5C06" w:rsidRPr="00FB5C06" w:rsidTr="00FB5C06">
        <w:trPr>
          <w:trHeight w:val="700"/>
        </w:trPr>
        <w:tc>
          <w:tcPr>
            <w:tcW w:w="1985" w:type="dxa"/>
            <w:hideMark/>
          </w:tcPr>
          <w:p w:rsidR="00FB5C06" w:rsidRPr="00FB5C06" w:rsidRDefault="00FB5C06" w:rsidP="00B17C3F">
            <w:pPr>
              <w:contextualSpacing/>
              <w:jc w:val="center"/>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Reintegro</w:t>
            </w:r>
          </w:p>
        </w:tc>
        <w:tc>
          <w:tcPr>
            <w:tcW w:w="2551" w:type="dxa"/>
            <w:hideMark/>
          </w:tcPr>
          <w:p w:rsidR="00FB5C06" w:rsidRPr="00FB5C06" w:rsidRDefault="00FB5C06" w:rsidP="00B17C3F">
            <w:pPr>
              <w:spacing w:after="200" w:line="276" w:lineRule="auto"/>
              <w:ind w:firstLine="708"/>
              <w:contextualSpacing/>
              <w:jc w:val="center"/>
              <w:rPr>
                <w:rFonts w:asciiTheme="majorHAnsi" w:hAnsiTheme="majorHAnsi" w:cs="Times New Roman"/>
                <w:bCs/>
                <w:i/>
                <w:color w:val="1D1B11" w:themeColor="background2" w:themeShade="1A"/>
              </w:rPr>
            </w:pPr>
            <w:r w:rsidRPr="00FB5C06">
              <w:rPr>
                <w:rFonts w:asciiTheme="majorHAnsi" w:hAnsiTheme="majorHAnsi" w:cs="Times New Roman"/>
                <w:bCs/>
                <w:i/>
                <w:color w:val="1D1B11" w:themeColor="background2" w:themeShade="1A"/>
              </w:rPr>
              <w:t>$ 1.710.400</w:t>
            </w:r>
          </w:p>
        </w:tc>
        <w:tc>
          <w:tcPr>
            <w:tcW w:w="5054" w:type="dxa"/>
            <w:hideMark/>
          </w:tcPr>
          <w:p w:rsidR="00FB5C06" w:rsidRPr="00FB5C06" w:rsidRDefault="00FB5C06" w:rsidP="008701B3">
            <w:pPr>
              <w:numPr>
                <w:ilvl w:val="0"/>
                <w:numId w:val="8"/>
              </w:numPr>
              <w:contextualSpacing/>
              <w:rPr>
                <w:rFonts w:asciiTheme="majorHAnsi" w:eastAsia="Times New Roman" w:hAnsiTheme="majorHAnsi" w:cs="Arial"/>
                <w:i/>
                <w:lang w:val="es-CL" w:eastAsia="es-CL"/>
              </w:rPr>
            </w:pPr>
            <w:r w:rsidRPr="00FB5C06">
              <w:rPr>
                <w:rFonts w:asciiTheme="majorHAnsi" w:eastAsia="Times New Roman" w:hAnsiTheme="majorHAnsi" w:cs="Arial"/>
                <w:i/>
                <w:color w:val="000000"/>
                <w:kern w:val="24"/>
                <w:lang w:eastAsia="es-CL"/>
              </w:rPr>
              <w:t xml:space="preserve">Reintegro. </w:t>
            </w:r>
          </w:p>
        </w:tc>
      </w:tr>
    </w:tbl>
    <w:p w:rsidR="0004151F" w:rsidRPr="00FB5C06" w:rsidRDefault="0004151F" w:rsidP="00B17C3F">
      <w:pPr>
        <w:contextualSpacing/>
        <w:jc w:val="both"/>
        <w:rPr>
          <w:rFonts w:asciiTheme="majorHAnsi" w:hAnsiTheme="majorHAnsi" w:cs="Times New Roman"/>
          <w:i/>
          <w:color w:val="1D1B11" w:themeColor="background2" w:themeShade="1A"/>
        </w:rPr>
      </w:pPr>
    </w:p>
    <w:p w:rsidR="001024BE" w:rsidRDefault="001024BE" w:rsidP="00B17C3F">
      <w:pPr>
        <w:contextualSpacing/>
        <w:jc w:val="both"/>
        <w:rPr>
          <w:rFonts w:asciiTheme="majorHAnsi" w:hAnsiTheme="majorHAnsi" w:cs="Times New Roman"/>
          <w:i/>
          <w:color w:val="1D1B11" w:themeColor="background2" w:themeShade="1A"/>
        </w:rPr>
      </w:pPr>
    </w:p>
    <w:p w:rsidR="0004151F" w:rsidRDefault="00B17C3F"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Antes de concluir su informe</w:t>
      </w:r>
      <w:r w:rsidR="001024BE">
        <w:rPr>
          <w:rFonts w:asciiTheme="majorHAnsi" w:hAnsiTheme="majorHAnsi" w:cs="Times New Roman"/>
          <w:i/>
          <w:color w:val="1D1B11" w:themeColor="background2" w:themeShade="1A"/>
        </w:rPr>
        <w:t>, la Encargada de DIDECO explica que</w:t>
      </w:r>
      <w:r>
        <w:rPr>
          <w:rFonts w:asciiTheme="majorHAnsi" w:hAnsiTheme="majorHAnsi" w:cs="Times New Roman"/>
          <w:i/>
          <w:color w:val="1D1B11" w:themeColor="background2" w:themeShade="1A"/>
        </w:rPr>
        <w:t xml:space="preserve">, en el caso del primer proyecto, éste no pudo ejecutarse en el sector de </w:t>
      </w:r>
      <w:r w:rsidRPr="009A1029">
        <w:rPr>
          <w:rFonts w:asciiTheme="majorHAnsi" w:hAnsiTheme="majorHAnsi" w:cs="Times New Roman"/>
          <w:b/>
          <w:i/>
          <w:color w:val="1D1B11" w:themeColor="background2" w:themeShade="1A"/>
        </w:rPr>
        <w:t>Pichico</w:t>
      </w:r>
      <w:r>
        <w:rPr>
          <w:rFonts w:asciiTheme="majorHAnsi" w:hAnsiTheme="majorHAnsi" w:cs="Times New Roman"/>
          <w:i/>
          <w:color w:val="1D1B11" w:themeColor="background2" w:themeShade="1A"/>
        </w:rPr>
        <w:t xml:space="preserve"> porque  JUNAEB no cumplió con la entrega de alimentos necesaria para el desarrollo de la actividad, situación que fue informada -en tiempo y forma- al Gobierno Regional.</w:t>
      </w:r>
    </w:p>
    <w:p w:rsidR="00B17C3F" w:rsidRDefault="00B17C3F"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Respecto de las denuncias en torno a una actividad que no se habría realizado en </w:t>
      </w:r>
      <w:r w:rsidRPr="009A1029">
        <w:rPr>
          <w:rFonts w:asciiTheme="majorHAnsi" w:hAnsiTheme="majorHAnsi" w:cs="Times New Roman"/>
          <w:b/>
          <w:i/>
          <w:color w:val="1D1B11" w:themeColor="background2" w:themeShade="1A"/>
        </w:rPr>
        <w:t>Auquinco</w:t>
      </w:r>
      <w:r>
        <w:rPr>
          <w:rFonts w:asciiTheme="majorHAnsi" w:hAnsiTheme="majorHAnsi" w:cs="Times New Roman"/>
          <w:i/>
          <w:color w:val="1D1B11" w:themeColor="background2" w:themeShade="1A"/>
        </w:rPr>
        <w:t xml:space="preserve">, la </w:t>
      </w:r>
      <w:r w:rsidR="00DE2D42">
        <w:rPr>
          <w:rFonts w:asciiTheme="majorHAnsi" w:hAnsiTheme="majorHAnsi" w:cs="Times New Roman"/>
          <w:i/>
          <w:color w:val="1D1B11" w:themeColor="background2" w:themeShade="1A"/>
        </w:rPr>
        <w:t>asistente social</w:t>
      </w:r>
      <w:r>
        <w:rPr>
          <w:rFonts w:asciiTheme="majorHAnsi" w:hAnsiTheme="majorHAnsi" w:cs="Times New Roman"/>
          <w:i/>
          <w:color w:val="1D1B11" w:themeColor="background2" w:themeShade="1A"/>
        </w:rPr>
        <w:t xml:space="preserve"> explica que esa localidad nunca estuvo contemplada </w:t>
      </w:r>
      <w:r w:rsidR="006A0E28">
        <w:rPr>
          <w:rFonts w:asciiTheme="majorHAnsi" w:hAnsiTheme="majorHAnsi" w:cs="Times New Roman"/>
          <w:i/>
          <w:color w:val="1D1B11" w:themeColor="background2" w:themeShade="1A"/>
        </w:rPr>
        <w:t>en los</w:t>
      </w:r>
      <w:r>
        <w:rPr>
          <w:rFonts w:asciiTheme="majorHAnsi" w:hAnsiTheme="majorHAnsi" w:cs="Times New Roman"/>
          <w:i/>
          <w:color w:val="1D1B11" w:themeColor="background2" w:themeShade="1A"/>
        </w:rPr>
        <w:t xml:space="preserve"> proyecto</w:t>
      </w:r>
      <w:r w:rsidR="006A0E28">
        <w:rPr>
          <w:rFonts w:asciiTheme="majorHAnsi" w:hAnsiTheme="majorHAnsi" w:cs="Times New Roman"/>
          <w:i/>
          <w:color w:val="1D1B11" w:themeColor="background2" w:themeShade="1A"/>
        </w:rPr>
        <w:t>s</w:t>
      </w:r>
      <w:r>
        <w:rPr>
          <w:rFonts w:asciiTheme="majorHAnsi" w:hAnsiTheme="majorHAnsi" w:cs="Times New Roman"/>
          <w:i/>
          <w:color w:val="1D1B11" w:themeColor="background2" w:themeShade="1A"/>
        </w:rPr>
        <w:t xml:space="preserve"> </w:t>
      </w:r>
      <w:r w:rsidR="006A0E28">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de deporte, por lo que malamente </w:t>
      </w:r>
      <w:r w:rsidR="006A0E28">
        <w:rPr>
          <w:rFonts w:asciiTheme="majorHAnsi" w:hAnsiTheme="majorHAnsi" w:cs="Times New Roman"/>
          <w:i/>
          <w:color w:val="1D1B11" w:themeColor="background2" w:themeShade="1A"/>
        </w:rPr>
        <w:t>se puede acusar al Municipio de no haber ejecutado esa actividad.</w:t>
      </w:r>
    </w:p>
    <w:p w:rsidR="006A0E28" w:rsidRDefault="006A0E28"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Cabe hacer presente aquí que el sentido de la convocatoria que realizó el Concejo a los profesionales </w:t>
      </w:r>
      <w:r w:rsidR="00C8551C">
        <w:rPr>
          <w:rFonts w:asciiTheme="majorHAnsi" w:hAnsiTheme="majorHAnsi" w:cs="Times New Roman"/>
          <w:i/>
          <w:color w:val="1D1B11" w:themeColor="background2" w:themeShade="1A"/>
        </w:rPr>
        <w:t xml:space="preserve">Garrido y Cárdenas </w:t>
      </w:r>
      <w:r>
        <w:rPr>
          <w:rFonts w:asciiTheme="majorHAnsi" w:hAnsiTheme="majorHAnsi" w:cs="Times New Roman"/>
          <w:i/>
          <w:color w:val="1D1B11" w:themeColor="background2" w:themeShade="1A"/>
        </w:rPr>
        <w:t xml:space="preserve">tenía su origen en una acusación formulada por el Consejero Regional Miguel Meza, quien sembró la duda sobre los destinos de los 28 millones de pesos invertidos en los proyectos antes mencionados. </w:t>
      </w:r>
    </w:p>
    <w:p w:rsidR="00C8551C" w:rsidRDefault="00C8551C"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En relación a esto, el Alcalde precisa que las denuncias responsables requieren corroborar mínimamente la información</w:t>
      </w:r>
      <w:r w:rsidR="00DE2D42">
        <w:rPr>
          <w:rFonts w:asciiTheme="majorHAnsi" w:hAnsiTheme="majorHAnsi" w:cs="Times New Roman"/>
          <w:i/>
          <w:color w:val="1D1B11" w:themeColor="background2" w:themeShade="1A"/>
        </w:rPr>
        <w:t xml:space="preserve"> antes de hacerla pública</w:t>
      </w:r>
      <w:r>
        <w:rPr>
          <w:rFonts w:asciiTheme="majorHAnsi" w:hAnsiTheme="majorHAnsi" w:cs="Times New Roman"/>
          <w:i/>
          <w:color w:val="1D1B11" w:themeColor="background2" w:themeShade="1A"/>
        </w:rPr>
        <w:t xml:space="preserve">, cosa que no ocurrió en este caso, destacando que </w:t>
      </w:r>
      <w:r w:rsidR="00DE2D42">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cuestionar la honorabilida</w:t>
      </w:r>
      <w:r w:rsidR="00DE2D42">
        <w:rPr>
          <w:rFonts w:asciiTheme="majorHAnsi" w:hAnsiTheme="majorHAnsi" w:cs="Times New Roman"/>
          <w:i/>
          <w:color w:val="1D1B11" w:themeColor="background2" w:themeShade="1A"/>
        </w:rPr>
        <w:t xml:space="preserve">d de las personas gratuitamente, </w:t>
      </w:r>
      <w:r>
        <w:rPr>
          <w:rFonts w:asciiTheme="majorHAnsi" w:hAnsiTheme="majorHAnsi" w:cs="Times New Roman"/>
          <w:i/>
          <w:color w:val="1D1B11" w:themeColor="background2" w:themeShade="1A"/>
        </w:rPr>
        <w:t>no tiene nombre”.</w:t>
      </w:r>
    </w:p>
    <w:p w:rsidR="00C8551C" w:rsidRDefault="00C8551C" w:rsidP="00B17C3F">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el mismo sentido, Marylin Cárdenas termina por preguntarse  porqué el aludido Consejero se da el lujo de </w:t>
      </w:r>
      <w:r w:rsidR="009A1029">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ensuciar la imagen de las personas que trabajan honradamente</w:t>
      </w:r>
      <w:r w:rsidR="009A1029">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en el servicio público. </w:t>
      </w:r>
    </w:p>
    <w:p w:rsidR="00C8551C" w:rsidRDefault="00C8551C" w:rsidP="00B17C3F">
      <w:pPr>
        <w:ind w:firstLine="708"/>
        <w:contextualSpacing/>
        <w:jc w:val="both"/>
        <w:rPr>
          <w:rFonts w:asciiTheme="majorHAnsi" w:hAnsiTheme="majorHAnsi" w:cs="Times New Roman"/>
          <w:i/>
          <w:color w:val="1D1B11" w:themeColor="background2" w:themeShade="1A"/>
        </w:rPr>
      </w:pPr>
    </w:p>
    <w:p w:rsidR="00C8551C" w:rsidRPr="00652460" w:rsidRDefault="00FA2F0B" w:rsidP="00C8551C">
      <w:pPr>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 xml:space="preserve">6.- </w:t>
      </w:r>
      <w:r w:rsidR="00DE2D42">
        <w:rPr>
          <w:rFonts w:asciiTheme="majorHAnsi" w:hAnsiTheme="majorHAnsi" w:cs="Times New Roman"/>
          <w:b/>
          <w:i/>
          <w:color w:val="1D1B11" w:themeColor="background2" w:themeShade="1A"/>
        </w:rPr>
        <w:t xml:space="preserve">El </w:t>
      </w:r>
      <w:r w:rsidR="00C8551C" w:rsidRPr="00C8551C">
        <w:rPr>
          <w:rFonts w:asciiTheme="majorHAnsi" w:hAnsiTheme="majorHAnsi" w:cs="Times New Roman"/>
          <w:b/>
          <w:i/>
          <w:color w:val="1D1B11" w:themeColor="background2" w:themeShade="1A"/>
        </w:rPr>
        <w:t xml:space="preserve">Alcalde hace entrega al Concejo del informe sobre su cometido a ciudades de Europa entre el 14 y </w:t>
      </w:r>
      <w:r w:rsidR="00C8551C" w:rsidRPr="00652460">
        <w:rPr>
          <w:rFonts w:asciiTheme="majorHAnsi" w:hAnsiTheme="majorHAnsi" w:cs="Times New Roman"/>
          <w:b/>
          <w:i/>
          <w:color w:val="1D1B11" w:themeColor="background2" w:themeShade="1A"/>
        </w:rPr>
        <w:t>el 24 de julio.</w:t>
      </w:r>
      <w:r w:rsidR="00C8551C" w:rsidRPr="00652460">
        <w:rPr>
          <w:rFonts w:asciiTheme="majorHAnsi" w:hAnsiTheme="majorHAnsi" w:cs="Times New Roman"/>
          <w:i/>
          <w:color w:val="1D1B11" w:themeColor="background2" w:themeShade="1A"/>
        </w:rPr>
        <w:t xml:space="preserve"> </w:t>
      </w:r>
    </w:p>
    <w:p w:rsidR="0004151F" w:rsidRDefault="00652460" w:rsidP="00B17C3F">
      <w:pPr>
        <w:contextualSpacing/>
        <w:jc w:val="both"/>
        <w:rPr>
          <w:rFonts w:asciiTheme="majorHAnsi" w:hAnsiTheme="majorHAnsi" w:cs="Times New Roman"/>
          <w:i/>
          <w:color w:val="1D1B11" w:themeColor="background2" w:themeShade="1A"/>
        </w:rPr>
      </w:pPr>
      <w:r w:rsidRPr="00652460">
        <w:rPr>
          <w:rFonts w:asciiTheme="majorHAnsi" w:hAnsiTheme="majorHAnsi" w:cs="Times New Roman"/>
          <w:i/>
          <w:color w:val="1D1B11" w:themeColor="background2" w:themeShade="1A"/>
        </w:rPr>
        <w:tab/>
        <w:t>En cumplimiento de lo establecido en el artículo 79</w:t>
      </w:r>
      <w:r>
        <w:rPr>
          <w:rFonts w:asciiTheme="majorHAnsi" w:hAnsiTheme="majorHAnsi" w:cs="Times New Roman"/>
          <w:i/>
          <w:color w:val="1D1B11" w:themeColor="background2" w:themeShade="1A"/>
        </w:rPr>
        <w:t>,</w:t>
      </w:r>
      <w:r w:rsidRPr="00652460">
        <w:rPr>
          <w:rFonts w:asciiTheme="majorHAnsi" w:hAnsiTheme="majorHAnsi" w:cs="Times New Roman"/>
          <w:i/>
          <w:color w:val="1D1B11" w:themeColor="background2" w:themeShade="1A"/>
        </w:rPr>
        <w:t xml:space="preserve"> letra ll)</w:t>
      </w:r>
      <w:r>
        <w:rPr>
          <w:rFonts w:asciiTheme="majorHAnsi" w:hAnsiTheme="majorHAnsi" w:cs="Times New Roman"/>
          <w:i/>
          <w:color w:val="1D1B11" w:themeColor="background2" w:themeShade="1A"/>
        </w:rPr>
        <w:t>,</w:t>
      </w:r>
      <w:r w:rsidRPr="00652460">
        <w:rPr>
          <w:rFonts w:asciiTheme="majorHAnsi" w:hAnsiTheme="majorHAnsi" w:cs="Times New Roman"/>
          <w:i/>
          <w:color w:val="1D1B11" w:themeColor="background2" w:themeShade="1A"/>
        </w:rPr>
        <w:t xml:space="preserve"> de la Ley 18.695 Orgánica Constitucional de Municipales, Santiago Rosas </w:t>
      </w:r>
      <w:r w:rsidR="00DE2D42" w:rsidRPr="00652460">
        <w:rPr>
          <w:rFonts w:asciiTheme="majorHAnsi" w:hAnsiTheme="majorHAnsi" w:cs="Times New Roman"/>
          <w:i/>
          <w:color w:val="1D1B11" w:themeColor="background2" w:themeShade="1A"/>
        </w:rPr>
        <w:t>comunica</w:t>
      </w:r>
      <w:r w:rsidRPr="00652460">
        <w:rPr>
          <w:rFonts w:asciiTheme="majorHAnsi" w:hAnsiTheme="majorHAnsi" w:cs="Times New Roman"/>
          <w:i/>
          <w:color w:val="1D1B11" w:themeColor="background2" w:themeShade="1A"/>
        </w:rPr>
        <w:t xml:space="preserve"> brevemente </w:t>
      </w:r>
      <w:r>
        <w:rPr>
          <w:rFonts w:asciiTheme="majorHAnsi" w:hAnsiTheme="majorHAnsi" w:cs="Times New Roman"/>
          <w:i/>
          <w:color w:val="1D1B11" w:themeColor="background2" w:themeShade="1A"/>
        </w:rPr>
        <w:t xml:space="preserve">al Concejo sobre </w:t>
      </w:r>
      <w:r w:rsidRPr="00652460">
        <w:rPr>
          <w:rFonts w:asciiTheme="majorHAnsi" w:hAnsiTheme="majorHAnsi" w:cs="Times New Roman"/>
          <w:i/>
          <w:color w:val="1D1B11" w:themeColor="background2" w:themeShade="1A"/>
        </w:rPr>
        <w:t>el contenido de</w:t>
      </w:r>
      <w:r>
        <w:rPr>
          <w:rFonts w:asciiTheme="majorHAnsi" w:hAnsiTheme="majorHAnsi" w:cs="Times New Roman"/>
          <w:i/>
          <w:color w:val="1D1B11" w:themeColor="background2" w:themeShade="1A"/>
        </w:rPr>
        <w:t>l</w:t>
      </w:r>
      <w:r w:rsidRPr="00652460">
        <w:rPr>
          <w:rFonts w:asciiTheme="majorHAnsi" w:hAnsiTheme="majorHAnsi" w:cs="Times New Roman"/>
          <w:i/>
          <w:color w:val="1D1B11" w:themeColor="background2" w:themeShade="1A"/>
        </w:rPr>
        <w:t xml:space="preserve"> informe que se archiva junto a esta acta y </w:t>
      </w:r>
      <w:r w:rsidR="008E788A">
        <w:rPr>
          <w:rFonts w:asciiTheme="majorHAnsi" w:hAnsiTheme="majorHAnsi" w:cs="Times New Roman"/>
          <w:i/>
          <w:color w:val="1D1B11" w:themeColor="background2" w:themeShade="1A"/>
        </w:rPr>
        <w:t xml:space="preserve">que </w:t>
      </w:r>
      <w:r w:rsidR="00DE2D42">
        <w:rPr>
          <w:rFonts w:asciiTheme="majorHAnsi" w:hAnsiTheme="majorHAnsi" w:cs="Times New Roman"/>
          <w:i/>
          <w:color w:val="1D1B11" w:themeColor="background2" w:themeShade="1A"/>
        </w:rPr>
        <w:t>forma parte integral de la misma</w:t>
      </w:r>
      <w:r w:rsidRPr="00652460">
        <w:rPr>
          <w:rFonts w:asciiTheme="majorHAnsi" w:hAnsiTheme="majorHAnsi" w:cs="Times New Roman"/>
          <w:i/>
          <w:color w:val="1D1B11" w:themeColor="background2" w:themeShade="1A"/>
        </w:rPr>
        <w:t xml:space="preserve">. </w:t>
      </w:r>
    </w:p>
    <w:p w:rsidR="00222C15" w:rsidRDefault="00652460" w:rsidP="00222C15">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recuerda que </w:t>
      </w:r>
      <w:r w:rsidR="00222C15">
        <w:rPr>
          <w:rFonts w:asciiTheme="majorHAnsi" w:hAnsiTheme="majorHAnsi" w:cs="Times New Roman"/>
          <w:i/>
          <w:color w:val="1D1B11" w:themeColor="background2" w:themeShade="1A"/>
        </w:rPr>
        <w:t xml:space="preserve">el viaje tuvo su </w:t>
      </w:r>
      <w:r w:rsidR="00222C15" w:rsidRPr="00222C15">
        <w:rPr>
          <w:rFonts w:asciiTheme="majorHAnsi" w:hAnsiTheme="majorHAnsi" w:cs="Times New Roman"/>
          <w:i/>
          <w:color w:val="1D1B11" w:themeColor="background2" w:themeShade="1A"/>
        </w:rPr>
        <w:t>origen en la invitación a participar de la jornada de capacitación “</w:t>
      </w:r>
      <w:r w:rsidR="00222C15" w:rsidRPr="008E788A">
        <w:rPr>
          <w:rFonts w:asciiTheme="majorHAnsi" w:hAnsiTheme="majorHAnsi" w:cs="Times New Roman"/>
          <w:b/>
          <w:i/>
          <w:color w:val="1D1B11" w:themeColor="background2" w:themeShade="1A"/>
        </w:rPr>
        <w:t>Seminario Sobre Eficiencia Energética y Nuevas tecnologías para las Municipalidades</w:t>
      </w:r>
      <w:r w:rsidR="00222C15" w:rsidRPr="00222C15">
        <w:rPr>
          <w:rFonts w:asciiTheme="majorHAnsi" w:hAnsiTheme="majorHAnsi" w:cs="Times New Roman"/>
          <w:i/>
          <w:color w:val="1D1B11" w:themeColor="background2" w:themeShade="1A"/>
        </w:rPr>
        <w:t>”, respondiendo a la necesidad de conocer alternativas energéticas amigables con el medio ambiente, una actividad que se llevó plenamente a cabo</w:t>
      </w:r>
      <w:r w:rsidR="00222C15">
        <w:rPr>
          <w:rFonts w:asciiTheme="majorHAnsi" w:hAnsiTheme="majorHAnsi" w:cs="Times New Roman"/>
          <w:i/>
          <w:color w:val="1D1B11" w:themeColor="background2" w:themeShade="1A"/>
        </w:rPr>
        <w:t xml:space="preserve"> y que </w:t>
      </w:r>
      <w:r w:rsidR="008E788A">
        <w:rPr>
          <w:rFonts w:asciiTheme="majorHAnsi" w:hAnsiTheme="majorHAnsi" w:cs="Times New Roman"/>
          <w:i/>
          <w:color w:val="1D1B11" w:themeColor="background2" w:themeShade="1A"/>
        </w:rPr>
        <w:t xml:space="preserve">está dando </w:t>
      </w:r>
      <w:r w:rsidR="00222C15">
        <w:rPr>
          <w:rFonts w:asciiTheme="majorHAnsi" w:hAnsiTheme="majorHAnsi" w:cs="Times New Roman"/>
          <w:i/>
          <w:color w:val="1D1B11" w:themeColor="background2" w:themeShade="1A"/>
        </w:rPr>
        <w:t xml:space="preserve">sus primeros </w:t>
      </w:r>
      <w:r w:rsidR="008E788A">
        <w:rPr>
          <w:rFonts w:asciiTheme="majorHAnsi" w:hAnsiTheme="majorHAnsi" w:cs="Times New Roman"/>
          <w:i/>
          <w:color w:val="1D1B11" w:themeColor="background2" w:themeShade="1A"/>
        </w:rPr>
        <w:t>frutos.</w:t>
      </w:r>
    </w:p>
    <w:p w:rsidR="00222C15" w:rsidRDefault="00222C15" w:rsidP="00222C15">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sentido, precisa que el </w:t>
      </w:r>
      <w:r w:rsidRPr="008E788A">
        <w:rPr>
          <w:rFonts w:asciiTheme="majorHAnsi" w:hAnsiTheme="majorHAnsi" w:cs="Times New Roman"/>
          <w:b/>
          <w:i/>
          <w:color w:val="1D1B11" w:themeColor="background2" w:themeShade="1A"/>
        </w:rPr>
        <w:t>Encargado de Planificación</w:t>
      </w:r>
      <w:r w:rsidR="008E788A" w:rsidRPr="008E788A">
        <w:rPr>
          <w:rFonts w:asciiTheme="majorHAnsi" w:hAnsiTheme="majorHAnsi" w:cs="Times New Roman"/>
          <w:b/>
          <w:i/>
          <w:color w:val="1D1B11" w:themeColor="background2" w:themeShade="1A"/>
        </w:rPr>
        <w:t>, Jorge Soffia</w:t>
      </w:r>
      <w:r w:rsidR="008E788A">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ya se encuentra trabajando en un proyecto </w:t>
      </w:r>
      <w:r w:rsidR="008E788A">
        <w:rPr>
          <w:rFonts w:asciiTheme="majorHAnsi" w:hAnsiTheme="majorHAnsi" w:cs="Times New Roman"/>
          <w:i/>
          <w:color w:val="1D1B11" w:themeColor="background2" w:themeShade="1A"/>
        </w:rPr>
        <w:t xml:space="preserve">ante la SUBDERE </w:t>
      </w:r>
      <w:r>
        <w:rPr>
          <w:rFonts w:asciiTheme="majorHAnsi" w:hAnsiTheme="majorHAnsi" w:cs="Times New Roman"/>
          <w:i/>
          <w:color w:val="1D1B11" w:themeColor="background2" w:themeShade="1A"/>
        </w:rPr>
        <w:t>que cristalice el aprendizaje adquirido en Europa, lo que permitir</w:t>
      </w:r>
      <w:r w:rsidR="008E788A">
        <w:rPr>
          <w:rFonts w:asciiTheme="majorHAnsi" w:hAnsiTheme="majorHAnsi" w:cs="Times New Roman"/>
          <w:i/>
          <w:color w:val="1D1B11" w:themeColor="background2" w:themeShade="1A"/>
        </w:rPr>
        <w:t>ía</w:t>
      </w:r>
      <w:r>
        <w:rPr>
          <w:rFonts w:asciiTheme="majorHAnsi" w:hAnsiTheme="majorHAnsi" w:cs="Times New Roman"/>
          <w:i/>
          <w:color w:val="1D1B11" w:themeColor="background2" w:themeShade="1A"/>
        </w:rPr>
        <w:t xml:space="preserve"> reducir sustancialmente los costos de la energía del alumbrado público de la Comuna, desde </w:t>
      </w:r>
      <w:r w:rsidR="008E788A">
        <w:rPr>
          <w:rFonts w:asciiTheme="majorHAnsi" w:hAnsiTheme="majorHAnsi" w:cs="Times New Roman"/>
          <w:i/>
          <w:color w:val="1D1B11" w:themeColor="background2" w:themeShade="1A"/>
        </w:rPr>
        <w:t xml:space="preserve">los </w:t>
      </w:r>
      <w:r>
        <w:rPr>
          <w:rFonts w:asciiTheme="majorHAnsi" w:hAnsiTheme="majorHAnsi" w:cs="Times New Roman"/>
          <w:i/>
          <w:color w:val="1D1B11" w:themeColor="background2" w:themeShade="1A"/>
        </w:rPr>
        <w:t xml:space="preserve">60 millones de pesos </w:t>
      </w:r>
      <w:r w:rsidR="008E788A">
        <w:rPr>
          <w:rFonts w:asciiTheme="majorHAnsi" w:hAnsiTheme="majorHAnsi" w:cs="Times New Roman"/>
          <w:i/>
          <w:color w:val="1D1B11" w:themeColor="background2" w:themeShade="1A"/>
        </w:rPr>
        <w:t xml:space="preserve">que se gastan </w:t>
      </w:r>
      <w:r>
        <w:rPr>
          <w:rFonts w:asciiTheme="majorHAnsi" w:hAnsiTheme="majorHAnsi" w:cs="Times New Roman"/>
          <w:i/>
          <w:color w:val="1D1B11" w:themeColor="background2" w:themeShade="1A"/>
        </w:rPr>
        <w:t>anual</w:t>
      </w:r>
      <w:r w:rsidR="008E788A">
        <w:rPr>
          <w:rFonts w:asciiTheme="majorHAnsi" w:hAnsiTheme="majorHAnsi" w:cs="Times New Roman"/>
          <w:i/>
          <w:color w:val="1D1B11" w:themeColor="background2" w:themeShade="1A"/>
        </w:rPr>
        <w:t>mente,</w:t>
      </w:r>
      <w:r>
        <w:rPr>
          <w:rFonts w:asciiTheme="majorHAnsi" w:hAnsiTheme="majorHAnsi" w:cs="Times New Roman"/>
          <w:i/>
          <w:color w:val="1D1B11" w:themeColor="background2" w:themeShade="1A"/>
        </w:rPr>
        <w:t xml:space="preserve"> a una suma cercana a los 30 millones de pesos al año.</w:t>
      </w:r>
    </w:p>
    <w:p w:rsidR="0004151F" w:rsidRPr="00652460" w:rsidRDefault="008E788A" w:rsidP="00222C15">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Rosas explica finalmente que se realizaron importante avances en lo que al festival de Blues se refiere, generando un contacto con </w:t>
      </w:r>
      <w:r w:rsidRPr="008E788A">
        <w:rPr>
          <w:rFonts w:asciiTheme="majorHAnsi" w:hAnsiTheme="majorHAnsi" w:cs="Times New Roman"/>
          <w:b/>
          <w:i/>
          <w:color w:val="1D1B11" w:themeColor="background2" w:themeShade="1A"/>
        </w:rPr>
        <w:t>Paco San Juan</w:t>
      </w:r>
      <w:r w:rsidRPr="008E788A">
        <w:rPr>
          <w:rFonts w:asciiTheme="majorHAnsi" w:hAnsiTheme="majorHAnsi" w:cs="Times New Roman"/>
          <w:i/>
          <w:color w:val="1D1B11" w:themeColor="background2" w:themeShade="1A"/>
        </w:rPr>
        <w:t>, uno de los productores más reconocidos de Blues de habla hispana</w:t>
      </w:r>
      <w:r>
        <w:rPr>
          <w:rFonts w:asciiTheme="majorHAnsi" w:hAnsiTheme="majorHAnsi" w:cs="Times New Roman"/>
          <w:i/>
          <w:color w:val="1D1B11" w:themeColor="background2" w:themeShade="1A"/>
        </w:rPr>
        <w:t>.</w:t>
      </w:r>
    </w:p>
    <w:p w:rsidR="00F02D01" w:rsidRPr="00652460" w:rsidRDefault="00F02D01" w:rsidP="00B17C3F">
      <w:pPr>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BE7863" w:rsidTr="00BE7863">
        <w:tc>
          <w:tcPr>
            <w:tcW w:w="9690" w:type="dxa"/>
            <w:shd w:val="clear" w:color="auto" w:fill="FBECBB"/>
          </w:tcPr>
          <w:p w:rsidR="00BE7863" w:rsidRPr="00923FD9" w:rsidRDefault="00F02D01" w:rsidP="00652460">
            <w:pPr>
              <w:jc w:val="both"/>
              <w:rPr>
                <w:rFonts w:asciiTheme="majorHAnsi" w:hAnsiTheme="majorHAnsi" w:cs="Times New Roman"/>
                <w:i/>
                <w:color w:val="1D1B11" w:themeColor="background2" w:themeShade="1A"/>
              </w:rPr>
            </w:pPr>
            <w:r>
              <w:rPr>
                <w:rFonts w:asciiTheme="majorHAnsi" w:eastAsia="SimSun" w:hAnsiTheme="majorHAnsi" w:cs="Consolas"/>
                <w:b/>
                <w:i/>
                <w:color w:val="000000" w:themeColor="text1"/>
              </w:rPr>
              <w:t>A</w:t>
            </w:r>
            <w:r w:rsidR="0004151F">
              <w:rPr>
                <w:rFonts w:asciiTheme="majorHAnsi" w:eastAsia="SimSun" w:hAnsiTheme="majorHAnsi" w:cs="Consolas"/>
                <w:b/>
                <w:i/>
                <w:color w:val="000000" w:themeColor="text1"/>
              </w:rPr>
              <w:t>CUERDO Nº 134</w:t>
            </w:r>
            <w:r w:rsidR="00BE7863" w:rsidRPr="0068233F">
              <w:rPr>
                <w:rFonts w:asciiTheme="majorHAnsi" w:eastAsia="SimSun" w:hAnsiTheme="majorHAnsi" w:cs="Consolas"/>
                <w:i/>
                <w:color w:val="000000" w:themeColor="text1"/>
              </w:rPr>
              <w:t xml:space="preserve">: El Concejo Municipal </w:t>
            </w:r>
            <w:r w:rsidR="00652460">
              <w:rPr>
                <w:rFonts w:asciiTheme="majorHAnsi" w:eastAsia="SimSun" w:hAnsiTheme="majorHAnsi" w:cs="Consolas"/>
                <w:i/>
                <w:color w:val="000000" w:themeColor="text1"/>
              </w:rPr>
              <w:t xml:space="preserve">acusa recibo del informe del Alcalde de la Comuna sobre su </w:t>
            </w:r>
            <w:r w:rsidR="00652460" w:rsidRPr="00652460">
              <w:rPr>
                <w:rFonts w:asciiTheme="majorHAnsi" w:hAnsiTheme="majorHAnsi" w:cs="Times New Roman"/>
                <w:i/>
                <w:color w:val="1D1B11" w:themeColor="background2" w:themeShade="1A"/>
              </w:rPr>
              <w:t xml:space="preserve">cometido a tres países de Europa entre el 14 y el 24 de julio. </w:t>
            </w:r>
            <w:r w:rsidR="00D356AF">
              <w:rPr>
                <w:rFonts w:asciiTheme="majorHAnsi" w:hAnsiTheme="majorHAnsi" w:cs="Times New Roman"/>
                <w:i/>
                <w:color w:val="1D1B11" w:themeColor="background2" w:themeShade="1A"/>
              </w:rPr>
              <w:t xml:space="preserve"> </w:t>
            </w:r>
          </w:p>
        </w:tc>
      </w:tr>
    </w:tbl>
    <w:p w:rsidR="00D356AF" w:rsidRDefault="00D356AF" w:rsidP="00B17C3F">
      <w:pPr>
        <w:contextualSpacing/>
        <w:jc w:val="both"/>
        <w:rPr>
          <w:rFonts w:asciiTheme="majorHAnsi" w:hAnsiTheme="majorHAnsi" w:cs="Times New Roman"/>
          <w:b/>
          <w:i/>
          <w:color w:val="1D1B11" w:themeColor="background2" w:themeShade="1A"/>
        </w:rPr>
      </w:pPr>
    </w:p>
    <w:p w:rsidR="0004151F" w:rsidRDefault="008E788A"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7.- Correspondencia</w:t>
      </w:r>
      <w:r w:rsidR="003F6B6F">
        <w:rPr>
          <w:rFonts w:asciiTheme="majorHAnsi" w:hAnsiTheme="majorHAnsi" w:cs="Times New Roman"/>
          <w:b/>
          <w:i/>
          <w:color w:val="1D1B11" w:themeColor="background2" w:themeShade="1A"/>
        </w:rPr>
        <w:t>.</w:t>
      </w:r>
    </w:p>
    <w:p w:rsidR="0004151F" w:rsidRDefault="00ED6C61" w:rsidP="008701B3">
      <w:pPr>
        <w:pStyle w:val="Prrafodelista"/>
        <w:numPr>
          <w:ilvl w:val="0"/>
          <w:numId w:val="9"/>
        </w:numPr>
        <w:jc w:val="both"/>
        <w:rPr>
          <w:rFonts w:asciiTheme="majorHAnsi" w:hAnsiTheme="majorHAnsi" w:cs="Times New Roman"/>
          <w:i/>
          <w:color w:val="1D1B11" w:themeColor="background2" w:themeShade="1A"/>
        </w:rPr>
      </w:pPr>
      <w:r w:rsidRPr="00ED6C61">
        <w:rPr>
          <w:rFonts w:asciiTheme="majorHAnsi" w:hAnsiTheme="majorHAnsi" w:cs="Times New Roman"/>
          <w:i/>
          <w:color w:val="1D1B11" w:themeColor="background2" w:themeShade="1A"/>
        </w:rPr>
        <w:t xml:space="preserve">La vecina </w:t>
      </w:r>
      <w:r w:rsidRPr="00ED6C61">
        <w:rPr>
          <w:rFonts w:asciiTheme="majorHAnsi" w:hAnsiTheme="majorHAnsi" w:cs="Times New Roman"/>
          <w:b/>
          <w:i/>
          <w:color w:val="1D1B11" w:themeColor="background2" w:themeShade="1A"/>
        </w:rPr>
        <w:t>Valeska Villalobos</w:t>
      </w:r>
      <w:r w:rsidRPr="00ED6C61">
        <w:rPr>
          <w:rFonts w:asciiTheme="majorHAnsi" w:hAnsiTheme="majorHAnsi" w:cs="Times New Roman"/>
          <w:i/>
          <w:color w:val="1D1B11" w:themeColor="background2" w:themeShade="1A"/>
        </w:rPr>
        <w:t xml:space="preserve"> solicita autorización del Concejo para instalar un</w:t>
      </w:r>
      <w:r>
        <w:rPr>
          <w:rFonts w:asciiTheme="majorHAnsi" w:hAnsiTheme="majorHAnsi" w:cs="Times New Roman"/>
          <w:i/>
          <w:color w:val="1D1B11" w:themeColor="background2" w:themeShade="1A"/>
        </w:rPr>
        <w:t xml:space="preserve">a pérgola en el sector de </w:t>
      </w:r>
      <w:r w:rsidRPr="00ED6C61">
        <w:rPr>
          <w:rFonts w:asciiTheme="majorHAnsi" w:hAnsiTheme="majorHAnsi" w:cs="Times New Roman"/>
          <w:i/>
          <w:color w:val="1D1B11" w:themeColor="background2" w:themeShade="1A"/>
        </w:rPr>
        <w:t xml:space="preserve"> la costanera</w:t>
      </w:r>
      <w:r>
        <w:rPr>
          <w:rFonts w:asciiTheme="majorHAnsi" w:hAnsiTheme="majorHAnsi" w:cs="Times New Roman"/>
          <w:i/>
          <w:color w:val="1D1B11" w:themeColor="background2" w:themeShade="1A"/>
        </w:rPr>
        <w:t xml:space="preserve"> </w:t>
      </w:r>
      <w:r w:rsidR="006963B8">
        <w:rPr>
          <w:rFonts w:asciiTheme="majorHAnsi" w:hAnsiTheme="majorHAnsi" w:cs="Times New Roman"/>
          <w:i/>
          <w:color w:val="1D1B11" w:themeColor="background2" w:themeShade="1A"/>
        </w:rPr>
        <w:t xml:space="preserve">para </w:t>
      </w:r>
      <w:r>
        <w:rPr>
          <w:rFonts w:asciiTheme="majorHAnsi" w:hAnsiTheme="majorHAnsi" w:cs="Times New Roman"/>
          <w:i/>
          <w:color w:val="1D1B11" w:themeColor="background2" w:themeShade="1A"/>
        </w:rPr>
        <w:t xml:space="preserve"> </w:t>
      </w:r>
      <w:r w:rsidR="006963B8">
        <w:rPr>
          <w:rFonts w:asciiTheme="majorHAnsi" w:hAnsiTheme="majorHAnsi" w:cs="Times New Roman"/>
          <w:i/>
          <w:color w:val="1D1B11" w:themeColor="background2" w:themeShade="1A"/>
        </w:rPr>
        <w:t>ofrecer</w:t>
      </w:r>
      <w:r>
        <w:rPr>
          <w:rFonts w:asciiTheme="majorHAnsi" w:hAnsiTheme="majorHAnsi" w:cs="Times New Roman"/>
          <w:i/>
          <w:color w:val="1D1B11" w:themeColor="background2" w:themeShade="1A"/>
        </w:rPr>
        <w:t xml:space="preserve"> masajes de relajación y sonoterapia. </w:t>
      </w:r>
    </w:p>
    <w:p w:rsidR="00ED6C61" w:rsidRPr="00ED6C61" w:rsidRDefault="00ED6C61" w:rsidP="00ED6C61">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En relación a este petitorio, el Alcalde hace notar que sostiene su posición de que la costanera debe mantenerse libre de comercio ambulante</w:t>
      </w:r>
      <w:r w:rsidR="006963B8">
        <w:rPr>
          <w:rFonts w:asciiTheme="majorHAnsi" w:hAnsiTheme="majorHAnsi" w:cs="Times New Roman"/>
          <w:i/>
          <w:color w:val="1D1B11" w:themeColor="background2" w:themeShade="1A"/>
        </w:rPr>
        <w:t xml:space="preserve">, mientras que </w:t>
      </w:r>
      <w:r w:rsidR="003F6B6F">
        <w:rPr>
          <w:rFonts w:asciiTheme="majorHAnsi" w:hAnsiTheme="majorHAnsi" w:cs="Times New Roman"/>
          <w:i/>
          <w:color w:val="1D1B11" w:themeColor="background2" w:themeShade="1A"/>
        </w:rPr>
        <w:t>varios concejales</w:t>
      </w:r>
      <w:r w:rsidR="006963B8">
        <w:rPr>
          <w:rFonts w:asciiTheme="majorHAnsi" w:hAnsiTheme="majorHAnsi" w:cs="Times New Roman"/>
          <w:i/>
          <w:color w:val="1D1B11" w:themeColor="background2" w:themeShade="1A"/>
        </w:rPr>
        <w:t xml:space="preserve"> </w:t>
      </w:r>
      <w:r w:rsidR="003F6B6F">
        <w:rPr>
          <w:rFonts w:asciiTheme="majorHAnsi" w:hAnsiTheme="majorHAnsi" w:cs="Times New Roman"/>
          <w:i/>
          <w:color w:val="1D1B11" w:themeColor="background2" w:themeShade="1A"/>
        </w:rPr>
        <w:t>sugieren</w:t>
      </w:r>
      <w:r w:rsidR="006963B8">
        <w:rPr>
          <w:rFonts w:asciiTheme="majorHAnsi" w:hAnsiTheme="majorHAnsi" w:cs="Times New Roman"/>
          <w:i/>
          <w:color w:val="1D1B11" w:themeColor="background2" w:themeShade="1A"/>
        </w:rPr>
        <w:t xml:space="preserve"> que el tema se converse en la reunión que sostendrán con el Encargado de Turismo. </w:t>
      </w:r>
    </w:p>
    <w:p w:rsidR="008E788A" w:rsidRDefault="003F6B6F" w:rsidP="00B17C3F">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8.- Varios.</w:t>
      </w:r>
    </w:p>
    <w:p w:rsidR="008E788A" w:rsidRPr="003F6B6F" w:rsidRDefault="003F6B6F" w:rsidP="008701B3">
      <w:pPr>
        <w:pStyle w:val="Prrafodelista"/>
        <w:numPr>
          <w:ilvl w:val="0"/>
          <w:numId w:val="9"/>
        </w:numPr>
        <w:jc w:val="both"/>
        <w:rPr>
          <w:rFonts w:asciiTheme="majorHAnsi" w:hAnsiTheme="majorHAnsi" w:cs="Times New Roman"/>
          <w:i/>
          <w:color w:val="1D1B11" w:themeColor="background2" w:themeShade="1A"/>
        </w:rPr>
      </w:pPr>
      <w:r w:rsidRPr="003F6B6F">
        <w:rPr>
          <w:rFonts w:asciiTheme="majorHAnsi" w:hAnsiTheme="majorHAnsi" w:cs="Times New Roman"/>
          <w:i/>
          <w:color w:val="1D1B11" w:themeColor="background2" w:themeShade="1A"/>
        </w:rPr>
        <w:t xml:space="preserve">El </w:t>
      </w:r>
      <w:r w:rsidRPr="003F6B6F">
        <w:rPr>
          <w:rFonts w:asciiTheme="majorHAnsi" w:hAnsiTheme="majorHAnsi" w:cs="Times New Roman"/>
          <w:b/>
          <w:i/>
          <w:color w:val="1D1B11" w:themeColor="background2" w:themeShade="1A"/>
        </w:rPr>
        <w:t>Encargado de Planificación, Jorge Soffia</w:t>
      </w:r>
      <w:r w:rsidRPr="003F6B6F">
        <w:rPr>
          <w:rFonts w:asciiTheme="majorHAnsi" w:hAnsiTheme="majorHAnsi" w:cs="Times New Roman"/>
          <w:i/>
          <w:color w:val="1D1B11" w:themeColor="background2" w:themeShade="1A"/>
        </w:rPr>
        <w:t>, solicita la aprobación del Concejo para el cambio de</w:t>
      </w:r>
      <w:r>
        <w:rPr>
          <w:rFonts w:asciiTheme="majorHAnsi" w:hAnsiTheme="majorHAnsi" w:cs="Times New Roman"/>
          <w:i/>
          <w:color w:val="1D1B11" w:themeColor="background2" w:themeShade="1A"/>
        </w:rPr>
        <w:t>l</w:t>
      </w:r>
      <w:r w:rsidRPr="003F6B6F">
        <w:rPr>
          <w:rFonts w:asciiTheme="majorHAnsi" w:hAnsiTheme="majorHAnsi" w:cs="Times New Roman"/>
          <w:i/>
          <w:color w:val="1D1B11" w:themeColor="background2" w:themeShade="1A"/>
        </w:rPr>
        <w:t xml:space="preserve"> proyecto financiado con recursos FRIL 2014 denominado “</w:t>
      </w:r>
      <w:r w:rsidRPr="003F6B6F">
        <w:rPr>
          <w:rFonts w:asciiTheme="majorHAnsi" w:hAnsiTheme="majorHAnsi" w:cs="Times New Roman"/>
          <w:b/>
          <w:i/>
          <w:color w:val="1D1B11" w:themeColor="background2" w:themeShade="1A"/>
        </w:rPr>
        <w:t xml:space="preserve">Construcción de Veredas y Zonas de </w:t>
      </w:r>
      <w:r>
        <w:rPr>
          <w:rFonts w:asciiTheme="majorHAnsi" w:hAnsiTheme="majorHAnsi" w:cs="Times New Roman"/>
          <w:b/>
          <w:i/>
          <w:color w:val="1D1B11" w:themeColor="background2" w:themeShade="1A"/>
        </w:rPr>
        <w:t>D</w:t>
      </w:r>
      <w:r w:rsidRPr="003F6B6F">
        <w:rPr>
          <w:rFonts w:asciiTheme="majorHAnsi" w:hAnsiTheme="majorHAnsi" w:cs="Times New Roman"/>
          <w:b/>
          <w:i/>
          <w:color w:val="1D1B11" w:themeColor="background2" w:themeShade="1A"/>
        </w:rPr>
        <w:t>etención Costanera</w:t>
      </w:r>
      <w:r>
        <w:rPr>
          <w:rFonts w:asciiTheme="majorHAnsi" w:hAnsiTheme="majorHAnsi" w:cs="Times New Roman"/>
          <w:b/>
          <w:i/>
          <w:color w:val="1D1B11" w:themeColor="background2" w:themeShade="1A"/>
        </w:rPr>
        <w:t>,</w:t>
      </w:r>
      <w:r w:rsidRPr="003F6B6F">
        <w:rPr>
          <w:rFonts w:asciiTheme="majorHAnsi" w:hAnsiTheme="majorHAnsi" w:cs="Times New Roman"/>
          <w:b/>
          <w:i/>
          <w:color w:val="1D1B11" w:themeColor="background2" w:themeShade="1A"/>
        </w:rPr>
        <w:t xml:space="preserve"> Lago Ranco</w:t>
      </w:r>
      <w:r w:rsidRPr="003F6B6F">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por un monto de 60 millones de pesos</w:t>
      </w:r>
      <w:r w:rsidR="00DE2D42">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por el proyecto </w:t>
      </w:r>
      <w:r>
        <w:rPr>
          <w:rFonts w:asciiTheme="majorHAnsi" w:hAnsiTheme="majorHAnsi" w:cs="Times New Roman"/>
          <w:i/>
          <w:color w:val="1D1B11" w:themeColor="background2" w:themeShade="1A"/>
        </w:rPr>
        <w:lastRenderedPageBreak/>
        <w:t>“</w:t>
      </w:r>
      <w:r w:rsidRPr="003F6B6F">
        <w:rPr>
          <w:rFonts w:asciiTheme="majorHAnsi" w:hAnsiTheme="majorHAnsi" w:cs="Times New Roman"/>
          <w:b/>
          <w:i/>
          <w:color w:val="1D1B11" w:themeColor="background2" w:themeShade="1A"/>
        </w:rPr>
        <w:t xml:space="preserve">Construcción de Veredas y Zonas de </w:t>
      </w:r>
      <w:r>
        <w:rPr>
          <w:rFonts w:asciiTheme="majorHAnsi" w:hAnsiTheme="majorHAnsi" w:cs="Times New Roman"/>
          <w:b/>
          <w:i/>
          <w:color w:val="1D1B11" w:themeColor="background2" w:themeShade="1A"/>
        </w:rPr>
        <w:t>D</w:t>
      </w:r>
      <w:r w:rsidRPr="003F6B6F">
        <w:rPr>
          <w:rFonts w:asciiTheme="majorHAnsi" w:hAnsiTheme="majorHAnsi" w:cs="Times New Roman"/>
          <w:b/>
          <w:i/>
          <w:color w:val="1D1B11" w:themeColor="background2" w:themeShade="1A"/>
        </w:rPr>
        <w:t>etención</w:t>
      </w:r>
      <w:r>
        <w:rPr>
          <w:rFonts w:asciiTheme="majorHAnsi" w:hAnsiTheme="majorHAnsi" w:cs="Times New Roman"/>
          <w:b/>
          <w:i/>
          <w:color w:val="1D1B11" w:themeColor="background2" w:themeShade="1A"/>
        </w:rPr>
        <w:t xml:space="preserve"> Cale Viña del Mar Oriente, Lago Ranco”, </w:t>
      </w:r>
      <w:r w:rsidRPr="003F6B6F">
        <w:rPr>
          <w:rFonts w:asciiTheme="majorHAnsi" w:hAnsiTheme="majorHAnsi" w:cs="Times New Roman"/>
          <w:i/>
          <w:color w:val="1D1B11" w:themeColor="background2" w:themeShade="1A"/>
        </w:rPr>
        <w:t xml:space="preserve">por la misma suma. </w:t>
      </w:r>
    </w:p>
    <w:tbl>
      <w:tblPr>
        <w:tblStyle w:val="Tablaconcuadrcula"/>
        <w:tblW w:w="0" w:type="auto"/>
        <w:tblLook w:val="04A0"/>
      </w:tblPr>
      <w:tblGrid>
        <w:gridCol w:w="9690"/>
      </w:tblGrid>
      <w:tr w:rsidR="00021C89" w:rsidTr="00021C89">
        <w:tc>
          <w:tcPr>
            <w:tcW w:w="9690" w:type="dxa"/>
            <w:shd w:val="clear" w:color="auto" w:fill="FBECBB"/>
          </w:tcPr>
          <w:p w:rsidR="00021C89" w:rsidRDefault="00021C89" w:rsidP="00DE2D42">
            <w:pPr>
              <w:jc w:val="both"/>
              <w:rPr>
                <w:rFonts w:asciiTheme="majorHAnsi" w:hAnsiTheme="majorHAnsi" w:cs="Times New Roman"/>
                <w:i/>
                <w:color w:val="1D1B11" w:themeColor="background2" w:themeShade="1A"/>
              </w:rPr>
            </w:pPr>
            <w:r w:rsidRPr="003F6B6F">
              <w:rPr>
                <w:rFonts w:asciiTheme="majorHAnsi" w:eastAsia="SimSun" w:hAnsiTheme="majorHAnsi" w:cs="Consolas"/>
                <w:b/>
                <w:i/>
                <w:color w:val="000000" w:themeColor="text1"/>
              </w:rPr>
              <w:t xml:space="preserve">ACUERDO Nº  </w:t>
            </w:r>
            <w:r w:rsidR="0004151F" w:rsidRPr="003F6B6F">
              <w:rPr>
                <w:rFonts w:asciiTheme="majorHAnsi" w:eastAsia="SimSun" w:hAnsiTheme="majorHAnsi" w:cs="Consolas"/>
                <w:b/>
                <w:i/>
                <w:color w:val="000000" w:themeColor="text1"/>
              </w:rPr>
              <w:t>135</w:t>
            </w:r>
            <w:r w:rsidRPr="003F6B6F">
              <w:rPr>
                <w:rFonts w:asciiTheme="majorHAnsi" w:eastAsia="SimSun" w:hAnsiTheme="majorHAnsi" w:cs="Consolas"/>
                <w:i/>
                <w:color w:val="000000" w:themeColor="text1"/>
              </w:rPr>
              <w:t xml:space="preserve">: El Concejo Municipal, por la unanimidad de sus miembros presentes, </w:t>
            </w:r>
            <w:r w:rsidR="003F6B6F" w:rsidRPr="003F6B6F">
              <w:rPr>
                <w:rFonts w:asciiTheme="majorHAnsi" w:eastAsia="SimSun" w:hAnsiTheme="majorHAnsi" w:cs="Consolas"/>
                <w:i/>
                <w:color w:val="000000" w:themeColor="text1"/>
              </w:rPr>
              <w:t xml:space="preserve">aprueba el </w:t>
            </w:r>
            <w:r w:rsidR="003F6B6F" w:rsidRPr="003F6B6F">
              <w:rPr>
                <w:rFonts w:asciiTheme="majorHAnsi" w:hAnsiTheme="majorHAnsi" w:cs="Times New Roman"/>
                <w:i/>
                <w:color w:val="1D1B11" w:themeColor="background2" w:themeShade="1A"/>
              </w:rPr>
              <w:t>cambio de</w:t>
            </w:r>
            <w:r w:rsidR="003F6B6F">
              <w:rPr>
                <w:rFonts w:asciiTheme="majorHAnsi" w:hAnsiTheme="majorHAnsi" w:cs="Times New Roman"/>
                <w:i/>
                <w:color w:val="1D1B11" w:themeColor="background2" w:themeShade="1A"/>
              </w:rPr>
              <w:t>l</w:t>
            </w:r>
            <w:r w:rsidR="003F6B6F" w:rsidRPr="003F6B6F">
              <w:rPr>
                <w:rFonts w:asciiTheme="majorHAnsi" w:hAnsiTheme="majorHAnsi" w:cs="Times New Roman"/>
                <w:i/>
                <w:color w:val="1D1B11" w:themeColor="background2" w:themeShade="1A"/>
              </w:rPr>
              <w:t xml:space="preserve"> proyecto financiado con recursos FRIL 2014 denominado “</w:t>
            </w:r>
            <w:r w:rsidR="003F6B6F" w:rsidRPr="003F6B6F">
              <w:rPr>
                <w:rFonts w:asciiTheme="majorHAnsi" w:hAnsiTheme="majorHAnsi" w:cs="Times New Roman"/>
                <w:b/>
                <w:i/>
                <w:color w:val="1D1B11" w:themeColor="background2" w:themeShade="1A"/>
              </w:rPr>
              <w:t>Construcción de Veredas y Zonas de Detención Costanera, Lago Ranco</w:t>
            </w:r>
            <w:r w:rsidR="003F6B6F" w:rsidRPr="003F6B6F">
              <w:rPr>
                <w:rFonts w:asciiTheme="majorHAnsi" w:hAnsiTheme="majorHAnsi" w:cs="Times New Roman"/>
                <w:i/>
                <w:color w:val="1D1B11" w:themeColor="background2" w:themeShade="1A"/>
              </w:rPr>
              <w:t>”, por un monto de 60 millones de pesos</w:t>
            </w:r>
            <w:r w:rsidR="00DE2D42">
              <w:rPr>
                <w:rFonts w:asciiTheme="majorHAnsi" w:hAnsiTheme="majorHAnsi" w:cs="Times New Roman"/>
                <w:i/>
                <w:color w:val="1D1B11" w:themeColor="background2" w:themeShade="1A"/>
              </w:rPr>
              <w:t>;</w:t>
            </w:r>
            <w:r w:rsidR="003F6B6F" w:rsidRPr="003F6B6F">
              <w:rPr>
                <w:rFonts w:asciiTheme="majorHAnsi" w:hAnsiTheme="majorHAnsi" w:cs="Times New Roman"/>
                <w:i/>
                <w:color w:val="1D1B11" w:themeColor="background2" w:themeShade="1A"/>
              </w:rPr>
              <w:t xml:space="preserve"> por el proyecto “</w:t>
            </w:r>
            <w:r w:rsidR="003F6B6F" w:rsidRPr="003F6B6F">
              <w:rPr>
                <w:rFonts w:asciiTheme="majorHAnsi" w:hAnsiTheme="majorHAnsi" w:cs="Times New Roman"/>
                <w:b/>
                <w:i/>
                <w:color w:val="1D1B11" w:themeColor="background2" w:themeShade="1A"/>
              </w:rPr>
              <w:t xml:space="preserve">Construcción de Veredas y Zonas de Detención Cale Viña del Mar Oriente, Lago Ranco”, </w:t>
            </w:r>
            <w:r w:rsidR="003F6B6F" w:rsidRPr="003F6B6F">
              <w:rPr>
                <w:rFonts w:asciiTheme="majorHAnsi" w:hAnsiTheme="majorHAnsi" w:cs="Times New Roman"/>
                <w:i/>
                <w:color w:val="1D1B11" w:themeColor="background2" w:themeShade="1A"/>
              </w:rPr>
              <w:t xml:space="preserve">por la misma suma. </w:t>
            </w:r>
          </w:p>
        </w:tc>
      </w:tr>
    </w:tbl>
    <w:p w:rsidR="008619B1" w:rsidRDefault="008619B1" w:rsidP="00A7550F">
      <w:pPr>
        <w:spacing w:after="0"/>
        <w:contextualSpacing/>
        <w:jc w:val="both"/>
        <w:rPr>
          <w:rFonts w:asciiTheme="majorHAnsi" w:hAnsiTheme="majorHAnsi" w:cs="Times New Roman"/>
          <w:i/>
          <w:color w:val="1D1B11" w:themeColor="background2" w:themeShade="1A"/>
        </w:rPr>
      </w:pPr>
    </w:p>
    <w:p w:rsidR="00A7550F" w:rsidRDefault="00A7550F" w:rsidP="008701B3">
      <w:pPr>
        <w:pStyle w:val="Prrafodelista"/>
        <w:numPr>
          <w:ilvl w:val="0"/>
          <w:numId w:val="9"/>
        </w:numPr>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Herman Portales solicita información de las garitas que se iban a instalar en el </w:t>
      </w:r>
      <w:r w:rsidRPr="00A7550F">
        <w:rPr>
          <w:rFonts w:asciiTheme="majorHAnsi" w:hAnsiTheme="majorHAnsi" w:cs="Times New Roman"/>
          <w:b/>
          <w:i/>
          <w:color w:val="1D1B11" w:themeColor="background2" w:themeShade="1A"/>
        </w:rPr>
        <w:t xml:space="preserve">Camino del </w:t>
      </w:r>
      <w:r>
        <w:rPr>
          <w:rFonts w:asciiTheme="majorHAnsi" w:hAnsiTheme="majorHAnsi" w:cs="Times New Roman"/>
          <w:b/>
          <w:i/>
          <w:color w:val="1D1B11" w:themeColor="background2" w:themeShade="1A"/>
        </w:rPr>
        <w:t xml:space="preserve"> </w:t>
      </w:r>
      <w:r w:rsidRPr="00A7550F">
        <w:rPr>
          <w:rFonts w:asciiTheme="majorHAnsi" w:hAnsiTheme="majorHAnsi" w:cs="Times New Roman"/>
          <w:b/>
          <w:i/>
          <w:color w:val="1D1B11" w:themeColor="background2" w:themeShade="1A"/>
        </w:rPr>
        <w:t>Lepún</w:t>
      </w:r>
      <w:r>
        <w:rPr>
          <w:rFonts w:asciiTheme="majorHAnsi" w:hAnsiTheme="majorHAnsi" w:cs="Times New Roman"/>
          <w:i/>
          <w:color w:val="1D1B11" w:themeColor="background2" w:themeShade="1A"/>
        </w:rPr>
        <w:t xml:space="preserve">, </w:t>
      </w:r>
      <w:r w:rsidR="00A21155">
        <w:rPr>
          <w:rFonts w:asciiTheme="majorHAnsi" w:hAnsiTheme="majorHAnsi" w:cs="Times New Roman"/>
          <w:i/>
          <w:color w:val="1D1B11" w:themeColor="background2" w:themeShade="1A"/>
        </w:rPr>
        <w:t xml:space="preserve">ante lo </w:t>
      </w:r>
      <w:r>
        <w:rPr>
          <w:rFonts w:asciiTheme="majorHAnsi" w:hAnsiTheme="majorHAnsi" w:cs="Times New Roman"/>
          <w:i/>
          <w:color w:val="1D1B11" w:themeColor="background2" w:themeShade="1A"/>
        </w:rPr>
        <w:t>cual el Alcalde expli</w:t>
      </w:r>
      <w:r w:rsidR="00A21155">
        <w:rPr>
          <w:rFonts w:asciiTheme="majorHAnsi" w:hAnsiTheme="majorHAnsi" w:cs="Times New Roman"/>
          <w:i/>
          <w:color w:val="1D1B11" w:themeColor="background2" w:themeShade="1A"/>
        </w:rPr>
        <w:t>ca</w:t>
      </w:r>
      <w:r>
        <w:rPr>
          <w:rFonts w:asciiTheme="majorHAnsi" w:hAnsiTheme="majorHAnsi" w:cs="Times New Roman"/>
          <w:i/>
          <w:color w:val="1D1B11" w:themeColor="background2" w:themeShade="1A"/>
        </w:rPr>
        <w:t xml:space="preserve"> que </w:t>
      </w:r>
      <w:r w:rsidR="00A21155">
        <w:rPr>
          <w:rFonts w:asciiTheme="majorHAnsi" w:hAnsiTheme="majorHAnsi" w:cs="Times New Roman"/>
          <w:i/>
          <w:color w:val="1D1B11" w:themeColor="background2" w:themeShade="1A"/>
        </w:rPr>
        <w:t xml:space="preserve">ambas </w:t>
      </w:r>
      <w:r>
        <w:rPr>
          <w:rFonts w:asciiTheme="majorHAnsi" w:hAnsiTheme="majorHAnsi" w:cs="Times New Roman"/>
          <w:i/>
          <w:color w:val="1D1B11" w:themeColor="background2" w:themeShade="1A"/>
        </w:rPr>
        <w:t xml:space="preserve">construcciones eran parte de un proyecto global, pero </w:t>
      </w:r>
      <w:r w:rsidR="00A21155">
        <w:rPr>
          <w:rFonts w:asciiTheme="majorHAnsi" w:hAnsiTheme="majorHAnsi" w:cs="Times New Roman"/>
          <w:i/>
          <w:color w:val="1D1B11" w:themeColor="background2" w:themeShade="1A"/>
        </w:rPr>
        <w:t xml:space="preserve">que </w:t>
      </w:r>
      <w:r>
        <w:rPr>
          <w:rFonts w:asciiTheme="majorHAnsi" w:hAnsiTheme="majorHAnsi" w:cs="Times New Roman"/>
          <w:i/>
          <w:color w:val="1D1B11" w:themeColor="background2" w:themeShade="1A"/>
        </w:rPr>
        <w:t xml:space="preserve">debieron </w:t>
      </w:r>
      <w:r w:rsidR="00A21155">
        <w:rPr>
          <w:rFonts w:asciiTheme="majorHAnsi" w:hAnsiTheme="majorHAnsi" w:cs="Times New Roman"/>
          <w:i/>
          <w:color w:val="1D1B11" w:themeColor="background2" w:themeShade="1A"/>
        </w:rPr>
        <w:t xml:space="preserve">trasladarse a otro sector </w:t>
      </w:r>
      <w:r>
        <w:rPr>
          <w:rFonts w:asciiTheme="majorHAnsi" w:hAnsiTheme="majorHAnsi" w:cs="Times New Roman"/>
          <w:i/>
          <w:color w:val="1D1B11" w:themeColor="background2" w:themeShade="1A"/>
        </w:rPr>
        <w:t>debido al repentino surgimiento del proyecto para dotar de asfalto a esa ruta</w:t>
      </w:r>
      <w:r w:rsidR="00A21155">
        <w:rPr>
          <w:rFonts w:asciiTheme="majorHAnsi" w:hAnsiTheme="majorHAnsi" w:cs="Times New Roman"/>
          <w:i/>
          <w:color w:val="1D1B11" w:themeColor="background2" w:themeShade="1A"/>
        </w:rPr>
        <w:t>.</w:t>
      </w:r>
    </w:p>
    <w:p w:rsidR="00A7550F" w:rsidRDefault="00A21155" w:rsidP="008701B3">
      <w:pPr>
        <w:pStyle w:val="Prrafodelista"/>
        <w:numPr>
          <w:ilvl w:val="0"/>
          <w:numId w:val="9"/>
        </w:numPr>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Concejal Jorge Figueroa pregunta por los avances en la compra del terreno para el Comité “</w:t>
      </w:r>
      <w:r w:rsidRPr="00A21155">
        <w:rPr>
          <w:rFonts w:asciiTheme="majorHAnsi" w:hAnsiTheme="majorHAnsi" w:cs="Times New Roman"/>
          <w:b/>
          <w:i/>
          <w:color w:val="1D1B11" w:themeColor="background2" w:themeShade="1A"/>
        </w:rPr>
        <w:t>Un Rincón del Paraíso</w:t>
      </w:r>
      <w:r>
        <w:rPr>
          <w:rFonts w:asciiTheme="majorHAnsi" w:hAnsiTheme="majorHAnsi" w:cs="Times New Roman"/>
          <w:i/>
          <w:color w:val="1D1B11" w:themeColor="background2" w:themeShade="1A"/>
        </w:rPr>
        <w:t xml:space="preserve">”, a raíz de de lo cual Rosas explica que ya se reunió con el Presidente del Comité y que le ofreció su compromiso de que el Municipio compraría </w:t>
      </w:r>
      <w:r w:rsidR="009260DA">
        <w:rPr>
          <w:rFonts w:asciiTheme="majorHAnsi" w:hAnsiTheme="majorHAnsi" w:cs="Times New Roman"/>
          <w:i/>
          <w:color w:val="1D1B11" w:themeColor="background2" w:themeShade="1A"/>
        </w:rPr>
        <w:t xml:space="preserve">la propiedad que actualmente pertenece a Juan Santa María. </w:t>
      </w:r>
    </w:p>
    <w:p w:rsidR="009260DA" w:rsidRDefault="009260DA" w:rsidP="008701B3">
      <w:pPr>
        <w:pStyle w:val="Prrafodelista"/>
        <w:numPr>
          <w:ilvl w:val="0"/>
          <w:numId w:val="9"/>
        </w:numPr>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René Quichel explica que en la calle de la </w:t>
      </w:r>
      <w:r w:rsidRPr="00DE2D42">
        <w:rPr>
          <w:rFonts w:asciiTheme="majorHAnsi" w:hAnsiTheme="majorHAnsi" w:cs="Times New Roman"/>
          <w:b/>
          <w:i/>
          <w:color w:val="1D1B11" w:themeColor="background2" w:themeShade="1A"/>
        </w:rPr>
        <w:t>Población Villa Alegre</w:t>
      </w:r>
      <w:r>
        <w:rPr>
          <w:rFonts w:asciiTheme="majorHAnsi" w:hAnsiTheme="majorHAnsi" w:cs="Times New Roman"/>
          <w:i/>
          <w:color w:val="1D1B11" w:themeColor="background2" w:themeShade="1A"/>
        </w:rPr>
        <w:t xml:space="preserve"> hay dos muros de cemento y una solera que impide</w:t>
      </w:r>
      <w:r w:rsidR="009A1029">
        <w:rPr>
          <w:rFonts w:asciiTheme="majorHAnsi" w:hAnsiTheme="majorHAnsi" w:cs="Times New Roman"/>
          <w:i/>
          <w:color w:val="1D1B11" w:themeColor="background2" w:themeShade="1A"/>
        </w:rPr>
        <w:t>n</w:t>
      </w:r>
      <w:r>
        <w:rPr>
          <w:rFonts w:asciiTheme="majorHAnsi" w:hAnsiTheme="majorHAnsi" w:cs="Times New Roman"/>
          <w:i/>
          <w:color w:val="1D1B11" w:themeColor="background2" w:themeShade="1A"/>
        </w:rPr>
        <w:t xml:space="preserve"> el paso de vehículos, por lo que solicita la intervención de la </w:t>
      </w:r>
      <w:r w:rsidRPr="00DE2D42">
        <w:rPr>
          <w:rFonts w:asciiTheme="majorHAnsi" w:hAnsiTheme="majorHAnsi" w:cs="Times New Roman"/>
          <w:b/>
          <w:i/>
          <w:color w:val="1D1B11" w:themeColor="background2" w:themeShade="1A"/>
        </w:rPr>
        <w:t>Dirección de Obras</w:t>
      </w:r>
      <w:r>
        <w:rPr>
          <w:rFonts w:asciiTheme="majorHAnsi" w:hAnsiTheme="majorHAnsi" w:cs="Times New Roman"/>
          <w:i/>
          <w:color w:val="1D1B11" w:themeColor="background2" w:themeShade="1A"/>
        </w:rPr>
        <w:t xml:space="preserve"> para resolver el problema. El Alcalde apoya la moción. </w:t>
      </w:r>
    </w:p>
    <w:p w:rsidR="009260DA" w:rsidRDefault="009260DA" w:rsidP="008701B3">
      <w:pPr>
        <w:pStyle w:val="Prrafodelista"/>
        <w:numPr>
          <w:ilvl w:val="0"/>
          <w:numId w:val="9"/>
        </w:numPr>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Portales sugiere que la próxima Reunión de Concejo se realice el día miércoles 26 debido a las actividades públicas programadas para el día jueves de esa semana. </w:t>
      </w:r>
    </w:p>
    <w:p w:rsidR="009260DA" w:rsidRPr="00A7550F" w:rsidRDefault="009260DA" w:rsidP="009260DA">
      <w:pPr>
        <w:pStyle w:val="Prrafodelista"/>
        <w:spacing w:after="0"/>
        <w:ind w:left="36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7855A8" w:rsidTr="007855A8">
        <w:tc>
          <w:tcPr>
            <w:tcW w:w="9690" w:type="dxa"/>
            <w:shd w:val="clear" w:color="auto" w:fill="FBECBB"/>
          </w:tcPr>
          <w:p w:rsidR="007855A8" w:rsidRDefault="007855A8" w:rsidP="007511F9">
            <w:pPr>
              <w:contextualSpacing/>
              <w:jc w:val="both"/>
              <w:rPr>
                <w:rFonts w:asciiTheme="majorHAnsi" w:hAnsiTheme="majorHAnsi" w:cs="Times New Roman"/>
                <w:i/>
                <w:color w:val="1D1B11" w:themeColor="background2" w:themeShade="1A"/>
              </w:rPr>
            </w:pPr>
            <w:r w:rsidRPr="00021C89">
              <w:rPr>
                <w:rFonts w:asciiTheme="majorHAnsi" w:eastAsia="SimSun" w:hAnsiTheme="majorHAnsi" w:cs="Consolas"/>
                <w:b/>
                <w:i/>
                <w:color w:val="000000" w:themeColor="text1"/>
              </w:rPr>
              <w:t xml:space="preserve">ACUERDO Nº  </w:t>
            </w:r>
            <w:r w:rsidR="0004151F">
              <w:rPr>
                <w:rFonts w:asciiTheme="majorHAnsi" w:eastAsia="SimSun" w:hAnsiTheme="majorHAnsi" w:cs="Consolas"/>
                <w:b/>
                <w:i/>
                <w:color w:val="000000" w:themeColor="text1"/>
              </w:rPr>
              <w:t>136</w:t>
            </w:r>
            <w:r w:rsidRPr="00021C89">
              <w:rPr>
                <w:rFonts w:asciiTheme="majorHAnsi" w:eastAsia="SimSun" w:hAnsiTheme="majorHAnsi" w:cs="Consolas"/>
                <w:i/>
                <w:color w:val="000000" w:themeColor="text1"/>
              </w:rPr>
              <w:t>: El Concejo Municipal, por la unanimidad de sus miembros presentes</w:t>
            </w:r>
            <w:r w:rsidRPr="00794D8D">
              <w:rPr>
                <w:rFonts w:asciiTheme="majorHAnsi" w:eastAsia="SimSun" w:hAnsiTheme="majorHAnsi" w:cs="Consolas"/>
                <w:i/>
                <w:color w:val="000000" w:themeColor="text1"/>
              </w:rPr>
              <w:t xml:space="preserve">, acuerda </w:t>
            </w:r>
            <w:r w:rsidR="007511F9">
              <w:rPr>
                <w:rFonts w:asciiTheme="majorHAnsi" w:eastAsia="SimSun" w:hAnsiTheme="majorHAnsi" w:cs="Consolas"/>
                <w:i/>
                <w:color w:val="000000" w:themeColor="text1"/>
              </w:rPr>
              <w:t xml:space="preserve">cambiar </w:t>
            </w:r>
            <w:r w:rsidR="007511F9">
              <w:rPr>
                <w:rFonts w:asciiTheme="majorHAnsi" w:hAnsiTheme="majorHAnsi" w:cs="Times New Roman"/>
                <w:i/>
                <w:color w:val="1D1B11" w:themeColor="background2" w:themeShade="1A"/>
              </w:rPr>
              <w:t>la próxima Reunión de Concejo para el día miércoles 26 de Agosto.</w:t>
            </w:r>
          </w:p>
        </w:tc>
      </w:tr>
    </w:tbl>
    <w:p w:rsidR="008619B1" w:rsidRDefault="008619B1" w:rsidP="007511F9">
      <w:pPr>
        <w:spacing w:after="0"/>
        <w:contextualSpacing/>
        <w:jc w:val="both"/>
        <w:rPr>
          <w:rFonts w:asciiTheme="majorHAnsi" w:hAnsiTheme="majorHAnsi" w:cs="Times New Roman"/>
          <w:b/>
          <w:i/>
          <w:color w:val="1D1B11" w:themeColor="background2" w:themeShade="1A"/>
        </w:rPr>
      </w:pPr>
    </w:p>
    <w:p w:rsidR="007511F9" w:rsidRPr="007511F9" w:rsidRDefault="007511F9" w:rsidP="008701B3">
      <w:pPr>
        <w:pStyle w:val="Prrafodelista"/>
        <w:numPr>
          <w:ilvl w:val="0"/>
          <w:numId w:val="9"/>
        </w:numPr>
        <w:spacing w:after="0"/>
        <w:jc w:val="both"/>
        <w:rPr>
          <w:rFonts w:asciiTheme="majorHAnsi" w:hAnsiTheme="majorHAnsi" w:cs="Times New Roman"/>
          <w:i/>
          <w:color w:val="1D1B11" w:themeColor="background2" w:themeShade="1A"/>
        </w:rPr>
      </w:pPr>
      <w:r w:rsidRPr="007511F9">
        <w:rPr>
          <w:rFonts w:asciiTheme="majorHAnsi" w:hAnsiTheme="majorHAnsi" w:cs="Times New Roman"/>
          <w:i/>
          <w:color w:val="1D1B11" w:themeColor="background2" w:themeShade="1A"/>
        </w:rPr>
        <w:t xml:space="preserve">El Alcalde solicita que quede en acta el acuerdo </w:t>
      </w:r>
      <w:r w:rsidR="00C83981">
        <w:rPr>
          <w:rFonts w:asciiTheme="majorHAnsi" w:hAnsiTheme="majorHAnsi" w:cs="Times New Roman"/>
          <w:i/>
          <w:color w:val="1D1B11" w:themeColor="background2" w:themeShade="1A"/>
        </w:rPr>
        <w:t xml:space="preserve">ya </w:t>
      </w:r>
      <w:r w:rsidR="000C3A51">
        <w:rPr>
          <w:rFonts w:asciiTheme="majorHAnsi" w:hAnsiTheme="majorHAnsi" w:cs="Times New Roman"/>
          <w:i/>
          <w:color w:val="1D1B11" w:themeColor="background2" w:themeShade="1A"/>
        </w:rPr>
        <w:t>tratado</w:t>
      </w:r>
      <w:r w:rsidR="00C83981">
        <w:rPr>
          <w:rFonts w:asciiTheme="majorHAnsi" w:hAnsiTheme="majorHAnsi" w:cs="Times New Roman"/>
          <w:i/>
          <w:color w:val="1D1B11" w:themeColor="background2" w:themeShade="1A"/>
        </w:rPr>
        <w:t xml:space="preserve"> </w:t>
      </w:r>
      <w:r w:rsidR="000C3A51">
        <w:rPr>
          <w:rFonts w:asciiTheme="majorHAnsi" w:hAnsiTheme="majorHAnsi" w:cs="Times New Roman"/>
          <w:i/>
          <w:color w:val="1D1B11" w:themeColor="background2" w:themeShade="1A"/>
        </w:rPr>
        <w:t>al interior d</w:t>
      </w:r>
      <w:r w:rsidR="00C83981">
        <w:rPr>
          <w:rFonts w:asciiTheme="majorHAnsi" w:hAnsiTheme="majorHAnsi" w:cs="Times New Roman"/>
          <w:i/>
          <w:color w:val="1D1B11" w:themeColor="background2" w:themeShade="1A"/>
        </w:rPr>
        <w:t xml:space="preserve">el </w:t>
      </w:r>
      <w:r w:rsidRPr="007511F9">
        <w:rPr>
          <w:rFonts w:asciiTheme="majorHAnsi" w:hAnsiTheme="majorHAnsi" w:cs="Times New Roman"/>
          <w:i/>
          <w:color w:val="1D1B11" w:themeColor="background2" w:themeShade="1A"/>
        </w:rPr>
        <w:t xml:space="preserve">concejo </w:t>
      </w:r>
      <w:r w:rsidR="00C83981">
        <w:rPr>
          <w:rFonts w:asciiTheme="majorHAnsi" w:hAnsiTheme="majorHAnsi" w:cs="Times New Roman"/>
          <w:i/>
          <w:color w:val="1D1B11" w:themeColor="background2" w:themeShade="1A"/>
        </w:rPr>
        <w:t xml:space="preserve">en orden a </w:t>
      </w:r>
      <w:r w:rsidRPr="007511F9">
        <w:rPr>
          <w:rFonts w:asciiTheme="majorHAnsi" w:hAnsiTheme="majorHAnsi" w:cs="Times New Roman"/>
          <w:i/>
          <w:color w:val="1D1B11" w:themeColor="background2" w:themeShade="1A"/>
        </w:rPr>
        <w:t>compra</w:t>
      </w:r>
      <w:r w:rsidR="00C83981">
        <w:rPr>
          <w:rFonts w:asciiTheme="majorHAnsi" w:hAnsiTheme="majorHAnsi" w:cs="Times New Roman"/>
          <w:i/>
          <w:color w:val="1D1B11" w:themeColor="background2" w:themeShade="1A"/>
        </w:rPr>
        <w:t>r</w:t>
      </w:r>
      <w:r w:rsidRPr="007511F9">
        <w:rPr>
          <w:rFonts w:asciiTheme="majorHAnsi" w:hAnsiTheme="majorHAnsi" w:cs="Times New Roman"/>
          <w:i/>
          <w:color w:val="1D1B11" w:themeColor="background2" w:themeShade="1A"/>
        </w:rPr>
        <w:t xml:space="preserve"> media hectárea de terreno </w:t>
      </w:r>
      <w:r>
        <w:rPr>
          <w:rFonts w:asciiTheme="majorHAnsi" w:hAnsiTheme="majorHAnsi" w:cs="Times New Roman"/>
          <w:i/>
          <w:color w:val="1D1B11" w:themeColor="background2" w:themeShade="1A"/>
        </w:rPr>
        <w:t>a</w:t>
      </w:r>
      <w:r w:rsidRPr="007511F9">
        <w:rPr>
          <w:rFonts w:asciiTheme="majorHAnsi" w:hAnsiTheme="majorHAnsi" w:cs="Times New Roman"/>
          <w:i/>
          <w:color w:val="1D1B11" w:themeColor="background2" w:themeShade="1A"/>
        </w:rPr>
        <w:t xml:space="preserve"> la Corporación Mutual Santiago Watt a un costo de </w:t>
      </w:r>
      <w:r w:rsidR="00C83981">
        <w:rPr>
          <w:rFonts w:asciiTheme="majorHAnsi" w:hAnsiTheme="majorHAnsi" w:cs="Times New Roman"/>
          <w:i/>
          <w:color w:val="1D1B11" w:themeColor="background2" w:themeShade="1A"/>
        </w:rPr>
        <w:t xml:space="preserve">3.800 </w:t>
      </w:r>
      <w:r w:rsidR="00DE2D42">
        <w:rPr>
          <w:rFonts w:asciiTheme="majorHAnsi" w:hAnsiTheme="majorHAnsi" w:cs="Times New Roman"/>
          <w:i/>
          <w:color w:val="1D1B11" w:themeColor="background2" w:themeShade="1A"/>
        </w:rPr>
        <w:t>UF,</w:t>
      </w:r>
      <w:r w:rsidRPr="007511F9">
        <w:rPr>
          <w:rFonts w:asciiTheme="majorHAnsi" w:hAnsiTheme="majorHAnsi" w:cs="Times New Roman"/>
          <w:i/>
          <w:color w:val="1D1B11" w:themeColor="background2" w:themeShade="1A"/>
        </w:rPr>
        <w:t xml:space="preserve"> monto que se financiará con un proyecto PMB postulado a la Subsecretaría de Desarrollo Regional.</w:t>
      </w:r>
    </w:p>
    <w:p w:rsidR="008619B1" w:rsidRDefault="008619B1" w:rsidP="007511F9">
      <w:pPr>
        <w:pStyle w:val="Prrafodelista"/>
        <w:spacing w:after="0"/>
        <w:ind w:left="36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C83981" w:rsidTr="00C83981">
        <w:tc>
          <w:tcPr>
            <w:tcW w:w="9690" w:type="dxa"/>
            <w:shd w:val="clear" w:color="auto" w:fill="FBECBB"/>
          </w:tcPr>
          <w:p w:rsidR="00C83981" w:rsidRPr="00C83981" w:rsidRDefault="00C83981" w:rsidP="00C83981">
            <w:pPr>
              <w:contextualSpacing/>
              <w:jc w:val="both"/>
              <w:rPr>
                <w:rFonts w:asciiTheme="majorHAnsi" w:eastAsia="SimSun" w:hAnsiTheme="majorHAnsi" w:cs="Consolas"/>
                <w:b/>
                <w:i/>
                <w:color w:val="000000" w:themeColor="text1"/>
              </w:rPr>
            </w:pPr>
            <w:r w:rsidRPr="00021C89">
              <w:rPr>
                <w:rFonts w:asciiTheme="majorHAnsi" w:eastAsia="SimSun" w:hAnsiTheme="majorHAnsi" w:cs="Consolas"/>
                <w:b/>
                <w:i/>
                <w:color w:val="000000" w:themeColor="text1"/>
              </w:rPr>
              <w:t xml:space="preserve">ACUERDO Nº  </w:t>
            </w:r>
            <w:r>
              <w:rPr>
                <w:rFonts w:asciiTheme="majorHAnsi" w:eastAsia="SimSun" w:hAnsiTheme="majorHAnsi" w:cs="Consolas"/>
                <w:b/>
                <w:i/>
                <w:color w:val="000000" w:themeColor="text1"/>
              </w:rPr>
              <w:t>137</w:t>
            </w:r>
            <w:r w:rsidRPr="00021C89">
              <w:rPr>
                <w:rFonts w:asciiTheme="majorHAnsi" w:eastAsia="SimSun" w:hAnsiTheme="majorHAnsi" w:cs="Consolas"/>
                <w:i/>
                <w:color w:val="000000" w:themeColor="text1"/>
              </w:rPr>
              <w:t>: El Concejo Municipal, por la unanimidad de sus miembros presentes</w:t>
            </w:r>
            <w:r w:rsidRPr="00794D8D">
              <w:rPr>
                <w:rFonts w:asciiTheme="majorHAnsi" w:eastAsia="SimSun" w:hAnsiTheme="majorHAnsi" w:cs="Consolas"/>
                <w:i/>
                <w:color w:val="000000" w:themeColor="text1"/>
              </w:rPr>
              <w:t xml:space="preserve">, acuerda </w:t>
            </w:r>
            <w:r>
              <w:rPr>
                <w:rFonts w:asciiTheme="majorHAnsi" w:eastAsia="SimSun" w:hAnsiTheme="majorHAnsi" w:cs="Consolas"/>
                <w:i/>
                <w:color w:val="000000" w:themeColor="text1"/>
              </w:rPr>
              <w:t xml:space="preserve">aprobar </w:t>
            </w:r>
            <w:r w:rsidRPr="007511F9">
              <w:rPr>
                <w:rFonts w:asciiTheme="majorHAnsi" w:hAnsiTheme="majorHAnsi" w:cs="Times New Roman"/>
                <w:i/>
                <w:color w:val="1D1B11" w:themeColor="background2" w:themeShade="1A"/>
              </w:rPr>
              <w:t xml:space="preserve">la compra de media hectárea de terreno </w:t>
            </w:r>
            <w:r>
              <w:rPr>
                <w:rFonts w:asciiTheme="majorHAnsi" w:hAnsiTheme="majorHAnsi" w:cs="Times New Roman"/>
                <w:i/>
                <w:color w:val="1D1B11" w:themeColor="background2" w:themeShade="1A"/>
              </w:rPr>
              <w:t>a</w:t>
            </w:r>
            <w:r w:rsidRPr="007511F9">
              <w:rPr>
                <w:rFonts w:asciiTheme="majorHAnsi" w:hAnsiTheme="majorHAnsi" w:cs="Times New Roman"/>
                <w:i/>
                <w:color w:val="1D1B11" w:themeColor="background2" w:themeShade="1A"/>
              </w:rPr>
              <w:t xml:space="preserve"> la Corporación Mutual Santiago Watt a un costo de </w:t>
            </w:r>
            <w:r>
              <w:rPr>
                <w:rFonts w:asciiTheme="majorHAnsi" w:hAnsiTheme="majorHAnsi" w:cs="Times New Roman"/>
                <w:i/>
                <w:color w:val="1D1B11" w:themeColor="background2" w:themeShade="1A"/>
              </w:rPr>
              <w:t>3.800 UF</w:t>
            </w:r>
            <w:r w:rsidRPr="007511F9">
              <w:rPr>
                <w:rFonts w:asciiTheme="majorHAnsi" w:hAnsiTheme="majorHAnsi" w:cs="Times New Roman"/>
                <w:i/>
                <w:color w:val="1D1B11" w:themeColor="background2" w:themeShade="1A"/>
              </w:rPr>
              <w:t>, monto que se financiará con un proyecto PMB postulado a la Subsecretaría de Desarrollo Regional</w:t>
            </w:r>
            <w:r>
              <w:rPr>
                <w:rFonts w:asciiTheme="majorHAnsi" w:hAnsiTheme="majorHAnsi" w:cs="Times New Roman"/>
                <w:i/>
                <w:color w:val="1D1B11" w:themeColor="background2" w:themeShade="1A"/>
              </w:rPr>
              <w:t>.</w:t>
            </w:r>
          </w:p>
        </w:tc>
      </w:tr>
    </w:tbl>
    <w:p w:rsidR="007511F9" w:rsidRDefault="007511F9" w:rsidP="007511F9">
      <w:pPr>
        <w:spacing w:after="0" w:line="240" w:lineRule="auto"/>
        <w:contextualSpacing/>
        <w:jc w:val="both"/>
        <w:rPr>
          <w:rFonts w:asciiTheme="majorHAnsi" w:hAnsiTheme="majorHAnsi" w:cs="Times New Roman"/>
          <w:i/>
          <w:color w:val="1D1B11" w:themeColor="background2" w:themeShade="1A"/>
        </w:rPr>
      </w:pPr>
    </w:p>
    <w:p w:rsidR="007511F9" w:rsidRDefault="007511F9" w:rsidP="007511F9">
      <w:pPr>
        <w:spacing w:after="0" w:line="240" w:lineRule="auto"/>
        <w:contextualSpacing/>
        <w:jc w:val="both"/>
        <w:rPr>
          <w:rFonts w:asciiTheme="majorHAnsi" w:hAnsiTheme="majorHAnsi" w:cs="Times New Roman"/>
          <w:i/>
          <w:color w:val="1D1B11" w:themeColor="background2" w:themeShade="1A"/>
        </w:rPr>
      </w:pPr>
    </w:p>
    <w:p w:rsidR="007511F9" w:rsidRDefault="007511F9" w:rsidP="007511F9">
      <w:pPr>
        <w:spacing w:after="0" w:line="240" w:lineRule="auto"/>
        <w:contextualSpacing/>
        <w:jc w:val="both"/>
        <w:rPr>
          <w:rFonts w:asciiTheme="majorHAnsi" w:hAnsiTheme="majorHAnsi" w:cs="Times New Roman"/>
          <w:i/>
          <w:color w:val="1D1B11" w:themeColor="background2" w:themeShade="1A"/>
        </w:rPr>
      </w:pPr>
    </w:p>
    <w:p w:rsidR="00694082" w:rsidRDefault="00694082" w:rsidP="007511F9">
      <w:pPr>
        <w:spacing w:after="0"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w:t>
      </w:r>
      <w:r w:rsidR="00EB18E7">
        <w:rPr>
          <w:rFonts w:asciiTheme="majorHAnsi" w:hAnsiTheme="majorHAnsi" w:cs="Times New Roman"/>
          <w:i/>
          <w:color w:val="1D1B11" w:themeColor="background2" w:themeShade="1A"/>
        </w:rPr>
        <w:t>12</w:t>
      </w:r>
      <w:r>
        <w:rPr>
          <w:rFonts w:asciiTheme="majorHAnsi" w:hAnsiTheme="majorHAnsi" w:cs="Times New Roman"/>
          <w:i/>
          <w:color w:val="1D1B11" w:themeColor="background2" w:themeShade="1A"/>
        </w:rPr>
        <w:t>,</w:t>
      </w:r>
      <w:r w:rsidR="0004151F">
        <w:rPr>
          <w:rFonts w:asciiTheme="majorHAnsi" w:hAnsiTheme="majorHAnsi" w:cs="Times New Roman"/>
          <w:i/>
          <w:color w:val="1D1B11" w:themeColor="background2" w:themeShade="1A"/>
        </w:rPr>
        <w:t>40</w:t>
      </w:r>
      <w:r>
        <w:rPr>
          <w:rFonts w:asciiTheme="majorHAnsi" w:hAnsiTheme="majorHAnsi" w:cs="Times New Roman"/>
          <w:i/>
          <w:color w:val="1D1B11" w:themeColor="background2" w:themeShade="1A"/>
        </w:rPr>
        <w:t xml:space="preserve"> horas. </w:t>
      </w:r>
    </w:p>
    <w:p w:rsidR="00694082" w:rsidRDefault="00694082"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5A6F03" w:rsidRDefault="005A6F03"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F5506D" w:rsidRDefault="00F5506D"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17C3F">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17C3F">
      <w:pPr>
        <w:pStyle w:val="Prrafodelista"/>
        <w:autoSpaceDE w:val="0"/>
        <w:autoSpaceDN w:val="0"/>
        <w:adjustRightInd w:val="0"/>
        <w:spacing w:after="0" w:line="240" w:lineRule="auto"/>
        <w:ind w:left="360"/>
        <w:jc w:val="both"/>
        <w:rPr>
          <w:rFonts w:asciiTheme="majorHAnsi" w:hAnsiTheme="majorHAnsi"/>
          <w:i/>
          <w:lang w:val="es-CL"/>
        </w:rPr>
      </w:pPr>
    </w:p>
    <w:p w:rsidR="00694082" w:rsidRDefault="00694082" w:rsidP="00B17C3F">
      <w:pPr>
        <w:spacing w:line="240" w:lineRule="auto"/>
        <w:contextualSpacing/>
        <w:jc w:val="center"/>
        <w:rPr>
          <w:rFonts w:asciiTheme="majorHAnsi" w:hAnsiTheme="majorHAnsi"/>
          <w:b/>
          <w:i/>
          <w:lang w:val="es-CL"/>
        </w:rPr>
      </w:pPr>
      <w:r>
        <w:rPr>
          <w:rFonts w:asciiTheme="majorHAnsi" w:hAnsiTheme="majorHAnsi"/>
          <w:b/>
          <w:i/>
          <w:lang w:val="es-CL"/>
        </w:rPr>
        <w:t>CLAUDIA ARANEDA NÚÑEZ</w:t>
      </w:r>
    </w:p>
    <w:p w:rsidR="00911EF5" w:rsidRDefault="00694082" w:rsidP="00B17C3F">
      <w:pPr>
        <w:spacing w:line="240" w:lineRule="auto"/>
        <w:contextualSpacing/>
        <w:jc w:val="center"/>
        <w:rPr>
          <w:rFonts w:asciiTheme="majorHAnsi" w:hAnsiTheme="majorHAnsi"/>
          <w:b/>
          <w:i/>
          <w:lang w:val="es-CL"/>
        </w:rPr>
      </w:pPr>
      <w:r>
        <w:rPr>
          <w:rFonts w:asciiTheme="majorHAnsi" w:hAnsiTheme="majorHAnsi"/>
          <w:b/>
          <w:i/>
          <w:lang w:val="es-CL"/>
        </w:rPr>
        <w:t>SECRETARIA MUNICIPAL</w:t>
      </w:r>
    </w:p>
    <w:sectPr w:rsidR="00911EF5" w:rsidSect="008E2442">
      <w:headerReference w:type="even" r:id="rId8"/>
      <w:headerReference w:type="default" r:id="rId9"/>
      <w:footerReference w:type="even" r:id="rId10"/>
      <w:footerReference w:type="default" r:id="rId11"/>
      <w:headerReference w:type="first" r:id="rId12"/>
      <w:footerReference w:type="first" r:id="rId13"/>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C41" w:rsidRDefault="00124C41" w:rsidP="00CC2639">
      <w:pPr>
        <w:spacing w:after="0" w:line="240" w:lineRule="auto"/>
      </w:pPr>
      <w:r>
        <w:separator/>
      </w:r>
    </w:p>
  </w:endnote>
  <w:endnote w:type="continuationSeparator" w:id="1">
    <w:p w:rsidR="00124C41" w:rsidRDefault="00124C41"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14" w:rsidRDefault="00FD441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9260DA" w:rsidRPr="00CC2639" w:rsidRDefault="000538C8">
        <w:pPr>
          <w:pStyle w:val="Piedepgina"/>
          <w:jc w:val="center"/>
          <w:rPr>
            <w:color w:val="17365D" w:themeColor="text2" w:themeShade="BF"/>
          </w:rPr>
        </w:pPr>
        <w:r w:rsidRPr="00CC2639">
          <w:rPr>
            <w:color w:val="17365D" w:themeColor="text2" w:themeShade="BF"/>
          </w:rPr>
          <w:fldChar w:fldCharType="begin"/>
        </w:r>
        <w:r w:rsidR="009260DA" w:rsidRPr="00CC2639">
          <w:rPr>
            <w:color w:val="17365D" w:themeColor="text2" w:themeShade="BF"/>
          </w:rPr>
          <w:instrText>PAGE   \* MERGEFORMAT</w:instrText>
        </w:r>
        <w:r w:rsidRPr="00CC2639">
          <w:rPr>
            <w:color w:val="17365D" w:themeColor="text2" w:themeShade="BF"/>
          </w:rPr>
          <w:fldChar w:fldCharType="separate"/>
        </w:r>
        <w:r w:rsidR="00FD4414">
          <w:rPr>
            <w:noProof/>
            <w:color w:val="17365D" w:themeColor="text2" w:themeShade="BF"/>
          </w:rPr>
          <w:t>1</w:t>
        </w:r>
        <w:r w:rsidRPr="00CC2639">
          <w:rPr>
            <w:color w:val="17365D" w:themeColor="text2" w:themeShade="BF"/>
          </w:rPr>
          <w:fldChar w:fldCharType="end"/>
        </w:r>
      </w:p>
    </w:sdtContent>
  </w:sdt>
  <w:p w:rsidR="009260DA" w:rsidRDefault="009260D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14" w:rsidRDefault="00FD44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C41" w:rsidRDefault="00124C41" w:rsidP="00CC2639">
      <w:pPr>
        <w:spacing w:after="0" w:line="240" w:lineRule="auto"/>
      </w:pPr>
      <w:r>
        <w:separator/>
      </w:r>
    </w:p>
  </w:footnote>
  <w:footnote w:type="continuationSeparator" w:id="1">
    <w:p w:rsidR="00124C41" w:rsidRDefault="00124C41"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14" w:rsidRDefault="00FD441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0DA" w:rsidRDefault="009260DA"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sidR="00FD4414" w:rsidRPr="00FD4414">
      <w:rPr>
        <w:noProof/>
        <w:lang w:val="es-CL" w:eastAsia="es-CL"/>
      </w:rPr>
      <w:drawing>
        <wp:inline distT="0" distB="0" distL="0" distR="0">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14" w:rsidRDefault="00FD44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0C32"/>
    <w:multiLevelType w:val="hybridMultilevel"/>
    <w:tmpl w:val="3DA2D5B0"/>
    <w:lvl w:ilvl="0" w:tplc="48A8AD4C">
      <w:start w:val="1"/>
      <w:numFmt w:val="bullet"/>
      <w:lvlText w:val="•"/>
      <w:lvlJc w:val="left"/>
      <w:pPr>
        <w:tabs>
          <w:tab w:val="num" w:pos="720"/>
        </w:tabs>
        <w:ind w:left="720" w:hanging="360"/>
      </w:pPr>
      <w:rPr>
        <w:rFonts w:ascii="Arial" w:hAnsi="Arial" w:hint="default"/>
      </w:rPr>
    </w:lvl>
    <w:lvl w:ilvl="1" w:tplc="E5882894" w:tentative="1">
      <w:start w:val="1"/>
      <w:numFmt w:val="bullet"/>
      <w:lvlText w:val="•"/>
      <w:lvlJc w:val="left"/>
      <w:pPr>
        <w:tabs>
          <w:tab w:val="num" w:pos="1440"/>
        </w:tabs>
        <w:ind w:left="1440" w:hanging="360"/>
      </w:pPr>
      <w:rPr>
        <w:rFonts w:ascii="Arial" w:hAnsi="Arial" w:hint="default"/>
      </w:rPr>
    </w:lvl>
    <w:lvl w:ilvl="2" w:tplc="420E8B26" w:tentative="1">
      <w:start w:val="1"/>
      <w:numFmt w:val="bullet"/>
      <w:lvlText w:val="•"/>
      <w:lvlJc w:val="left"/>
      <w:pPr>
        <w:tabs>
          <w:tab w:val="num" w:pos="2160"/>
        </w:tabs>
        <w:ind w:left="2160" w:hanging="360"/>
      </w:pPr>
      <w:rPr>
        <w:rFonts w:ascii="Arial" w:hAnsi="Arial" w:hint="default"/>
      </w:rPr>
    </w:lvl>
    <w:lvl w:ilvl="3" w:tplc="C2DCE886" w:tentative="1">
      <w:start w:val="1"/>
      <w:numFmt w:val="bullet"/>
      <w:lvlText w:val="•"/>
      <w:lvlJc w:val="left"/>
      <w:pPr>
        <w:tabs>
          <w:tab w:val="num" w:pos="2880"/>
        </w:tabs>
        <w:ind w:left="2880" w:hanging="360"/>
      </w:pPr>
      <w:rPr>
        <w:rFonts w:ascii="Arial" w:hAnsi="Arial" w:hint="default"/>
      </w:rPr>
    </w:lvl>
    <w:lvl w:ilvl="4" w:tplc="EE9A27FE" w:tentative="1">
      <w:start w:val="1"/>
      <w:numFmt w:val="bullet"/>
      <w:lvlText w:val="•"/>
      <w:lvlJc w:val="left"/>
      <w:pPr>
        <w:tabs>
          <w:tab w:val="num" w:pos="3600"/>
        </w:tabs>
        <w:ind w:left="3600" w:hanging="360"/>
      </w:pPr>
      <w:rPr>
        <w:rFonts w:ascii="Arial" w:hAnsi="Arial" w:hint="default"/>
      </w:rPr>
    </w:lvl>
    <w:lvl w:ilvl="5" w:tplc="90348E82" w:tentative="1">
      <w:start w:val="1"/>
      <w:numFmt w:val="bullet"/>
      <w:lvlText w:val="•"/>
      <w:lvlJc w:val="left"/>
      <w:pPr>
        <w:tabs>
          <w:tab w:val="num" w:pos="4320"/>
        </w:tabs>
        <w:ind w:left="4320" w:hanging="360"/>
      </w:pPr>
      <w:rPr>
        <w:rFonts w:ascii="Arial" w:hAnsi="Arial" w:hint="default"/>
      </w:rPr>
    </w:lvl>
    <w:lvl w:ilvl="6" w:tplc="A37EBC60" w:tentative="1">
      <w:start w:val="1"/>
      <w:numFmt w:val="bullet"/>
      <w:lvlText w:val="•"/>
      <w:lvlJc w:val="left"/>
      <w:pPr>
        <w:tabs>
          <w:tab w:val="num" w:pos="5040"/>
        </w:tabs>
        <w:ind w:left="5040" w:hanging="360"/>
      </w:pPr>
      <w:rPr>
        <w:rFonts w:ascii="Arial" w:hAnsi="Arial" w:hint="default"/>
      </w:rPr>
    </w:lvl>
    <w:lvl w:ilvl="7" w:tplc="380C72EA" w:tentative="1">
      <w:start w:val="1"/>
      <w:numFmt w:val="bullet"/>
      <w:lvlText w:val="•"/>
      <w:lvlJc w:val="left"/>
      <w:pPr>
        <w:tabs>
          <w:tab w:val="num" w:pos="5760"/>
        </w:tabs>
        <w:ind w:left="5760" w:hanging="360"/>
      </w:pPr>
      <w:rPr>
        <w:rFonts w:ascii="Arial" w:hAnsi="Arial" w:hint="default"/>
      </w:rPr>
    </w:lvl>
    <w:lvl w:ilvl="8" w:tplc="EED2A96E" w:tentative="1">
      <w:start w:val="1"/>
      <w:numFmt w:val="bullet"/>
      <w:lvlText w:val="•"/>
      <w:lvlJc w:val="left"/>
      <w:pPr>
        <w:tabs>
          <w:tab w:val="num" w:pos="6480"/>
        </w:tabs>
        <w:ind w:left="6480" w:hanging="360"/>
      </w:pPr>
      <w:rPr>
        <w:rFonts w:ascii="Arial" w:hAnsi="Arial" w:hint="default"/>
      </w:rPr>
    </w:lvl>
  </w:abstractNum>
  <w:abstractNum w:abstractNumId="1">
    <w:nsid w:val="1EAA07D1"/>
    <w:multiLevelType w:val="hybridMultilevel"/>
    <w:tmpl w:val="1E1698DA"/>
    <w:lvl w:ilvl="0" w:tplc="7A3CC8AA">
      <w:start w:val="1"/>
      <w:numFmt w:val="bullet"/>
      <w:lvlText w:val="•"/>
      <w:lvlJc w:val="left"/>
      <w:pPr>
        <w:tabs>
          <w:tab w:val="num" w:pos="720"/>
        </w:tabs>
        <w:ind w:left="720" w:hanging="360"/>
      </w:pPr>
      <w:rPr>
        <w:rFonts w:ascii="Arial" w:hAnsi="Arial" w:hint="default"/>
      </w:rPr>
    </w:lvl>
    <w:lvl w:ilvl="1" w:tplc="C7F0BA4E" w:tentative="1">
      <w:start w:val="1"/>
      <w:numFmt w:val="bullet"/>
      <w:lvlText w:val="•"/>
      <w:lvlJc w:val="left"/>
      <w:pPr>
        <w:tabs>
          <w:tab w:val="num" w:pos="1440"/>
        </w:tabs>
        <w:ind w:left="1440" w:hanging="360"/>
      </w:pPr>
      <w:rPr>
        <w:rFonts w:ascii="Arial" w:hAnsi="Arial" w:hint="default"/>
      </w:rPr>
    </w:lvl>
    <w:lvl w:ilvl="2" w:tplc="D83E78E8" w:tentative="1">
      <w:start w:val="1"/>
      <w:numFmt w:val="bullet"/>
      <w:lvlText w:val="•"/>
      <w:lvlJc w:val="left"/>
      <w:pPr>
        <w:tabs>
          <w:tab w:val="num" w:pos="2160"/>
        </w:tabs>
        <w:ind w:left="2160" w:hanging="360"/>
      </w:pPr>
      <w:rPr>
        <w:rFonts w:ascii="Arial" w:hAnsi="Arial" w:hint="default"/>
      </w:rPr>
    </w:lvl>
    <w:lvl w:ilvl="3" w:tplc="D3526E94" w:tentative="1">
      <w:start w:val="1"/>
      <w:numFmt w:val="bullet"/>
      <w:lvlText w:val="•"/>
      <w:lvlJc w:val="left"/>
      <w:pPr>
        <w:tabs>
          <w:tab w:val="num" w:pos="2880"/>
        </w:tabs>
        <w:ind w:left="2880" w:hanging="360"/>
      </w:pPr>
      <w:rPr>
        <w:rFonts w:ascii="Arial" w:hAnsi="Arial" w:hint="default"/>
      </w:rPr>
    </w:lvl>
    <w:lvl w:ilvl="4" w:tplc="A8A8C9AC" w:tentative="1">
      <w:start w:val="1"/>
      <w:numFmt w:val="bullet"/>
      <w:lvlText w:val="•"/>
      <w:lvlJc w:val="left"/>
      <w:pPr>
        <w:tabs>
          <w:tab w:val="num" w:pos="3600"/>
        </w:tabs>
        <w:ind w:left="3600" w:hanging="360"/>
      </w:pPr>
      <w:rPr>
        <w:rFonts w:ascii="Arial" w:hAnsi="Arial" w:hint="default"/>
      </w:rPr>
    </w:lvl>
    <w:lvl w:ilvl="5" w:tplc="53EE23A6" w:tentative="1">
      <w:start w:val="1"/>
      <w:numFmt w:val="bullet"/>
      <w:lvlText w:val="•"/>
      <w:lvlJc w:val="left"/>
      <w:pPr>
        <w:tabs>
          <w:tab w:val="num" w:pos="4320"/>
        </w:tabs>
        <w:ind w:left="4320" w:hanging="360"/>
      </w:pPr>
      <w:rPr>
        <w:rFonts w:ascii="Arial" w:hAnsi="Arial" w:hint="default"/>
      </w:rPr>
    </w:lvl>
    <w:lvl w:ilvl="6" w:tplc="196226DA" w:tentative="1">
      <w:start w:val="1"/>
      <w:numFmt w:val="bullet"/>
      <w:lvlText w:val="•"/>
      <w:lvlJc w:val="left"/>
      <w:pPr>
        <w:tabs>
          <w:tab w:val="num" w:pos="5040"/>
        </w:tabs>
        <w:ind w:left="5040" w:hanging="360"/>
      </w:pPr>
      <w:rPr>
        <w:rFonts w:ascii="Arial" w:hAnsi="Arial" w:hint="default"/>
      </w:rPr>
    </w:lvl>
    <w:lvl w:ilvl="7" w:tplc="010456BE" w:tentative="1">
      <w:start w:val="1"/>
      <w:numFmt w:val="bullet"/>
      <w:lvlText w:val="•"/>
      <w:lvlJc w:val="left"/>
      <w:pPr>
        <w:tabs>
          <w:tab w:val="num" w:pos="5760"/>
        </w:tabs>
        <w:ind w:left="5760" w:hanging="360"/>
      </w:pPr>
      <w:rPr>
        <w:rFonts w:ascii="Arial" w:hAnsi="Arial" w:hint="default"/>
      </w:rPr>
    </w:lvl>
    <w:lvl w:ilvl="8" w:tplc="4D3A3C54" w:tentative="1">
      <w:start w:val="1"/>
      <w:numFmt w:val="bullet"/>
      <w:lvlText w:val="•"/>
      <w:lvlJc w:val="left"/>
      <w:pPr>
        <w:tabs>
          <w:tab w:val="num" w:pos="6480"/>
        </w:tabs>
        <w:ind w:left="6480" w:hanging="360"/>
      </w:pPr>
      <w:rPr>
        <w:rFonts w:ascii="Arial" w:hAnsi="Arial" w:hint="default"/>
      </w:rPr>
    </w:lvl>
  </w:abstractNum>
  <w:abstractNum w:abstractNumId="2">
    <w:nsid w:val="2E5B0B3D"/>
    <w:multiLevelType w:val="hybridMultilevel"/>
    <w:tmpl w:val="C91A8B88"/>
    <w:lvl w:ilvl="0" w:tplc="54CEFD2A">
      <w:start w:val="1"/>
      <w:numFmt w:val="bullet"/>
      <w:lvlText w:val="•"/>
      <w:lvlJc w:val="left"/>
      <w:pPr>
        <w:tabs>
          <w:tab w:val="num" w:pos="720"/>
        </w:tabs>
        <w:ind w:left="720" w:hanging="360"/>
      </w:pPr>
      <w:rPr>
        <w:rFonts w:ascii="Arial" w:hAnsi="Arial" w:hint="default"/>
      </w:rPr>
    </w:lvl>
    <w:lvl w:ilvl="1" w:tplc="CBE6CC86" w:tentative="1">
      <w:start w:val="1"/>
      <w:numFmt w:val="bullet"/>
      <w:lvlText w:val="•"/>
      <w:lvlJc w:val="left"/>
      <w:pPr>
        <w:tabs>
          <w:tab w:val="num" w:pos="1440"/>
        </w:tabs>
        <w:ind w:left="1440" w:hanging="360"/>
      </w:pPr>
      <w:rPr>
        <w:rFonts w:ascii="Arial" w:hAnsi="Arial" w:hint="default"/>
      </w:rPr>
    </w:lvl>
    <w:lvl w:ilvl="2" w:tplc="BF62A350" w:tentative="1">
      <w:start w:val="1"/>
      <w:numFmt w:val="bullet"/>
      <w:lvlText w:val="•"/>
      <w:lvlJc w:val="left"/>
      <w:pPr>
        <w:tabs>
          <w:tab w:val="num" w:pos="2160"/>
        </w:tabs>
        <w:ind w:left="2160" w:hanging="360"/>
      </w:pPr>
      <w:rPr>
        <w:rFonts w:ascii="Arial" w:hAnsi="Arial" w:hint="default"/>
      </w:rPr>
    </w:lvl>
    <w:lvl w:ilvl="3" w:tplc="B204BECE" w:tentative="1">
      <w:start w:val="1"/>
      <w:numFmt w:val="bullet"/>
      <w:lvlText w:val="•"/>
      <w:lvlJc w:val="left"/>
      <w:pPr>
        <w:tabs>
          <w:tab w:val="num" w:pos="2880"/>
        </w:tabs>
        <w:ind w:left="2880" w:hanging="360"/>
      </w:pPr>
      <w:rPr>
        <w:rFonts w:ascii="Arial" w:hAnsi="Arial" w:hint="default"/>
      </w:rPr>
    </w:lvl>
    <w:lvl w:ilvl="4" w:tplc="9D6E177E" w:tentative="1">
      <w:start w:val="1"/>
      <w:numFmt w:val="bullet"/>
      <w:lvlText w:val="•"/>
      <w:lvlJc w:val="left"/>
      <w:pPr>
        <w:tabs>
          <w:tab w:val="num" w:pos="3600"/>
        </w:tabs>
        <w:ind w:left="3600" w:hanging="360"/>
      </w:pPr>
      <w:rPr>
        <w:rFonts w:ascii="Arial" w:hAnsi="Arial" w:hint="default"/>
      </w:rPr>
    </w:lvl>
    <w:lvl w:ilvl="5" w:tplc="A1941F22" w:tentative="1">
      <w:start w:val="1"/>
      <w:numFmt w:val="bullet"/>
      <w:lvlText w:val="•"/>
      <w:lvlJc w:val="left"/>
      <w:pPr>
        <w:tabs>
          <w:tab w:val="num" w:pos="4320"/>
        </w:tabs>
        <w:ind w:left="4320" w:hanging="360"/>
      </w:pPr>
      <w:rPr>
        <w:rFonts w:ascii="Arial" w:hAnsi="Arial" w:hint="default"/>
      </w:rPr>
    </w:lvl>
    <w:lvl w:ilvl="6" w:tplc="AB50A66C" w:tentative="1">
      <w:start w:val="1"/>
      <w:numFmt w:val="bullet"/>
      <w:lvlText w:val="•"/>
      <w:lvlJc w:val="left"/>
      <w:pPr>
        <w:tabs>
          <w:tab w:val="num" w:pos="5040"/>
        </w:tabs>
        <w:ind w:left="5040" w:hanging="360"/>
      </w:pPr>
      <w:rPr>
        <w:rFonts w:ascii="Arial" w:hAnsi="Arial" w:hint="default"/>
      </w:rPr>
    </w:lvl>
    <w:lvl w:ilvl="7" w:tplc="2A14CA62" w:tentative="1">
      <w:start w:val="1"/>
      <w:numFmt w:val="bullet"/>
      <w:lvlText w:val="•"/>
      <w:lvlJc w:val="left"/>
      <w:pPr>
        <w:tabs>
          <w:tab w:val="num" w:pos="5760"/>
        </w:tabs>
        <w:ind w:left="5760" w:hanging="360"/>
      </w:pPr>
      <w:rPr>
        <w:rFonts w:ascii="Arial" w:hAnsi="Arial" w:hint="default"/>
      </w:rPr>
    </w:lvl>
    <w:lvl w:ilvl="8" w:tplc="91ECA208" w:tentative="1">
      <w:start w:val="1"/>
      <w:numFmt w:val="bullet"/>
      <w:lvlText w:val="•"/>
      <w:lvlJc w:val="left"/>
      <w:pPr>
        <w:tabs>
          <w:tab w:val="num" w:pos="6480"/>
        </w:tabs>
        <w:ind w:left="6480" w:hanging="360"/>
      </w:pPr>
      <w:rPr>
        <w:rFonts w:ascii="Arial" w:hAnsi="Arial" w:hint="default"/>
      </w:rPr>
    </w:lvl>
  </w:abstractNum>
  <w:abstractNum w:abstractNumId="3">
    <w:nsid w:val="41F3373F"/>
    <w:multiLevelType w:val="hybridMultilevel"/>
    <w:tmpl w:val="4202C866"/>
    <w:lvl w:ilvl="0" w:tplc="84D43838">
      <w:start w:val="1"/>
      <w:numFmt w:val="bullet"/>
      <w:lvlText w:val="•"/>
      <w:lvlJc w:val="left"/>
      <w:pPr>
        <w:tabs>
          <w:tab w:val="num" w:pos="720"/>
        </w:tabs>
        <w:ind w:left="720" w:hanging="360"/>
      </w:pPr>
      <w:rPr>
        <w:rFonts w:ascii="Arial" w:hAnsi="Arial" w:hint="default"/>
      </w:rPr>
    </w:lvl>
    <w:lvl w:ilvl="1" w:tplc="383824B2" w:tentative="1">
      <w:start w:val="1"/>
      <w:numFmt w:val="bullet"/>
      <w:lvlText w:val="•"/>
      <w:lvlJc w:val="left"/>
      <w:pPr>
        <w:tabs>
          <w:tab w:val="num" w:pos="1440"/>
        </w:tabs>
        <w:ind w:left="1440" w:hanging="360"/>
      </w:pPr>
      <w:rPr>
        <w:rFonts w:ascii="Arial" w:hAnsi="Arial" w:hint="default"/>
      </w:rPr>
    </w:lvl>
    <w:lvl w:ilvl="2" w:tplc="42F64A9A" w:tentative="1">
      <w:start w:val="1"/>
      <w:numFmt w:val="bullet"/>
      <w:lvlText w:val="•"/>
      <w:lvlJc w:val="left"/>
      <w:pPr>
        <w:tabs>
          <w:tab w:val="num" w:pos="2160"/>
        </w:tabs>
        <w:ind w:left="2160" w:hanging="360"/>
      </w:pPr>
      <w:rPr>
        <w:rFonts w:ascii="Arial" w:hAnsi="Arial" w:hint="default"/>
      </w:rPr>
    </w:lvl>
    <w:lvl w:ilvl="3" w:tplc="64127182" w:tentative="1">
      <w:start w:val="1"/>
      <w:numFmt w:val="bullet"/>
      <w:lvlText w:val="•"/>
      <w:lvlJc w:val="left"/>
      <w:pPr>
        <w:tabs>
          <w:tab w:val="num" w:pos="2880"/>
        </w:tabs>
        <w:ind w:left="2880" w:hanging="360"/>
      </w:pPr>
      <w:rPr>
        <w:rFonts w:ascii="Arial" w:hAnsi="Arial" w:hint="default"/>
      </w:rPr>
    </w:lvl>
    <w:lvl w:ilvl="4" w:tplc="1952CEDA" w:tentative="1">
      <w:start w:val="1"/>
      <w:numFmt w:val="bullet"/>
      <w:lvlText w:val="•"/>
      <w:lvlJc w:val="left"/>
      <w:pPr>
        <w:tabs>
          <w:tab w:val="num" w:pos="3600"/>
        </w:tabs>
        <w:ind w:left="3600" w:hanging="360"/>
      </w:pPr>
      <w:rPr>
        <w:rFonts w:ascii="Arial" w:hAnsi="Arial" w:hint="default"/>
      </w:rPr>
    </w:lvl>
    <w:lvl w:ilvl="5" w:tplc="18749E56" w:tentative="1">
      <w:start w:val="1"/>
      <w:numFmt w:val="bullet"/>
      <w:lvlText w:val="•"/>
      <w:lvlJc w:val="left"/>
      <w:pPr>
        <w:tabs>
          <w:tab w:val="num" w:pos="4320"/>
        </w:tabs>
        <w:ind w:left="4320" w:hanging="360"/>
      </w:pPr>
      <w:rPr>
        <w:rFonts w:ascii="Arial" w:hAnsi="Arial" w:hint="default"/>
      </w:rPr>
    </w:lvl>
    <w:lvl w:ilvl="6" w:tplc="B922BE08" w:tentative="1">
      <w:start w:val="1"/>
      <w:numFmt w:val="bullet"/>
      <w:lvlText w:val="•"/>
      <w:lvlJc w:val="left"/>
      <w:pPr>
        <w:tabs>
          <w:tab w:val="num" w:pos="5040"/>
        </w:tabs>
        <w:ind w:left="5040" w:hanging="360"/>
      </w:pPr>
      <w:rPr>
        <w:rFonts w:ascii="Arial" w:hAnsi="Arial" w:hint="default"/>
      </w:rPr>
    </w:lvl>
    <w:lvl w:ilvl="7" w:tplc="CD92EDF0" w:tentative="1">
      <w:start w:val="1"/>
      <w:numFmt w:val="bullet"/>
      <w:lvlText w:val="•"/>
      <w:lvlJc w:val="left"/>
      <w:pPr>
        <w:tabs>
          <w:tab w:val="num" w:pos="5760"/>
        </w:tabs>
        <w:ind w:left="5760" w:hanging="360"/>
      </w:pPr>
      <w:rPr>
        <w:rFonts w:ascii="Arial" w:hAnsi="Arial" w:hint="default"/>
      </w:rPr>
    </w:lvl>
    <w:lvl w:ilvl="8" w:tplc="8DAC6BD8" w:tentative="1">
      <w:start w:val="1"/>
      <w:numFmt w:val="bullet"/>
      <w:lvlText w:val="•"/>
      <w:lvlJc w:val="left"/>
      <w:pPr>
        <w:tabs>
          <w:tab w:val="num" w:pos="6480"/>
        </w:tabs>
        <w:ind w:left="6480" w:hanging="360"/>
      </w:pPr>
      <w:rPr>
        <w:rFonts w:ascii="Arial" w:hAnsi="Arial" w:hint="default"/>
      </w:rPr>
    </w:lvl>
  </w:abstractNum>
  <w:abstractNum w:abstractNumId="4">
    <w:nsid w:val="50BF726A"/>
    <w:multiLevelType w:val="hybridMultilevel"/>
    <w:tmpl w:val="452AAED6"/>
    <w:lvl w:ilvl="0" w:tplc="CF00DECC">
      <w:start w:val="1"/>
      <w:numFmt w:val="bullet"/>
      <w:lvlText w:val="•"/>
      <w:lvlJc w:val="left"/>
      <w:pPr>
        <w:tabs>
          <w:tab w:val="num" w:pos="720"/>
        </w:tabs>
        <w:ind w:left="720" w:hanging="360"/>
      </w:pPr>
      <w:rPr>
        <w:rFonts w:ascii="Arial" w:hAnsi="Arial" w:hint="default"/>
      </w:rPr>
    </w:lvl>
    <w:lvl w:ilvl="1" w:tplc="B726DDD8" w:tentative="1">
      <w:start w:val="1"/>
      <w:numFmt w:val="bullet"/>
      <w:lvlText w:val="•"/>
      <w:lvlJc w:val="left"/>
      <w:pPr>
        <w:tabs>
          <w:tab w:val="num" w:pos="1440"/>
        </w:tabs>
        <w:ind w:left="1440" w:hanging="360"/>
      </w:pPr>
      <w:rPr>
        <w:rFonts w:ascii="Arial" w:hAnsi="Arial" w:hint="default"/>
      </w:rPr>
    </w:lvl>
    <w:lvl w:ilvl="2" w:tplc="439ACBA4" w:tentative="1">
      <w:start w:val="1"/>
      <w:numFmt w:val="bullet"/>
      <w:lvlText w:val="•"/>
      <w:lvlJc w:val="left"/>
      <w:pPr>
        <w:tabs>
          <w:tab w:val="num" w:pos="2160"/>
        </w:tabs>
        <w:ind w:left="2160" w:hanging="360"/>
      </w:pPr>
      <w:rPr>
        <w:rFonts w:ascii="Arial" w:hAnsi="Arial" w:hint="default"/>
      </w:rPr>
    </w:lvl>
    <w:lvl w:ilvl="3" w:tplc="EAFA10BE" w:tentative="1">
      <w:start w:val="1"/>
      <w:numFmt w:val="bullet"/>
      <w:lvlText w:val="•"/>
      <w:lvlJc w:val="left"/>
      <w:pPr>
        <w:tabs>
          <w:tab w:val="num" w:pos="2880"/>
        </w:tabs>
        <w:ind w:left="2880" w:hanging="360"/>
      </w:pPr>
      <w:rPr>
        <w:rFonts w:ascii="Arial" w:hAnsi="Arial" w:hint="default"/>
      </w:rPr>
    </w:lvl>
    <w:lvl w:ilvl="4" w:tplc="AA68EA18" w:tentative="1">
      <w:start w:val="1"/>
      <w:numFmt w:val="bullet"/>
      <w:lvlText w:val="•"/>
      <w:lvlJc w:val="left"/>
      <w:pPr>
        <w:tabs>
          <w:tab w:val="num" w:pos="3600"/>
        </w:tabs>
        <w:ind w:left="3600" w:hanging="360"/>
      </w:pPr>
      <w:rPr>
        <w:rFonts w:ascii="Arial" w:hAnsi="Arial" w:hint="default"/>
      </w:rPr>
    </w:lvl>
    <w:lvl w:ilvl="5" w:tplc="58F29898" w:tentative="1">
      <w:start w:val="1"/>
      <w:numFmt w:val="bullet"/>
      <w:lvlText w:val="•"/>
      <w:lvlJc w:val="left"/>
      <w:pPr>
        <w:tabs>
          <w:tab w:val="num" w:pos="4320"/>
        </w:tabs>
        <w:ind w:left="4320" w:hanging="360"/>
      </w:pPr>
      <w:rPr>
        <w:rFonts w:ascii="Arial" w:hAnsi="Arial" w:hint="default"/>
      </w:rPr>
    </w:lvl>
    <w:lvl w:ilvl="6" w:tplc="82407414" w:tentative="1">
      <w:start w:val="1"/>
      <w:numFmt w:val="bullet"/>
      <w:lvlText w:val="•"/>
      <w:lvlJc w:val="left"/>
      <w:pPr>
        <w:tabs>
          <w:tab w:val="num" w:pos="5040"/>
        </w:tabs>
        <w:ind w:left="5040" w:hanging="360"/>
      </w:pPr>
      <w:rPr>
        <w:rFonts w:ascii="Arial" w:hAnsi="Arial" w:hint="default"/>
      </w:rPr>
    </w:lvl>
    <w:lvl w:ilvl="7" w:tplc="C5FE5D0A" w:tentative="1">
      <w:start w:val="1"/>
      <w:numFmt w:val="bullet"/>
      <w:lvlText w:val="•"/>
      <w:lvlJc w:val="left"/>
      <w:pPr>
        <w:tabs>
          <w:tab w:val="num" w:pos="5760"/>
        </w:tabs>
        <w:ind w:left="5760" w:hanging="360"/>
      </w:pPr>
      <w:rPr>
        <w:rFonts w:ascii="Arial" w:hAnsi="Arial" w:hint="default"/>
      </w:rPr>
    </w:lvl>
    <w:lvl w:ilvl="8" w:tplc="DE04E224" w:tentative="1">
      <w:start w:val="1"/>
      <w:numFmt w:val="bullet"/>
      <w:lvlText w:val="•"/>
      <w:lvlJc w:val="left"/>
      <w:pPr>
        <w:tabs>
          <w:tab w:val="num" w:pos="6480"/>
        </w:tabs>
        <w:ind w:left="6480" w:hanging="360"/>
      </w:pPr>
      <w:rPr>
        <w:rFonts w:ascii="Arial" w:hAnsi="Arial" w:hint="default"/>
      </w:rPr>
    </w:lvl>
  </w:abstractNum>
  <w:abstractNum w:abstractNumId="5">
    <w:nsid w:val="5A5B2308"/>
    <w:multiLevelType w:val="hybridMultilevel"/>
    <w:tmpl w:val="4002FD00"/>
    <w:lvl w:ilvl="0" w:tplc="898C65BE">
      <w:start w:val="1"/>
      <w:numFmt w:val="bullet"/>
      <w:lvlText w:val="•"/>
      <w:lvlJc w:val="left"/>
      <w:pPr>
        <w:tabs>
          <w:tab w:val="num" w:pos="720"/>
        </w:tabs>
        <w:ind w:left="720" w:hanging="360"/>
      </w:pPr>
      <w:rPr>
        <w:rFonts w:ascii="Arial" w:hAnsi="Arial" w:hint="default"/>
      </w:rPr>
    </w:lvl>
    <w:lvl w:ilvl="1" w:tplc="AFBAE498" w:tentative="1">
      <w:start w:val="1"/>
      <w:numFmt w:val="bullet"/>
      <w:lvlText w:val="•"/>
      <w:lvlJc w:val="left"/>
      <w:pPr>
        <w:tabs>
          <w:tab w:val="num" w:pos="1440"/>
        </w:tabs>
        <w:ind w:left="1440" w:hanging="360"/>
      </w:pPr>
      <w:rPr>
        <w:rFonts w:ascii="Arial" w:hAnsi="Arial" w:hint="default"/>
      </w:rPr>
    </w:lvl>
    <w:lvl w:ilvl="2" w:tplc="2F3096B4" w:tentative="1">
      <w:start w:val="1"/>
      <w:numFmt w:val="bullet"/>
      <w:lvlText w:val="•"/>
      <w:lvlJc w:val="left"/>
      <w:pPr>
        <w:tabs>
          <w:tab w:val="num" w:pos="2160"/>
        </w:tabs>
        <w:ind w:left="2160" w:hanging="360"/>
      </w:pPr>
      <w:rPr>
        <w:rFonts w:ascii="Arial" w:hAnsi="Arial" w:hint="default"/>
      </w:rPr>
    </w:lvl>
    <w:lvl w:ilvl="3" w:tplc="FBC68EBE" w:tentative="1">
      <w:start w:val="1"/>
      <w:numFmt w:val="bullet"/>
      <w:lvlText w:val="•"/>
      <w:lvlJc w:val="left"/>
      <w:pPr>
        <w:tabs>
          <w:tab w:val="num" w:pos="2880"/>
        </w:tabs>
        <w:ind w:left="2880" w:hanging="360"/>
      </w:pPr>
      <w:rPr>
        <w:rFonts w:ascii="Arial" w:hAnsi="Arial" w:hint="default"/>
      </w:rPr>
    </w:lvl>
    <w:lvl w:ilvl="4" w:tplc="8CFE5C5A" w:tentative="1">
      <w:start w:val="1"/>
      <w:numFmt w:val="bullet"/>
      <w:lvlText w:val="•"/>
      <w:lvlJc w:val="left"/>
      <w:pPr>
        <w:tabs>
          <w:tab w:val="num" w:pos="3600"/>
        </w:tabs>
        <w:ind w:left="3600" w:hanging="360"/>
      </w:pPr>
      <w:rPr>
        <w:rFonts w:ascii="Arial" w:hAnsi="Arial" w:hint="default"/>
      </w:rPr>
    </w:lvl>
    <w:lvl w:ilvl="5" w:tplc="754EAED2" w:tentative="1">
      <w:start w:val="1"/>
      <w:numFmt w:val="bullet"/>
      <w:lvlText w:val="•"/>
      <w:lvlJc w:val="left"/>
      <w:pPr>
        <w:tabs>
          <w:tab w:val="num" w:pos="4320"/>
        </w:tabs>
        <w:ind w:left="4320" w:hanging="360"/>
      </w:pPr>
      <w:rPr>
        <w:rFonts w:ascii="Arial" w:hAnsi="Arial" w:hint="default"/>
      </w:rPr>
    </w:lvl>
    <w:lvl w:ilvl="6" w:tplc="35C66ED0" w:tentative="1">
      <w:start w:val="1"/>
      <w:numFmt w:val="bullet"/>
      <w:lvlText w:val="•"/>
      <w:lvlJc w:val="left"/>
      <w:pPr>
        <w:tabs>
          <w:tab w:val="num" w:pos="5040"/>
        </w:tabs>
        <w:ind w:left="5040" w:hanging="360"/>
      </w:pPr>
      <w:rPr>
        <w:rFonts w:ascii="Arial" w:hAnsi="Arial" w:hint="default"/>
      </w:rPr>
    </w:lvl>
    <w:lvl w:ilvl="7" w:tplc="A1AE1FEE" w:tentative="1">
      <w:start w:val="1"/>
      <w:numFmt w:val="bullet"/>
      <w:lvlText w:val="•"/>
      <w:lvlJc w:val="left"/>
      <w:pPr>
        <w:tabs>
          <w:tab w:val="num" w:pos="5760"/>
        </w:tabs>
        <w:ind w:left="5760" w:hanging="360"/>
      </w:pPr>
      <w:rPr>
        <w:rFonts w:ascii="Arial" w:hAnsi="Arial" w:hint="default"/>
      </w:rPr>
    </w:lvl>
    <w:lvl w:ilvl="8" w:tplc="71985DF4" w:tentative="1">
      <w:start w:val="1"/>
      <w:numFmt w:val="bullet"/>
      <w:lvlText w:val="•"/>
      <w:lvlJc w:val="left"/>
      <w:pPr>
        <w:tabs>
          <w:tab w:val="num" w:pos="6480"/>
        </w:tabs>
        <w:ind w:left="6480" w:hanging="360"/>
      </w:pPr>
      <w:rPr>
        <w:rFonts w:ascii="Arial" w:hAnsi="Arial" w:hint="default"/>
      </w:rPr>
    </w:lvl>
  </w:abstractNum>
  <w:abstractNum w:abstractNumId="6">
    <w:nsid w:val="64433044"/>
    <w:multiLevelType w:val="hybridMultilevel"/>
    <w:tmpl w:val="A64C5358"/>
    <w:lvl w:ilvl="0" w:tplc="D660BACE">
      <w:start w:val="1"/>
      <w:numFmt w:val="bullet"/>
      <w:lvlText w:val="•"/>
      <w:lvlJc w:val="left"/>
      <w:pPr>
        <w:tabs>
          <w:tab w:val="num" w:pos="720"/>
        </w:tabs>
        <w:ind w:left="720" w:hanging="360"/>
      </w:pPr>
      <w:rPr>
        <w:rFonts w:ascii="Arial" w:hAnsi="Arial" w:hint="default"/>
      </w:rPr>
    </w:lvl>
    <w:lvl w:ilvl="1" w:tplc="E86053E8" w:tentative="1">
      <w:start w:val="1"/>
      <w:numFmt w:val="bullet"/>
      <w:lvlText w:val="•"/>
      <w:lvlJc w:val="left"/>
      <w:pPr>
        <w:tabs>
          <w:tab w:val="num" w:pos="1440"/>
        </w:tabs>
        <w:ind w:left="1440" w:hanging="360"/>
      </w:pPr>
      <w:rPr>
        <w:rFonts w:ascii="Arial" w:hAnsi="Arial" w:hint="default"/>
      </w:rPr>
    </w:lvl>
    <w:lvl w:ilvl="2" w:tplc="750CE286" w:tentative="1">
      <w:start w:val="1"/>
      <w:numFmt w:val="bullet"/>
      <w:lvlText w:val="•"/>
      <w:lvlJc w:val="left"/>
      <w:pPr>
        <w:tabs>
          <w:tab w:val="num" w:pos="2160"/>
        </w:tabs>
        <w:ind w:left="2160" w:hanging="360"/>
      </w:pPr>
      <w:rPr>
        <w:rFonts w:ascii="Arial" w:hAnsi="Arial" w:hint="default"/>
      </w:rPr>
    </w:lvl>
    <w:lvl w:ilvl="3" w:tplc="C7C6A7C4" w:tentative="1">
      <w:start w:val="1"/>
      <w:numFmt w:val="bullet"/>
      <w:lvlText w:val="•"/>
      <w:lvlJc w:val="left"/>
      <w:pPr>
        <w:tabs>
          <w:tab w:val="num" w:pos="2880"/>
        </w:tabs>
        <w:ind w:left="2880" w:hanging="360"/>
      </w:pPr>
      <w:rPr>
        <w:rFonts w:ascii="Arial" w:hAnsi="Arial" w:hint="default"/>
      </w:rPr>
    </w:lvl>
    <w:lvl w:ilvl="4" w:tplc="8E34F4E4" w:tentative="1">
      <w:start w:val="1"/>
      <w:numFmt w:val="bullet"/>
      <w:lvlText w:val="•"/>
      <w:lvlJc w:val="left"/>
      <w:pPr>
        <w:tabs>
          <w:tab w:val="num" w:pos="3600"/>
        </w:tabs>
        <w:ind w:left="3600" w:hanging="360"/>
      </w:pPr>
      <w:rPr>
        <w:rFonts w:ascii="Arial" w:hAnsi="Arial" w:hint="default"/>
      </w:rPr>
    </w:lvl>
    <w:lvl w:ilvl="5" w:tplc="4FD2965A" w:tentative="1">
      <w:start w:val="1"/>
      <w:numFmt w:val="bullet"/>
      <w:lvlText w:val="•"/>
      <w:lvlJc w:val="left"/>
      <w:pPr>
        <w:tabs>
          <w:tab w:val="num" w:pos="4320"/>
        </w:tabs>
        <w:ind w:left="4320" w:hanging="360"/>
      </w:pPr>
      <w:rPr>
        <w:rFonts w:ascii="Arial" w:hAnsi="Arial" w:hint="default"/>
      </w:rPr>
    </w:lvl>
    <w:lvl w:ilvl="6" w:tplc="89784AC4" w:tentative="1">
      <w:start w:val="1"/>
      <w:numFmt w:val="bullet"/>
      <w:lvlText w:val="•"/>
      <w:lvlJc w:val="left"/>
      <w:pPr>
        <w:tabs>
          <w:tab w:val="num" w:pos="5040"/>
        </w:tabs>
        <w:ind w:left="5040" w:hanging="360"/>
      </w:pPr>
      <w:rPr>
        <w:rFonts w:ascii="Arial" w:hAnsi="Arial" w:hint="default"/>
      </w:rPr>
    </w:lvl>
    <w:lvl w:ilvl="7" w:tplc="8E4C9BE0" w:tentative="1">
      <w:start w:val="1"/>
      <w:numFmt w:val="bullet"/>
      <w:lvlText w:val="•"/>
      <w:lvlJc w:val="left"/>
      <w:pPr>
        <w:tabs>
          <w:tab w:val="num" w:pos="5760"/>
        </w:tabs>
        <w:ind w:left="5760" w:hanging="360"/>
      </w:pPr>
      <w:rPr>
        <w:rFonts w:ascii="Arial" w:hAnsi="Arial" w:hint="default"/>
      </w:rPr>
    </w:lvl>
    <w:lvl w:ilvl="8" w:tplc="5F62BA9A" w:tentative="1">
      <w:start w:val="1"/>
      <w:numFmt w:val="bullet"/>
      <w:lvlText w:val="•"/>
      <w:lvlJc w:val="left"/>
      <w:pPr>
        <w:tabs>
          <w:tab w:val="num" w:pos="6480"/>
        </w:tabs>
        <w:ind w:left="6480" w:hanging="360"/>
      </w:pPr>
      <w:rPr>
        <w:rFonts w:ascii="Arial" w:hAnsi="Arial" w:hint="default"/>
      </w:rPr>
    </w:lvl>
  </w:abstractNum>
  <w:abstractNum w:abstractNumId="7">
    <w:nsid w:val="6A045FE0"/>
    <w:multiLevelType w:val="hybridMultilevel"/>
    <w:tmpl w:val="DAE2AE3C"/>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106498"/>
  </w:hdrShapeDefaults>
  <w:footnotePr>
    <w:footnote w:id="0"/>
    <w:footnote w:id="1"/>
  </w:footnotePr>
  <w:endnotePr>
    <w:endnote w:id="0"/>
    <w:endnote w:id="1"/>
  </w:endnotePr>
  <w:compat/>
  <w:rsids>
    <w:rsidRoot w:val="002D0090"/>
    <w:rsid w:val="0000052D"/>
    <w:rsid w:val="00012242"/>
    <w:rsid w:val="0002189A"/>
    <w:rsid w:val="00021C89"/>
    <w:rsid w:val="000226B5"/>
    <w:rsid w:val="00022C53"/>
    <w:rsid w:val="00023C03"/>
    <w:rsid w:val="000277A5"/>
    <w:rsid w:val="0004151F"/>
    <w:rsid w:val="00044B23"/>
    <w:rsid w:val="00046361"/>
    <w:rsid w:val="0004647B"/>
    <w:rsid w:val="000466C0"/>
    <w:rsid w:val="000538C8"/>
    <w:rsid w:val="000649F8"/>
    <w:rsid w:val="00066C7C"/>
    <w:rsid w:val="00071132"/>
    <w:rsid w:val="000719DF"/>
    <w:rsid w:val="000847EA"/>
    <w:rsid w:val="00091B94"/>
    <w:rsid w:val="00093CCC"/>
    <w:rsid w:val="000A2F78"/>
    <w:rsid w:val="000B2416"/>
    <w:rsid w:val="000C3A51"/>
    <w:rsid w:val="000C3BD1"/>
    <w:rsid w:val="000C6323"/>
    <w:rsid w:val="000D6597"/>
    <w:rsid w:val="000D70AA"/>
    <w:rsid w:val="001024BE"/>
    <w:rsid w:val="00124C41"/>
    <w:rsid w:val="00125EE8"/>
    <w:rsid w:val="00132A9A"/>
    <w:rsid w:val="00136423"/>
    <w:rsid w:val="001375F2"/>
    <w:rsid w:val="00140987"/>
    <w:rsid w:val="001513C4"/>
    <w:rsid w:val="0015315D"/>
    <w:rsid w:val="00155663"/>
    <w:rsid w:val="00185FA1"/>
    <w:rsid w:val="001864F1"/>
    <w:rsid w:val="00187474"/>
    <w:rsid w:val="001904B6"/>
    <w:rsid w:val="00190809"/>
    <w:rsid w:val="001A1E6C"/>
    <w:rsid w:val="001B6C69"/>
    <w:rsid w:val="001D6CF7"/>
    <w:rsid w:val="001F31B4"/>
    <w:rsid w:val="00210210"/>
    <w:rsid w:val="00216C91"/>
    <w:rsid w:val="00222C15"/>
    <w:rsid w:val="00225015"/>
    <w:rsid w:val="002411ED"/>
    <w:rsid w:val="00241A6E"/>
    <w:rsid w:val="0024491C"/>
    <w:rsid w:val="002602B9"/>
    <w:rsid w:val="00263975"/>
    <w:rsid w:val="002679AD"/>
    <w:rsid w:val="0027073D"/>
    <w:rsid w:val="002967D0"/>
    <w:rsid w:val="002973B8"/>
    <w:rsid w:val="002A0DEA"/>
    <w:rsid w:val="002A5BE3"/>
    <w:rsid w:val="002A7F99"/>
    <w:rsid w:val="002B1C79"/>
    <w:rsid w:val="002C3DCD"/>
    <w:rsid w:val="002D0090"/>
    <w:rsid w:val="002D68B0"/>
    <w:rsid w:val="002E32D3"/>
    <w:rsid w:val="002F076D"/>
    <w:rsid w:val="002F4B91"/>
    <w:rsid w:val="003145E2"/>
    <w:rsid w:val="00325AFD"/>
    <w:rsid w:val="00340FF6"/>
    <w:rsid w:val="0034151C"/>
    <w:rsid w:val="003427BB"/>
    <w:rsid w:val="003501F0"/>
    <w:rsid w:val="003518B5"/>
    <w:rsid w:val="003749B3"/>
    <w:rsid w:val="00381F80"/>
    <w:rsid w:val="003876D1"/>
    <w:rsid w:val="003B6973"/>
    <w:rsid w:val="003E3D8A"/>
    <w:rsid w:val="003E4603"/>
    <w:rsid w:val="003F293D"/>
    <w:rsid w:val="003F364A"/>
    <w:rsid w:val="003F6B6F"/>
    <w:rsid w:val="0042478E"/>
    <w:rsid w:val="00426B52"/>
    <w:rsid w:val="00430010"/>
    <w:rsid w:val="00433FD4"/>
    <w:rsid w:val="00435A18"/>
    <w:rsid w:val="00437DCD"/>
    <w:rsid w:val="0045053D"/>
    <w:rsid w:val="004534C9"/>
    <w:rsid w:val="00453618"/>
    <w:rsid w:val="00462872"/>
    <w:rsid w:val="00475C5C"/>
    <w:rsid w:val="004768D9"/>
    <w:rsid w:val="00494102"/>
    <w:rsid w:val="00495C90"/>
    <w:rsid w:val="004A1453"/>
    <w:rsid w:val="004A4AC2"/>
    <w:rsid w:val="004A79E1"/>
    <w:rsid w:val="004B39EA"/>
    <w:rsid w:val="004C6FC9"/>
    <w:rsid w:val="004D1FC2"/>
    <w:rsid w:val="004D3A20"/>
    <w:rsid w:val="004E1AE7"/>
    <w:rsid w:val="004F778E"/>
    <w:rsid w:val="00512A9F"/>
    <w:rsid w:val="005166FF"/>
    <w:rsid w:val="0053268C"/>
    <w:rsid w:val="00533C44"/>
    <w:rsid w:val="0056543A"/>
    <w:rsid w:val="0059569A"/>
    <w:rsid w:val="005A4EA4"/>
    <w:rsid w:val="005A6F03"/>
    <w:rsid w:val="005C42E8"/>
    <w:rsid w:val="005C44F4"/>
    <w:rsid w:val="005D69EE"/>
    <w:rsid w:val="005E0F03"/>
    <w:rsid w:val="005E44F4"/>
    <w:rsid w:val="005F2AA7"/>
    <w:rsid w:val="00601C47"/>
    <w:rsid w:val="006026E9"/>
    <w:rsid w:val="00603CE2"/>
    <w:rsid w:val="00604DBD"/>
    <w:rsid w:val="0060710F"/>
    <w:rsid w:val="00607D52"/>
    <w:rsid w:val="006168A9"/>
    <w:rsid w:val="00626516"/>
    <w:rsid w:val="00637363"/>
    <w:rsid w:val="00652460"/>
    <w:rsid w:val="006604D6"/>
    <w:rsid w:val="00663914"/>
    <w:rsid w:val="00663E71"/>
    <w:rsid w:val="0068233F"/>
    <w:rsid w:val="00694082"/>
    <w:rsid w:val="006963B8"/>
    <w:rsid w:val="006A0E28"/>
    <w:rsid w:val="006A32A1"/>
    <w:rsid w:val="006B3B97"/>
    <w:rsid w:val="006C3294"/>
    <w:rsid w:val="006C4705"/>
    <w:rsid w:val="006D6608"/>
    <w:rsid w:val="006D765A"/>
    <w:rsid w:val="006F4D19"/>
    <w:rsid w:val="0070006F"/>
    <w:rsid w:val="00710E8E"/>
    <w:rsid w:val="0072366C"/>
    <w:rsid w:val="007511F9"/>
    <w:rsid w:val="00755B5B"/>
    <w:rsid w:val="007632E8"/>
    <w:rsid w:val="00772237"/>
    <w:rsid w:val="007855A8"/>
    <w:rsid w:val="007875B0"/>
    <w:rsid w:val="00794A84"/>
    <w:rsid w:val="00794D8D"/>
    <w:rsid w:val="00797705"/>
    <w:rsid w:val="007A5184"/>
    <w:rsid w:val="007A56EC"/>
    <w:rsid w:val="007B0FE0"/>
    <w:rsid w:val="007C1FC6"/>
    <w:rsid w:val="007F0CCD"/>
    <w:rsid w:val="007F13CD"/>
    <w:rsid w:val="007F2D7A"/>
    <w:rsid w:val="007F36B2"/>
    <w:rsid w:val="007F44F3"/>
    <w:rsid w:val="00800D9B"/>
    <w:rsid w:val="008119B8"/>
    <w:rsid w:val="0081215F"/>
    <w:rsid w:val="00835743"/>
    <w:rsid w:val="00840025"/>
    <w:rsid w:val="00854690"/>
    <w:rsid w:val="008619B1"/>
    <w:rsid w:val="00866030"/>
    <w:rsid w:val="008701B3"/>
    <w:rsid w:val="00876D21"/>
    <w:rsid w:val="0088098F"/>
    <w:rsid w:val="008B1976"/>
    <w:rsid w:val="008B68EC"/>
    <w:rsid w:val="008B74C3"/>
    <w:rsid w:val="008C1144"/>
    <w:rsid w:val="008D2360"/>
    <w:rsid w:val="008D5D43"/>
    <w:rsid w:val="008E0C3A"/>
    <w:rsid w:val="008E2442"/>
    <w:rsid w:val="008E476B"/>
    <w:rsid w:val="008E788A"/>
    <w:rsid w:val="008F03EB"/>
    <w:rsid w:val="008F2653"/>
    <w:rsid w:val="00903E33"/>
    <w:rsid w:val="00911EF5"/>
    <w:rsid w:val="00914F9A"/>
    <w:rsid w:val="00915801"/>
    <w:rsid w:val="00920ED4"/>
    <w:rsid w:val="00923FD9"/>
    <w:rsid w:val="009260DA"/>
    <w:rsid w:val="0093073E"/>
    <w:rsid w:val="0093586A"/>
    <w:rsid w:val="00940D92"/>
    <w:rsid w:val="009414FF"/>
    <w:rsid w:val="00945DD7"/>
    <w:rsid w:val="00966E28"/>
    <w:rsid w:val="00972DBF"/>
    <w:rsid w:val="00973816"/>
    <w:rsid w:val="00973878"/>
    <w:rsid w:val="00973A17"/>
    <w:rsid w:val="0099230A"/>
    <w:rsid w:val="00993EC1"/>
    <w:rsid w:val="009A1029"/>
    <w:rsid w:val="009C7B6B"/>
    <w:rsid w:val="009D1620"/>
    <w:rsid w:val="009D4004"/>
    <w:rsid w:val="009D43C0"/>
    <w:rsid w:val="009F7AF7"/>
    <w:rsid w:val="00A03DFB"/>
    <w:rsid w:val="00A0463A"/>
    <w:rsid w:val="00A10FB7"/>
    <w:rsid w:val="00A14115"/>
    <w:rsid w:val="00A2055B"/>
    <w:rsid w:val="00A21155"/>
    <w:rsid w:val="00A24754"/>
    <w:rsid w:val="00A45C57"/>
    <w:rsid w:val="00A5039F"/>
    <w:rsid w:val="00A6274B"/>
    <w:rsid w:val="00A649BB"/>
    <w:rsid w:val="00A70AC2"/>
    <w:rsid w:val="00A70D50"/>
    <w:rsid w:val="00A7550F"/>
    <w:rsid w:val="00A87C2F"/>
    <w:rsid w:val="00A94F0C"/>
    <w:rsid w:val="00A96FAD"/>
    <w:rsid w:val="00AA75FE"/>
    <w:rsid w:val="00AB2706"/>
    <w:rsid w:val="00AC1C4F"/>
    <w:rsid w:val="00AC216F"/>
    <w:rsid w:val="00AC3243"/>
    <w:rsid w:val="00AC5E33"/>
    <w:rsid w:val="00AD3942"/>
    <w:rsid w:val="00AD3D65"/>
    <w:rsid w:val="00AF6803"/>
    <w:rsid w:val="00B04C9C"/>
    <w:rsid w:val="00B11C8E"/>
    <w:rsid w:val="00B14C24"/>
    <w:rsid w:val="00B17C3F"/>
    <w:rsid w:val="00B22AF4"/>
    <w:rsid w:val="00B27CFB"/>
    <w:rsid w:val="00B30657"/>
    <w:rsid w:val="00B330BD"/>
    <w:rsid w:val="00B40E3A"/>
    <w:rsid w:val="00B42BCC"/>
    <w:rsid w:val="00B470AB"/>
    <w:rsid w:val="00B60ED3"/>
    <w:rsid w:val="00B63006"/>
    <w:rsid w:val="00B64852"/>
    <w:rsid w:val="00B65C7E"/>
    <w:rsid w:val="00B71401"/>
    <w:rsid w:val="00B75D18"/>
    <w:rsid w:val="00B91AA9"/>
    <w:rsid w:val="00B91D91"/>
    <w:rsid w:val="00BA709C"/>
    <w:rsid w:val="00BC19AD"/>
    <w:rsid w:val="00BE7863"/>
    <w:rsid w:val="00BE7FB6"/>
    <w:rsid w:val="00BF0A3F"/>
    <w:rsid w:val="00BF2345"/>
    <w:rsid w:val="00BF2AAC"/>
    <w:rsid w:val="00BF305B"/>
    <w:rsid w:val="00BF4FB2"/>
    <w:rsid w:val="00C03E48"/>
    <w:rsid w:val="00C203A3"/>
    <w:rsid w:val="00C2308D"/>
    <w:rsid w:val="00C2419D"/>
    <w:rsid w:val="00C26147"/>
    <w:rsid w:val="00C32418"/>
    <w:rsid w:val="00C53151"/>
    <w:rsid w:val="00C55934"/>
    <w:rsid w:val="00C61329"/>
    <w:rsid w:val="00C743AF"/>
    <w:rsid w:val="00C7544F"/>
    <w:rsid w:val="00C8020B"/>
    <w:rsid w:val="00C8362F"/>
    <w:rsid w:val="00C83981"/>
    <w:rsid w:val="00C8551C"/>
    <w:rsid w:val="00C8792B"/>
    <w:rsid w:val="00C90653"/>
    <w:rsid w:val="00CA5FC5"/>
    <w:rsid w:val="00CA6921"/>
    <w:rsid w:val="00CA6F8B"/>
    <w:rsid w:val="00CC2639"/>
    <w:rsid w:val="00D00E17"/>
    <w:rsid w:val="00D15911"/>
    <w:rsid w:val="00D242AC"/>
    <w:rsid w:val="00D34255"/>
    <w:rsid w:val="00D356AF"/>
    <w:rsid w:val="00D44FC1"/>
    <w:rsid w:val="00D4581F"/>
    <w:rsid w:val="00D535D9"/>
    <w:rsid w:val="00D638AF"/>
    <w:rsid w:val="00D65F58"/>
    <w:rsid w:val="00D67079"/>
    <w:rsid w:val="00D77625"/>
    <w:rsid w:val="00D81EAD"/>
    <w:rsid w:val="00D90500"/>
    <w:rsid w:val="00D91FED"/>
    <w:rsid w:val="00DB6D56"/>
    <w:rsid w:val="00DC0CAE"/>
    <w:rsid w:val="00DD215B"/>
    <w:rsid w:val="00DE2D42"/>
    <w:rsid w:val="00DE5544"/>
    <w:rsid w:val="00DF0494"/>
    <w:rsid w:val="00DF47AF"/>
    <w:rsid w:val="00E07CD8"/>
    <w:rsid w:val="00E20AEB"/>
    <w:rsid w:val="00E21AF9"/>
    <w:rsid w:val="00E541BD"/>
    <w:rsid w:val="00E830BA"/>
    <w:rsid w:val="00E84D35"/>
    <w:rsid w:val="00EB18E7"/>
    <w:rsid w:val="00EC45E3"/>
    <w:rsid w:val="00ED4D63"/>
    <w:rsid w:val="00ED53AF"/>
    <w:rsid w:val="00ED6C61"/>
    <w:rsid w:val="00EE0792"/>
    <w:rsid w:val="00F0285B"/>
    <w:rsid w:val="00F02D01"/>
    <w:rsid w:val="00F11126"/>
    <w:rsid w:val="00F24978"/>
    <w:rsid w:val="00F2671C"/>
    <w:rsid w:val="00F3142A"/>
    <w:rsid w:val="00F33650"/>
    <w:rsid w:val="00F33B9B"/>
    <w:rsid w:val="00F340B9"/>
    <w:rsid w:val="00F4357F"/>
    <w:rsid w:val="00F5506D"/>
    <w:rsid w:val="00F55106"/>
    <w:rsid w:val="00F85481"/>
    <w:rsid w:val="00F96213"/>
    <w:rsid w:val="00F966F2"/>
    <w:rsid w:val="00FA2F0B"/>
    <w:rsid w:val="00FB0668"/>
    <w:rsid w:val="00FB5BBE"/>
    <w:rsid w:val="00FB5C06"/>
    <w:rsid w:val="00FD212D"/>
    <w:rsid w:val="00FD4414"/>
    <w:rsid w:val="00FE1F77"/>
    <w:rsid w:val="00FE24ED"/>
    <w:rsid w:val="00FF3592"/>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0A0A-5292-4853-8848-E25D614C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4</Pages>
  <Words>1614</Words>
  <Characters>8877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22</cp:revision>
  <cp:lastPrinted>2015-08-21T19:43:00Z</cp:lastPrinted>
  <dcterms:created xsi:type="dcterms:W3CDTF">2015-08-20T20:10:00Z</dcterms:created>
  <dcterms:modified xsi:type="dcterms:W3CDTF">2015-09-03T13:56:00Z</dcterms:modified>
</cp:coreProperties>
</file>