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82" w:rsidRDefault="00694082" w:rsidP="00BC19AD">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ACTA </w:t>
      </w:r>
      <w:r w:rsidR="00B63006">
        <w:rPr>
          <w:rFonts w:eastAsia="SimSun"/>
          <w:i/>
          <w:color w:val="000000" w:themeColor="text1"/>
          <w:sz w:val="22"/>
          <w:szCs w:val="22"/>
        </w:rPr>
        <w:t xml:space="preserve">DE ACUERDOS </w:t>
      </w:r>
      <w:r>
        <w:rPr>
          <w:rFonts w:eastAsia="SimSun"/>
          <w:i/>
          <w:color w:val="000000" w:themeColor="text1"/>
          <w:sz w:val="22"/>
          <w:szCs w:val="22"/>
        </w:rPr>
        <w:t>REUNIÓN DE CONCEJO</w:t>
      </w:r>
    </w:p>
    <w:p w:rsidR="00694082" w:rsidRDefault="00694082" w:rsidP="00BC19AD">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LAGO RANCO</w:t>
      </w:r>
    </w:p>
    <w:p w:rsidR="00694082" w:rsidRDefault="00694082" w:rsidP="00BC19AD">
      <w:pPr>
        <w:pStyle w:val="Ttulo2"/>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Nº </w:t>
      </w:r>
      <w:r w:rsidR="00F340B9">
        <w:rPr>
          <w:rFonts w:eastAsia="SimSun"/>
          <w:i/>
          <w:color w:val="000000" w:themeColor="text1"/>
          <w:sz w:val="22"/>
          <w:szCs w:val="22"/>
        </w:rPr>
        <w:t>21</w:t>
      </w:r>
    </w:p>
    <w:p w:rsidR="00B91AA9" w:rsidRPr="00B91AA9" w:rsidRDefault="00B91AA9" w:rsidP="00B91AA9"/>
    <w:p w:rsidR="00694082" w:rsidRDefault="00694082" w:rsidP="00BC19AD">
      <w:pPr>
        <w:spacing w:line="240" w:lineRule="auto"/>
        <w:contextualSpacing/>
        <w:jc w:val="both"/>
        <w:rPr>
          <w:rFonts w:asciiTheme="majorHAnsi" w:hAnsiTheme="majorHAnsi"/>
          <w:i/>
        </w:rPr>
      </w:pPr>
      <w:r>
        <w:rPr>
          <w:rFonts w:asciiTheme="majorHAnsi" w:hAnsiTheme="majorHAnsi"/>
          <w:b/>
          <w:i/>
        </w:rPr>
        <w:t>FECHA</w:t>
      </w:r>
      <w:r>
        <w:rPr>
          <w:rFonts w:asciiTheme="majorHAnsi" w:hAnsiTheme="majorHAnsi"/>
          <w:i/>
        </w:rPr>
        <w:t xml:space="preserve">: </w:t>
      </w:r>
      <w:r w:rsidR="00945DD7">
        <w:rPr>
          <w:rFonts w:asciiTheme="majorHAnsi" w:hAnsiTheme="majorHAnsi"/>
          <w:i/>
        </w:rPr>
        <w:t>9</w:t>
      </w:r>
      <w:r>
        <w:rPr>
          <w:rFonts w:asciiTheme="majorHAnsi" w:hAnsiTheme="majorHAnsi"/>
          <w:i/>
        </w:rPr>
        <w:t>/</w:t>
      </w:r>
      <w:r w:rsidR="00BF2AAC">
        <w:rPr>
          <w:rFonts w:asciiTheme="majorHAnsi" w:hAnsiTheme="majorHAnsi"/>
          <w:i/>
        </w:rPr>
        <w:t>7</w:t>
      </w:r>
      <w:r>
        <w:rPr>
          <w:rFonts w:asciiTheme="majorHAnsi" w:hAnsiTheme="majorHAnsi"/>
          <w:i/>
        </w:rPr>
        <w:t>/</w:t>
      </w:r>
      <w:r w:rsidRPr="00021C89">
        <w:rPr>
          <w:rFonts w:asciiTheme="majorHAnsi" w:hAnsiTheme="majorHAnsi"/>
          <w:i/>
        </w:rPr>
        <w:t xml:space="preserve">2015 </w:t>
      </w:r>
      <w:r w:rsidR="00021C89" w:rsidRPr="00021C89">
        <w:rPr>
          <w:rFonts w:asciiTheme="majorHAnsi" w:hAnsiTheme="majorHAnsi"/>
          <w:i/>
        </w:rPr>
        <w:t xml:space="preserve">(jornada de la </w:t>
      </w:r>
      <w:r w:rsidR="00021C89">
        <w:rPr>
          <w:rFonts w:asciiTheme="majorHAnsi" w:hAnsiTheme="majorHAnsi"/>
          <w:i/>
        </w:rPr>
        <w:t>tarde</w:t>
      </w:r>
      <w:r w:rsidR="00021C89" w:rsidRPr="00021C89">
        <w:rPr>
          <w:rFonts w:asciiTheme="majorHAnsi" w:hAnsiTheme="majorHAnsi"/>
          <w:i/>
        </w:rPr>
        <w:t>)</w:t>
      </w:r>
      <w:r w:rsidR="00021C89">
        <w:rPr>
          <w:rFonts w:asciiTheme="majorHAnsi" w:hAnsiTheme="majorHAnsi"/>
          <w:b/>
          <w:i/>
        </w:rPr>
        <w:t xml:space="preserve"> </w:t>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t xml:space="preserve">        Hora</w:t>
      </w:r>
      <w:r>
        <w:rPr>
          <w:rFonts w:asciiTheme="majorHAnsi" w:hAnsiTheme="majorHAnsi"/>
          <w:i/>
        </w:rPr>
        <w:t xml:space="preserve">: </w:t>
      </w:r>
      <w:r w:rsidR="00F340B9">
        <w:rPr>
          <w:rFonts w:asciiTheme="majorHAnsi" w:hAnsiTheme="majorHAnsi"/>
          <w:i/>
        </w:rPr>
        <w:t>14</w:t>
      </w:r>
      <w:r>
        <w:rPr>
          <w:rFonts w:asciiTheme="majorHAnsi" w:hAnsiTheme="majorHAnsi"/>
          <w:i/>
        </w:rPr>
        <w:t>:</w:t>
      </w:r>
      <w:r w:rsidR="00F340B9">
        <w:rPr>
          <w:rFonts w:asciiTheme="majorHAnsi" w:hAnsiTheme="majorHAnsi"/>
          <w:i/>
        </w:rPr>
        <w:t>51</w:t>
      </w:r>
      <w:r>
        <w:rPr>
          <w:rFonts w:asciiTheme="majorHAnsi" w:hAnsiTheme="majorHAnsi"/>
          <w:i/>
        </w:rPr>
        <w:t>.-</w:t>
      </w:r>
    </w:p>
    <w:p w:rsidR="00694082" w:rsidRDefault="00694082" w:rsidP="00BC19AD">
      <w:pPr>
        <w:spacing w:line="240" w:lineRule="auto"/>
        <w:contextualSpacing/>
        <w:jc w:val="both"/>
        <w:rPr>
          <w:rFonts w:asciiTheme="majorHAnsi" w:eastAsia="SimSun" w:hAnsiTheme="majorHAnsi"/>
          <w:b/>
          <w:i/>
        </w:rPr>
      </w:pPr>
      <w:r>
        <w:rPr>
          <w:rFonts w:asciiTheme="majorHAnsi" w:eastAsia="SimSun" w:hAnsiTheme="majorHAnsi"/>
          <w:b/>
          <w:i/>
        </w:rPr>
        <w:t xml:space="preserve">PRESIDE: </w:t>
      </w:r>
      <w:r w:rsidR="003518B5">
        <w:rPr>
          <w:rFonts w:asciiTheme="majorHAnsi" w:eastAsia="SimSun" w:hAnsiTheme="majorHAnsi"/>
          <w:i/>
        </w:rPr>
        <w:t>Santiago Rosas Lobos</w:t>
      </w:r>
      <w:r>
        <w:rPr>
          <w:rFonts w:asciiTheme="majorHAnsi" w:eastAsia="SimSun" w:hAnsiTheme="majorHAnsi"/>
          <w:i/>
        </w:rPr>
        <w:t xml:space="preserve">. </w:t>
      </w:r>
      <w:r>
        <w:rPr>
          <w:rFonts w:asciiTheme="majorHAnsi" w:eastAsia="SimSun" w:hAnsiTheme="majorHAnsi"/>
          <w:b/>
          <w:i/>
        </w:rPr>
        <w:t xml:space="preserve"> </w:t>
      </w:r>
    </w:p>
    <w:p w:rsidR="00694082" w:rsidRDefault="00694082" w:rsidP="00BC19AD">
      <w:pPr>
        <w:spacing w:line="240" w:lineRule="auto"/>
        <w:contextualSpacing/>
        <w:jc w:val="both"/>
        <w:rPr>
          <w:rFonts w:asciiTheme="majorHAnsi" w:eastAsia="SimSun" w:hAnsiTheme="majorHAnsi"/>
          <w:i/>
        </w:rPr>
      </w:pPr>
      <w:r>
        <w:rPr>
          <w:rFonts w:asciiTheme="majorHAnsi" w:eastAsia="SimSun" w:hAnsiTheme="majorHAnsi"/>
          <w:b/>
          <w:i/>
        </w:rPr>
        <w:t>ASISTENCIA</w:t>
      </w:r>
      <w:r>
        <w:rPr>
          <w:rFonts w:asciiTheme="majorHAnsi" w:eastAsia="SimSun" w:hAnsiTheme="majorHAnsi"/>
          <w:i/>
        </w:rPr>
        <w:t xml:space="preserve">: </w:t>
      </w:r>
      <w:r w:rsidR="00BF2AAC">
        <w:rPr>
          <w:rFonts w:asciiTheme="majorHAnsi" w:eastAsia="SimSun" w:hAnsiTheme="majorHAnsi"/>
          <w:i/>
        </w:rPr>
        <w:t>Completa</w:t>
      </w:r>
      <w:r w:rsidR="00945DD7">
        <w:rPr>
          <w:rFonts w:asciiTheme="majorHAnsi" w:eastAsia="SimSun" w:hAnsiTheme="majorHAnsi"/>
          <w:i/>
        </w:rPr>
        <w:t xml:space="preserve">, </w:t>
      </w:r>
      <w:r w:rsidR="00B42BCC">
        <w:rPr>
          <w:rFonts w:asciiTheme="majorHAnsi" w:eastAsia="SimSun" w:hAnsiTheme="majorHAnsi"/>
          <w:i/>
        </w:rPr>
        <w:t>excepto por el Concejal Herman Portales, quien se encuentra en un cometido en representación del Alcalde</w:t>
      </w:r>
      <w:r>
        <w:rPr>
          <w:rFonts w:asciiTheme="majorHAnsi" w:eastAsia="SimSun" w:hAnsiTheme="majorHAnsi"/>
          <w:i/>
        </w:rPr>
        <w:t xml:space="preserve">. </w:t>
      </w:r>
    </w:p>
    <w:p w:rsidR="00694082" w:rsidRDefault="00694082" w:rsidP="00BC19AD">
      <w:pPr>
        <w:spacing w:line="240" w:lineRule="auto"/>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p>
    <w:p w:rsidR="00B91AA9" w:rsidRDefault="00B91AA9" w:rsidP="00BC19AD">
      <w:pPr>
        <w:spacing w:line="240" w:lineRule="auto"/>
        <w:contextualSpacing/>
        <w:jc w:val="both"/>
        <w:rPr>
          <w:rFonts w:asciiTheme="majorHAnsi" w:hAnsiTheme="majorHAnsi"/>
          <w:i/>
        </w:rPr>
      </w:pPr>
    </w:p>
    <w:p w:rsidR="00694082" w:rsidRDefault="00694082" w:rsidP="00BC19AD">
      <w:pPr>
        <w:pStyle w:val="Textoindependiente"/>
        <w:spacing w:line="240" w:lineRule="auto"/>
        <w:rPr>
          <w:rFonts w:asciiTheme="majorHAnsi" w:hAnsiTheme="majorHAnsi"/>
          <w:b/>
          <w:i/>
          <w:color w:val="1D1B11" w:themeColor="background2" w:themeShade="1A"/>
        </w:rPr>
      </w:pPr>
      <w:r>
        <w:rPr>
          <w:rFonts w:asciiTheme="majorHAnsi" w:eastAsia="SimSun" w:hAnsiTheme="majorHAnsi"/>
          <w:i/>
        </w:rPr>
        <w:t>La tabla de la presente reunión es la siguiente:</w:t>
      </w:r>
      <w:r>
        <w:rPr>
          <w:rFonts w:asciiTheme="majorHAnsi" w:hAnsiTheme="majorHAnsi"/>
          <w:b/>
          <w:i/>
          <w:color w:val="1D1B11" w:themeColor="background2" w:themeShade="1A"/>
        </w:rPr>
        <w:t xml:space="preserve"> </w:t>
      </w:r>
    </w:p>
    <w:p w:rsidR="00F340B9" w:rsidRPr="004A0123" w:rsidRDefault="00F340B9" w:rsidP="00F340B9">
      <w:pPr>
        <w:pStyle w:val="Prrafodelista"/>
        <w:numPr>
          <w:ilvl w:val="0"/>
          <w:numId w:val="1"/>
        </w:numPr>
        <w:jc w:val="both"/>
        <w:rPr>
          <w:rFonts w:asciiTheme="majorHAnsi" w:hAnsiTheme="majorHAnsi" w:cs="Times New Roman"/>
          <w:b/>
          <w:i/>
          <w:color w:val="1D1B11" w:themeColor="background2" w:themeShade="1A"/>
        </w:rPr>
      </w:pPr>
      <w:r w:rsidRPr="004A0123">
        <w:rPr>
          <w:rFonts w:asciiTheme="majorHAnsi" w:hAnsiTheme="majorHAnsi" w:cs="Times New Roman"/>
          <w:b/>
          <w:i/>
          <w:color w:val="1D1B11" w:themeColor="background2" w:themeShade="1A"/>
        </w:rPr>
        <w:t>Administrador Municipal, Santiago Mejías, somete a consideración del Concejo los objetivos (institucionales y por unidad) del Programa de Mejoramiento de Gestión Municipal para el año 2015.</w:t>
      </w:r>
    </w:p>
    <w:p w:rsidR="00F340B9" w:rsidRDefault="00F340B9" w:rsidP="00F340B9">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El Jefe de Finanzas somete una modificación presupuestaria a consideración del </w:t>
      </w:r>
      <w:r w:rsidR="001513C4">
        <w:rPr>
          <w:rFonts w:asciiTheme="majorHAnsi" w:hAnsiTheme="majorHAnsi" w:cs="Times New Roman"/>
          <w:b/>
          <w:i/>
          <w:color w:val="1D1B11" w:themeColor="background2" w:themeShade="1A"/>
        </w:rPr>
        <w:t>Concejo.</w:t>
      </w:r>
    </w:p>
    <w:p w:rsidR="001513C4" w:rsidRPr="00391115" w:rsidRDefault="001513C4" w:rsidP="00F340B9">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Correspondencia.</w:t>
      </w:r>
    </w:p>
    <w:p w:rsidR="005166FF" w:rsidRDefault="00F340B9" w:rsidP="00F340B9">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Varios</w:t>
      </w:r>
      <w:r w:rsidR="005166FF" w:rsidRPr="00391115">
        <w:rPr>
          <w:rFonts w:asciiTheme="majorHAnsi" w:hAnsiTheme="majorHAnsi" w:cs="Times New Roman"/>
          <w:b/>
          <w:i/>
          <w:color w:val="1D1B11" w:themeColor="background2" w:themeShade="1A"/>
        </w:rPr>
        <w:t>.</w:t>
      </w:r>
    </w:p>
    <w:p w:rsidR="00B91AA9" w:rsidRPr="00391115" w:rsidRDefault="00B91AA9" w:rsidP="00B91AA9">
      <w:pPr>
        <w:pStyle w:val="Prrafodelista"/>
        <w:jc w:val="both"/>
        <w:rPr>
          <w:rFonts w:asciiTheme="majorHAnsi" w:hAnsiTheme="majorHAnsi" w:cs="Times New Roman"/>
          <w:b/>
          <w:i/>
          <w:color w:val="1D1B11" w:themeColor="background2" w:themeShade="1A"/>
        </w:rPr>
      </w:pPr>
    </w:p>
    <w:p w:rsidR="004F778E" w:rsidRPr="004F778E" w:rsidRDefault="00694082" w:rsidP="004F778E">
      <w:pPr>
        <w:jc w:val="both"/>
        <w:rPr>
          <w:rFonts w:asciiTheme="majorHAnsi" w:hAnsiTheme="majorHAnsi" w:cs="Times New Roman"/>
          <w:b/>
          <w:i/>
          <w:color w:val="1D1B11" w:themeColor="background2" w:themeShade="1A"/>
        </w:rPr>
      </w:pPr>
      <w:r w:rsidRPr="004F778E">
        <w:rPr>
          <w:rFonts w:asciiTheme="majorHAnsi" w:hAnsiTheme="majorHAnsi"/>
          <w:b/>
          <w:i/>
        </w:rPr>
        <w:t xml:space="preserve">1.- </w:t>
      </w:r>
      <w:r w:rsidR="004F778E" w:rsidRPr="004F778E">
        <w:rPr>
          <w:rFonts w:asciiTheme="majorHAnsi" w:hAnsiTheme="majorHAnsi" w:cs="Times New Roman"/>
          <w:b/>
          <w:i/>
          <w:color w:val="1D1B11" w:themeColor="background2" w:themeShade="1A"/>
        </w:rPr>
        <w:t>Administrador Municipal, Santiago Mejías, somete a consideración del Concejo los objetivos (institucionales y por unidad) del Programa de Mejoramiento de Gestión Municipal para el año 2015.</w:t>
      </w:r>
    </w:p>
    <w:p w:rsidR="00BF2AAC" w:rsidRDefault="00BF2AAC" w:rsidP="00BC19AD">
      <w:pPr>
        <w:spacing w:after="0" w:line="240" w:lineRule="auto"/>
        <w:contextualSpacing/>
        <w:jc w:val="both"/>
        <w:rPr>
          <w:rFonts w:asciiTheme="majorHAnsi" w:eastAsia="SimSun" w:hAnsiTheme="majorHAnsi" w:cs="Consolas"/>
          <w:b/>
          <w:i/>
          <w:color w:val="000000" w:themeColor="text1"/>
        </w:rPr>
      </w:pP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Pr="00915801" w:rsidRDefault="00694082" w:rsidP="001513C4">
            <w:pPr>
              <w:jc w:val="both"/>
              <w:rPr>
                <w:rFonts w:asciiTheme="majorHAnsi" w:eastAsia="SimSun" w:hAnsiTheme="majorHAnsi" w:cs="Consolas"/>
                <w:i/>
                <w:color w:val="000000" w:themeColor="text1"/>
              </w:rPr>
            </w:pPr>
            <w:r>
              <w:rPr>
                <w:rFonts w:asciiTheme="majorHAnsi" w:eastAsia="SimSun" w:hAnsiTheme="majorHAnsi" w:cs="Consolas"/>
                <w:b/>
                <w:i/>
                <w:color w:val="000000" w:themeColor="text1"/>
              </w:rPr>
              <w:t xml:space="preserve">ACUERDO Nº  </w:t>
            </w:r>
            <w:r w:rsidR="001513C4">
              <w:rPr>
                <w:rFonts w:asciiTheme="majorHAnsi" w:eastAsia="SimSun" w:hAnsiTheme="majorHAnsi" w:cs="Consolas"/>
                <w:b/>
                <w:i/>
                <w:color w:val="000000" w:themeColor="text1"/>
              </w:rPr>
              <w:t>120</w:t>
            </w:r>
            <w:r>
              <w:rPr>
                <w:rFonts w:asciiTheme="majorHAnsi" w:eastAsia="SimSun" w:hAnsiTheme="majorHAnsi" w:cs="Consolas"/>
                <w:i/>
                <w:color w:val="000000" w:themeColor="text1"/>
              </w:rPr>
              <w:t xml:space="preserve">: El Concejo </w:t>
            </w:r>
            <w:r w:rsidR="00B27CFB">
              <w:rPr>
                <w:rFonts w:asciiTheme="majorHAnsi" w:eastAsia="SimSun" w:hAnsiTheme="majorHAnsi" w:cs="Consolas"/>
                <w:i/>
                <w:color w:val="000000" w:themeColor="text1"/>
              </w:rPr>
              <w:t xml:space="preserve">Municipal, </w:t>
            </w:r>
            <w:r w:rsidR="00915801">
              <w:rPr>
                <w:rFonts w:asciiTheme="majorHAnsi" w:eastAsia="SimSun" w:hAnsiTheme="majorHAnsi" w:cs="Consolas"/>
                <w:i/>
                <w:color w:val="000000" w:themeColor="text1"/>
              </w:rPr>
              <w:t>por la unanimidad de los concejales presentes</w:t>
            </w:r>
            <w:r w:rsidR="00601C47">
              <w:rPr>
                <w:rFonts w:asciiTheme="majorHAnsi" w:eastAsia="SimSun" w:hAnsiTheme="majorHAnsi" w:cs="Consolas"/>
                <w:i/>
                <w:color w:val="000000" w:themeColor="text1"/>
              </w:rPr>
              <w:t xml:space="preserve">, </w:t>
            </w:r>
            <w:r w:rsidR="004D3A20" w:rsidRPr="001513C4">
              <w:rPr>
                <w:rFonts w:asciiTheme="majorHAnsi" w:eastAsia="SimSun" w:hAnsiTheme="majorHAnsi" w:cs="Consolas"/>
                <w:i/>
                <w:color w:val="000000" w:themeColor="text1"/>
              </w:rPr>
              <w:t xml:space="preserve">aprueba </w:t>
            </w:r>
            <w:r w:rsidR="001513C4" w:rsidRPr="001513C4">
              <w:rPr>
                <w:rFonts w:asciiTheme="majorHAnsi" w:hAnsiTheme="majorHAnsi" w:cs="Times New Roman"/>
                <w:i/>
                <w:color w:val="1D1B11" w:themeColor="background2" w:themeShade="1A"/>
              </w:rPr>
              <w:t>los objetivos (institucionales y por unidad) del Programa de Mejoramiento de Gestión Municipal para el año 2015.</w:t>
            </w:r>
          </w:p>
        </w:tc>
      </w:tr>
    </w:tbl>
    <w:p w:rsidR="00694082" w:rsidRDefault="00694082" w:rsidP="00BC19AD">
      <w:pPr>
        <w:spacing w:line="240" w:lineRule="auto"/>
        <w:jc w:val="both"/>
        <w:rPr>
          <w:rFonts w:asciiTheme="majorHAnsi" w:hAnsiTheme="majorHAnsi" w:cs="Times New Roman"/>
          <w:b/>
          <w:i/>
          <w:color w:val="1D1B11" w:themeColor="background2" w:themeShade="1A"/>
        </w:rPr>
      </w:pPr>
    </w:p>
    <w:p w:rsidR="00B63006" w:rsidRPr="00B63006" w:rsidRDefault="00B63006" w:rsidP="00B63006">
      <w:pPr>
        <w:jc w:val="both"/>
        <w:rPr>
          <w:rFonts w:asciiTheme="majorHAnsi" w:hAnsiTheme="majorHAnsi" w:cs="Times New Roman"/>
          <w:b/>
          <w:i/>
          <w:color w:val="1D1B11" w:themeColor="background2" w:themeShade="1A"/>
        </w:rPr>
      </w:pPr>
      <w:r w:rsidRPr="00B63006">
        <w:rPr>
          <w:rFonts w:asciiTheme="majorHAnsi" w:hAnsiTheme="majorHAnsi" w:cs="Times New Roman"/>
          <w:b/>
          <w:i/>
          <w:color w:val="1D1B11" w:themeColor="background2" w:themeShade="1A"/>
        </w:rPr>
        <w:t xml:space="preserve">2.- </w:t>
      </w:r>
      <w:r w:rsidR="001513C4">
        <w:rPr>
          <w:rFonts w:asciiTheme="majorHAnsi" w:hAnsiTheme="majorHAnsi" w:cs="Times New Roman"/>
          <w:b/>
          <w:i/>
          <w:color w:val="1D1B11" w:themeColor="background2" w:themeShade="1A"/>
        </w:rPr>
        <w:t>El Jefe de Finanzas, Juan Carlos Morales, somete una modificación presupuestaria a consideración del Concejo</w:t>
      </w:r>
    </w:p>
    <w:tbl>
      <w:tblPr>
        <w:tblStyle w:val="Tablaconcuadrcula"/>
        <w:tblW w:w="0" w:type="auto"/>
        <w:tblLook w:val="04A0"/>
      </w:tblPr>
      <w:tblGrid>
        <w:gridCol w:w="9766"/>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1513C4" w:rsidRDefault="00694082" w:rsidP="001513C4">
            <w:pPr>
              <w:jc w:val="both"/>
              <w:rPr>
                <w:rFonts w:asciiTheme="majorHAnsi" w:hAnsiTheme="majorHAnsi" w:cs="Times New Roman"/>
                <w:i/>
                <w:color w:val="1D1B11" w:themeColor="background2" w:themeShade="1A"/>
              </w:rPr>
            </w:pPr>
            <w:r w:rsidRPr="00840025">
              <w:rPr>
                <w:rFonts w:asciiTheme="majorHAnsi" w:eastAsia="SimSun" w:hAnsiTheme="majorHAnsi" w:cs="Consolas"/>
                <w:b/>
                <w:i/>
              </w:rPr>
              <w:t xml:space="preserve">ACUERDO Nº </w:t>
            </w:r>
            <w:r w:rsidR="005166FF">
              <w:rPr>
                <w:rFonts w:asciiTheme="majorHAnsi" w:eastAsia="SimSun" w:hAnsiTheme="majorHAnsi" w:cs="Consolas"/>
                <w:b/>
                <w:i/>
              </w:rPr>
              <w:t xml:space="preserve"> </w:t>
            </w:r>
            <w:r w:rsidR="001513C4">
              <w:rPr>
                <w:rFonts w:asciiTheme="majorHAnsi" w:eastAsia="SimSun" w:hAnsiTheme="majorHAnsi" w:cs="Consolas"/>
                <w:b/>
                <w:i/>
              </w:rPr>
              <w:t>121</w:t>
            </w:r>
            <w:r w:rsidRPr="00840025">
              <w:rPr>
                <w:rFonts w:asciiTheme="majorHAnsi" w:eastAsia="SimSun" w:hAnsiTheme="majorHAnsi" w:cs="Consolas"/>
                <w:i/>
              </w:rPr>
              <w:t xml:space="preserve">: </w:t>
            </w:r>
            <w:r w:rsidR="00915801">
              <w:rPr>
                <w:rFonts w:asciiTheme="majorHAnsi" w:eastAsia="SimSun" w:hAnsiTheme="majorHAnsi" w:cs="Consolas"/>
                <w:i/>
                <w:color w:val="000000" w:themeColor="text1"/>
              </w:rPr>
              <w:t xml:space="preserve">El Concejo Municipal, </w:t>
            </w:r>
            <w:r w:rsidR="00B63006">
              <w:rPr>
                <w:rFonts w:asciiTheme="majorHAnsi" w:eastAsia="SimSun" w:hAnsiTheme="majorHAnsi" w:cs="Consolas"/>
                <w:i/>
                <w:color w:val="000000" w:themeColor="text1"/>
              </w:rPr>
              <w:t>por la unanimidad de los concejales presentes</w:t>
            </w:r>
            <w:r w:rsidR="00915801">
              <w:rPr>
                <w:rFonts w:asciiTheme="majorHAnsi" w:eastAsia="SimSun" w:hAnsiTheme="majorHAnsi" w:cs="Consolas"/>
                <w:i/>
                <w:color w:val="000000" w:themeColor="text1"/>
              </w:rPr>
              <w:t xml:space="preserve">, </w:t>
            </w:r>
            <w:r w:rsidR="00B63006">
              <w:rPr>
                <w:rFonts w:asciiTheme="majorHAnsi" w:eastAsia="SimSun" w:hAnsiTheme="majorHAnsi" w:cs="Consolas"/>
                <w:i/>
                <w:color w:val="000000" w:themeColor="text1"/>
              </w:rPr>
              <w:t xml:space="preserve">aprueba </w:t>
            </w:r>
            <w:r w:rsidR="00B63006" w:rsidRPr="00B63006">
              <w:rPr>
                <w:rFonts w:asciiTheme="majorHAnsi" w:hAnsiTheme="majorHAnsi" w:cs="Times New Roman"/>
                <w:i/>
                <w:color w:val="1D1B11" w:themeColor="background2" w:themeShade="1A"/>
              </w:rPr>
              <w:t xml:space="preserve">la modificación </w:t>
            </w:r>
            <w:r w:rsidR="001513C4">
              <w:rPr>
                <w:rFonts w:asciiTheme="majorHAnsi" w:hAnsiTheme="majorHAnsi" w:cs="Times New Roman"/>
                <w:i/>
                <w:color w:val="1D1B11" w:themeColor="background2" w:themeShade="1A"/>
              </w:rPr>
              <w:t xml:space="preserve">presupuestaria presentada por el Departamento de Finanzas por </w:t>
            </w:r>
            <w:r w:rsidR="00B42BCC">
              <w:rPr>
                <w:rFonts w:asciiTheme="majorHAnsi" w:hAnsiTheme="majorHAnsi" w:cs="Times New Roman"/>
                <w:i/>
                <w:color w:val="1D1B11" w:themeColor="background2" w:themeShade="1A"/>
              </w:rPr>
              <w:t xml:space="preserve">un </w:t>
            </w:r>
            <w:r w:rsidR="001513C4">
              <w:rPr>
                <w:rFonts w:asciiTheme="majorHAnsi" w:hAnsiTheme="majorHAnsi" w:cs="Times New Roman"/>
                <w:i/>
                <w:color w:val="1D1B11" w:themeColor="background2" w:themeShade="1A"/>
              </w:rPr>
              <w:t xml:space="preserve">monto de $ 29.964.837.- y según el siguiente detalle: </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9"/>
              <w:gridCol w:w="1976"/>
              <w:gridCol w:w="5820"/>
              <w:gridCol w:w="1315"/>
            </w:tblGrid>
            <w:tr w:rsidR="000D70AA" w:rsidRPr="00132A9A" w:rsidTr="000D70AA">
              <w:trPr>
                <w:trHeight w:val="255"/>
              </w:trPr>
              <w:tc>
                <w:tcPr>
                  <w:tcW w:w="429" w:type="dxa"/>
                  <w:shd w:val="clear" w:color="auto" w:fill="auto"/>
                  <w:noWrap/>
                  <w:vAlign w:val="bottom"/>
                  <w:hideMark/>
                </w:tcPr>
                <w:p w:rsidR="00B42BCC" w:rsidRPr="00132A9A" w:rsidRDefault="00B42BCC" w:rsidP="00C31217">
                  <w:pPr>
                    <w:spacing w:after="0" w:line="240" w:lineRule="auto"/>
                    <w:rPr>
                      <w:rFonts w:asciiTheme="majorHAnsi" w:eastAsia="Times New Roman" w:hAnsiTheme="majorHAnsi" w:cs="Arial"/>
                      <w:i/>
                      <w:lang w:val="es-CL" w:eastAsia="es-CL"/>
                    </w:rPr>
                  </w:pPr>
                  <w:r w:rsidRPr="00132A9A">
                    <w:rPr>
                      <w:rFonts w:asciiTheme="majorHAnsi" w:eastAsia="Times New Roman" w:hAnsiTheme="majorHAnsi" w:cs="Arial"/>
                      <w:i/>
                      <w:lang w:val="es-CL" w:eastAsia="es-CL"/>
                    </w:rPr>
                    <w:t>1.-</w:t>
                  </w:r>
                </w:p>
              </w:tc>
              <w:tc>
                <w:tcPr>
                  <w:tcW w:w="7796" w:type="dxa"/>
                  <w:gridSpan w:val="2"/>
                  <w:shd w:val="clear" w:color="auto" w:fill="auto"/>
                  <w:noWrap/>
                  <w:vAlign w:val="bottom"/>
                  <w:hideMark/>
                </w:tcPr>
                <w:p w:rsidR="00B42BCC" w:rsidRPr="00132A9A" w:rsidRDefault="00B42BCC" w:rsidP="00C31217">
                  <w:pPr>
                    <w:spacing w:after="0" w:line="240" w:lineRule="auto"/>
                    <w:rPr>
                      <w:rFonts w:asciiTheme="majorHAnsi" w:eastAsia="Times New Roman" w:hAnsiTheme="majorHAnsi" w:cs="Arial"/>
                      <w:b/>
                      <w:bCs/>
                      <w:i/>
                      <w:lang w:val="es-CL" w:eastAsia="es-CL"/>
                    </w:rPr>
                  </w:pPr>
                  <w:r>
                    <w:rPr>
                      <w:rFonts w:asciiTheme="majorHAnsi" w:eastAsia="Times New Roman" w:hAnsiTheme="majorHAnsi" w:cs="Arial"/>
                      <w:b/>
                      <w:bCs/>
                      <w:i/>
                      <w:lang w:val="es-CL" w:eastAsia="es-CL"/>
                    </w:rPr>
                    <w:t xml:space="preserve">Incorporación de recursos SUBDERE para financiamiento de proyectos PMU </w:t>
                  </w:r>
                </w:p>
              </w:tc>
              <w:tc>
                <w:tcPr>
                  <w:tcW w:w="1315" w:type="dxa"/>
                  <w:shd w:val="clear" w:color="auto" w:fill="auto"/>
                  <w:noWrap/>
                  <w:vAlign w:val="bottom"/>
                  <w:hideMark/>
                </w:tcPr>
                <w:p w:rsidR="00B42BCC" w:rsidRPr="00132A9A" w:rsidRDefault="00B42BCC" w:rsidP="00C31217">
                  <w:pPr>
                    <w:spacing w:after="0" w:line="240" w:lineRule="auto"/>
                    <w:jc w:val="center"/>
                    <w:rPr>
                      <w:rFonts w:asciiTheme="majorHAnsi" w:eastAsia="Times New Roman" w:hAnsiTheme="majorHAnsi" w:cs="Arial"/>
                      <w:b/>
                      <w:bCs/>
                      <w:i/>
                      <w:lang w:val="es-CL" w:eastAsia="es-CL"/>
                    </w:rPr>
                  </w:pPr>
                  <w:r w:rsidRPr="00132A9A">
                    <w:rPr>
                      <w:rFonts w:asciiTheme="majorHAnsi" w:eastAsia="Times New Roman" w:hAnsiTheme="majorHAnsi" w:cs="Arial"/>
                      <w:b/>
                      <w:bCs/>
                      <w:i/>
                      <w:lang w:val="es-CL" w:eastAsia="es-CL"/>
                    </w:rPr>
                    <w:t xml:space="preserve"> $</w:t>
                  </w:r>
                </w:p>
              </w:tc>
            </w:tr>
            <w:tr w:rsidR="000D70AA" w:rsidRPr="00132A9A" w:rsidTr="000D70AA">
              <w:trPr>
                <w:trHeight w:val="255"/>
              </w:trPr>
              <w:tc>
                <w:tcPr>
                  <w:tcW w:w="2405" w:type="dxa"/>
                  <w:gridSpan w:val="2"/>
                  <w:shd w:val="clear" w:color="auto" w:fill="auto"/>
                  <w:noWrap/>
                  <w:vAlign w:val="bottom"/>
                  <w:hideMark/>
                </w:tcPr>
                <w:p w:rsidR="000D70AA" w:rsidRPr="00132A9A" w:rsidRDefault="000D70AA" w:rsidP="00C31217">
                  <w:pPr>
                    <w:spacing w:after="0" w:line="240" w:lineRule="auto"/>
                    <w:jc w:val="right"/>
                    <w:rPr>
                      <w:rFonts w:asciiTheme="majorHAnsi" w:eastAsia="Times New Roman" w:hAnsiTheme="majorHAnsi" w:cs="Arial"/>
                      <w:i/>
                      <w:lang w:val="es-CL" w:eastAsia="es-CL"/>
                    </w:rPr>
                  </w:pPr>
                  <w:r>
                    <w:rPr>
                      <w:rFonts w:asciiTheme="majorHAnsi" w:eastAsia="Times New Roman" w:hAnsiTheme="majorHAnsi" w:cs="Arial"/>
                      <w:i/>
                      <w:lang w:val="es-CL" w:eastAsia="es-CL"/>
                    </w:rPr>
                    <w:t>115.13.03.002.001.000</w:t>
                  </w:r>
                </w:p>
              </w:tc>
              <w:tc>
                <w:tcPr>
                  <w:tcW w:w="5820" w:type="dxa"/>
                  <w:shd w:val="clear" w:color="auto" w:fill="auto"/>
                  <w:noWrap/>
                  <w:vAlign w:val="bottom"/>
                  <w:hideMark/>
                </w:tcPr>
                <w:p w:rsidR="000D70AA" w:rsidRPr="00132A9A" w:rsidRDefault="000D70AA" w:rsidP="00C31217">
                  <w:pPr>
                    <w:spacing w:after="0" w:line="240" w:lineRule="auto"/>
                    <w:rPr>
                      <w:rFonts w:asciiTheme="majorHAnsi" w:eastAsia="Times New Roman" w:hAnsiTheme="majorHAnsi" w:cs="Arial"/>
                      <w:i/>
                      <w:lang w:val="es-CL" w:eastAsia="es-CL"/>
                    </w:rPr>
                  </w:pPr>
                  <w:r>
                    <w:rPr>
                      <w:rFonts w:asciiTheme="majorHAnsi" w:eastAsia="Times New Roman" w:hAnsiTheme="majorHAnsi" w:cs="Arial"/>
                      <w:i/>
                      <w:lang w:val="es-CL" w:eastAsia="es-CL"/>
                    </w:rPr>
                    <w:t>Programa de Equipamiento urbano y Equipamiento</w:t>
                  </w:r>
                </w:p>
              </w:tc>
              <w:tc>
                <w:tcPr>
                  <w:tcW w:w="1315" w:type="dxa"/>
                  <w:shd w:val="clear" w:color="auto" w:fill="auto"/>
                  <w:noWrap/>
                  <w:vAlign w:val="bottom"/>
                  <w:hideMark/>
                </w:tcPr>
                <w:p w:rsidR="000D70AA" w:rsidRPr="00132A9A" w:rsidRDefault="000D70AA" w:rsidP="000D70AA">
                  <w:pPr>
                    <w:spacing w:after="0" w:line="240" w:lineRule="auto"/>
                    <w:jc w:val="center"/>
                    <w:rPr>
                      <w:rFonts w:asciiTheme="majorHAnsi" w:eastAsia="Times New Roman" w:hAnsiTheme="majorHAnsi" w:cs="Arial"/>
                      <w:i/>
                      <w:lang w:val="es-CL" w:eastAsia="es-CL"/>
                    </w:rPr>
                  </w:pPr>
                  <w:r>
                    <w:rPr>
                      <w:rFonts w:asciiTheme="majorHAnsi" w:eastAsia="Times New Roman" w:hAnsiTheme="majorHAnsi" w:cs="Arial"/>
                      <w:i/>
                      <w:lang w:val="es-CL" w:eastAsia="es-CL"/>
                    </w:rPr>
                    <w:t>29.964.837</w:t>
                  </w:r>
                </w:p>
              </w:tc>
            </w:tr>
            <w:tr w:rsidR="000D70AA" w:rsidRPr="00132A9A" w:rsidTr="000D70AA">
              <w:trPr>
                <w:trHeight w:val="255"/>
              </w:trPr>
              <w:tc>
                <w:tcPr>
                  <w:tcW w:w="2405" w:type="dxa"/>
                  <w:gridSpan w:val="2"/>
                  <w:shd w:val="clear" w:color="auto" w:fill="auto"/>
                  <w:noWrap/>
                  <w:vAlign w:val="bottom"/>
                  <w:hideMark/>
                </w:tcPr>
                <w:p w:rsidR="000D70AA" w:rsidRPr="00132A9A" w:rsidRDefault="000D70AA" w:rsidP="00C31217">
                  <w:pPr>
                    <w:spacing w:after="0" w:line="240" w:lineRule="auto"/>
                    <w:rPr>
                      <w:rFonts w:asciiTheme="majorHAnsi" w:eastAsia="Times New Roman" w:hAnsiTheme="majorHAnsi" w:cs="Arial"/>
                      <w:i/>
                      <w:lang w:val="es-CL" w:eastAsia="es-CL"/>
                    </w:rPr>
                  </w:pPr>
                </w:p>
              </w:tc>
              <w:tc>
                <w:tcPr>
                  <w:tcW w:w="5820" w:type="dxa"/>
                  <w:shd w:val="clear" w:color="auto" w:fill="auto"/>
                  <w:noWrap/>
                  <w:vAlign w:val="bottom"/>
                  <w:hideMark/>
                </w:tcPr>
                <w:p w:rsidR="000D70AA" w:rsidRPr="00132A9A" w:rsidRDefault="000D70AA" w:rsidP="00C31217">
                  <w:pPr>
                    <w:spacing w:after="0" w:line="240" w:lineRule="auto"/>
                    <w:rPr>
                      <w:rFonts w:asciiTheme="majorHAnsi" w:eastAsia="Times New Roman" w:hAnsiTheme="majorHAnsi" w:cs="Arial"/>
                      <w:b/>
                      <w:bCs/>
                      <w:i/>
                      <w:lang w:val="es-CL" w:eastAsia="es-CL"/>
                    </w:rPr>
                  </w:pPr>
                  <w:r w:rsidRPr="00132A9A">
                    <w:rPr>
                      <w:rFonts w:asciiTheme="majorHAnsi" w:eastAsia="Times New Roman" w:hAnsiTheme="majorHAnsi" w:cs="Arial"/>
                      <w:b/>
                      <w:bCs/>
                      <w:i/>
                      <w:lang w:val="es-CL" w:eastAsia="es-CL"/>
                    </w:rPr>
                    <w:t xml:space="preserve">TOTAL </w:t>
                  </w:r>
                </w:p>
              </w:tc>
              <w:tc>
                <w:tcPr>
                  <w:tcW w:w="1315" w:type="dxa"/>
                  <w:shd w:val="clear" w:color="auto" w:fill="auto"/>
                  <w:noWrap/>
                  <w:vAlign w:val="bottom"/>
                  <w:hideMark/>
                </w:tcPr>
                <w:p w:rsidR="000D70AA" w:rsidRPr="000D70AA" w:rsidRDefault="000D70AA" w:rsidP="00C31217">
                  <w:pPr>
                    <w:spacing w:after="0" w:line="240" w:lineRule="auto"/>
                    <w:jc w:val="center"/>
                    <w:rPr>
                      <w:rFonts w:asciiTheme="majorHAnsi" w:eastAsia="Times New Roman" w:hAnsiTheme="majorHAnsi" w:cs="Arial"/>
                      <w:b/>
                      <w:bCs/>
                      <w:i/>
                      <w:lang w:val="es-CL" w:eastAsia="es-CL"/>
                    </w:rPr>
                  </w:pPr>
                  <w:r w:rsidRPr="000D70AA">
                    <w:rPr>
                      <w:rFonts w:asciiTheme="majorHAnsi" w:eastAsia="Times New Roman" w:hAnsiTheme="majorHAnsi" w:cs="Arial"/>
                      <w:b/>
                      <w:i/>
                      <w:lang w:val="es-CL" w:eastAsia="es-CL"/>
                    </w:rPr>
                    <w:t>29.964.837</w:t>
                  </w:r>
                </w:p>
              </w:tc>
            </w:tr>
            <w:tr w:rsidR="000D70AA" w:rsidRPr="00132A9A" w:rsidTr="000D70AA">
              <w:trPr>
                <w:trHeight w:val="255"/>
              </w:trPr>
              <w:tc>
                <w:tcPr>
                  <w:tcW w:w="429" w:type="dxa"/>
                  <w:shd w:val="clear" w:color="auto" w:fill="auto"/>
                  <w:noWrap/>
                  <w:vAlign w:val="bottom"/>
                  <w:hideMark/>
                </w:tcPr>
                <w:p w:rsidR="00B42BCC" w:rsidRPr="00132A9A" w:rsidRDefault="000D70AA" w:rsidP="000D70AA">
                  <w:pPr>
                    <w:spacing w:after="0" w:line="240" w:lineRule="auto"/>
                    <w:rPr>
                      <w:rFonts w:asciiTheme="majorHAnsi" w:eastAsia="Times New Roman" w:hAnsiTheme="majorHAnsi" w:cs="Arial"/>
                      <w:b/>
                      <w:bCs/>
                      <w:i/>
                      <w:lang w:val="es-CL" w:eastAsia="es-CL"/>
                    </w:rPr>
                  </w:pPr>
                  <w:r>
                    <w:rPr>
                      <w:rFonts w:asciiTheme="majorHAnsi" w:eastAsia="Times New Roman" w:hAnsiTheme="majorHAnsi" w:cs="Arial"/>
                      <w:b/>
                      <w:bCs/>
                      <w:i/>
                      <w:lang w:val="es-CL" w:eastAsia="es-CL"/>
                    </w:rPr>
                    <w:t>2</w:t>
                  </w:r>
                  <w:r w:rsidR="00B42BCC" w:rsidRPr="00132A9A">
                    <w:rPr>
                      <w:rFonts w:asciiTheme="majorHAnsi" w:eastAsia="Times New Roman" w:hAnsiTheme="majorHAnsi" w:cs="Arial"/>
                      <w:b/>
                      <w:bCs/>
                      <w:i/>
                      <w:lang w:val="es-CL" w:eastAsia="es-CL"/>
                    </w:rPr>
                    <w:t>.-</w:t>
                  </w:r>
                </w:p>
              </w:tc>
              <w:tc>
                <w:tcPr>
                  <w:tcW w:w="7796" w:type="dxa"/>
                  <w:gridSpan w:val="2"/>
                  <w:shd w:val="clear" w:color="auto" w:fill="auto"/>
                  <w:noWrap/>
                  <w:vAlign w:val="bottom"/>
                  <w:hideMark/>
                </w:tcPr>
                <w:p w:rsidR="00B42BCC" w:rsidRPr="00132A9A" w:rsidRDefault="000D70AA" w:rsidP="000D70AA">
                  <w:pPr>
                    <w:spacing w:after="0" w:line="240" w:lineRule="auto"/>
                    <w:rPr>
                      <w:rFonts w:asciiTheme="majorHAnsi" w:eastAsia="Times New Roman" w:hAnsiTheme="majorHAnsi" w:cs="Arial"/>
                      <w:b/>
                      <w:bCs/>
                      <w:i/>
                      <w:lang w:val="es-CL" w:eastAsia="es-CL"/>
                    </w:rPr>
                  </w:pPr>
                  <w:r>
                    <w:rPr>
                      <w:rFonts w:asciiTheme="majorHAnsi" w:eastAsia="Times New Roman" w:hAnsiTheme="majorHAnsi" w:cs="Arial"/>
                      <w:b/>
                      <w:bCs/>
                      <w:i/>
                      <w:lang w:val="es-CL" w:eastAsia="es-CL"/>
                    </w:rPr>
                    <w:t>Con recursos anteriores crea y suplementa proyectos PMB y PMU</w:t>
                  </w:r>
                </w:p>
              </w:tc>
              <w:tc>
                <w:tcPr>
                  <w:tcW w:w="1315" w:type="dxa"/>
                  <w:shd w:val="clear" w:color="auto" w:fill="auto"/>
                  <w:noWrap/>
                  <w:vAlign w:val="bottom"/>
                  <w:hideMark/>
                </w:tcPr>
                <w:p w:rsidR="00B42BCC" w:rsidRPr="00132A9A" w:rsidRDefault="00B42BCC" w:rsidP="000D70AA">
                  <w:pPr>
                    <w:spacing w:after="0" w:line="240" w:lineRule="auto"/>
                    <w:jc w:val="center"/>
                    <w:rPr>
                      <w:rFonts w:asciiTheme="majorHAnsi" w:eastAsia="Times New Roman" w:hAnsiTheme="majorHAnsi" w:cs="Arial"/>
                      <w:b/>
                      <w:bCs/>
                      <w:i/>
                      <w:lang w:val="es-CL" w:eastAsia="es-CL"/>
                    </w:rPr>
                  </w:pPr>
                  <w:r w:rsidRPr="00132A9A">
                    <w:rPr>
                      <w:rFonts w:asciiTheme="majorHAnsi" w:eastAsia="Times New Roman" w:hAnsiTheme="majorHAnsi" w:cs="Arial"/>
                      <w:b/>
                      <w:bCs/>
                      <w:i/>
                      <w:lang w:val="es-CL" w:eastAsia="es-CL"/>
                    </w:rPr>
                    <w:t xml:space="preserve"> $ </w:t>
                  </w:r>
                </w:p>
              </w:tc>
            </w:tr>
            <w:tr w:rsidR="000D70AA" w:rsidRPr="00132A9A" w:rsidTr="000D70AA">
              <w:trPr>
                <w:trHeight w:val="255"/>
              </w:trPr>
              <w:tc>
                <w:tcPr>
                  <w:tcW w:w="2405" w:type="dxa"/>
                  <w:gridSpan w:val="2"/>
                  <w:shd w:val="clear" w:color="auto" w:fill="auto"/>
                  <w:noWrap/>
                  <w:vAlign w:val="bottom"/>
                  <w:hideMark/>
                </w:tcPr>
                <w:p w:rsidR="000D70AA" w:rsidRPr="00132A9A" w:rsidRDefault="000D70AA" w:rsidP="00C31217">
                  <w:pPr>
                    <w:spacing w:after="0" w:line="240" w:lineRule="auto"/>
                    <w:jc w:val="right"/>
                    <w:rPr>
                      <w:rFonts w:asciiTheme="majorHAnsi" w:eastAsia="Times New Roman" w:hAnsiTheme="majorHAnsi" w:cs="Arial"/>
                      <w:i/>
                      <w:lang w:val="es-CL" w:eastAsia="es-CL"/>
                    </w:rPr>
                  </w:pPr>
                  <w:r>
                    <w:rPr>
                      <w:rFonts w:asciiTheme="majorHAnsi" w:eastAsia="Times New Roman" w:hAnsiTheme="majorHAnsi" w:cs="Arial"/>
                      <w:i/>
                      <w:lang w:val="es-CL" w:eastAsia="es-CL"/>
                    </w:rPr>
                    <w:t>215.31.02.004.005</w:t>
                  </w:r>
                </w:p>
              </w:tc>
              <w:tc>
                <w:tcPr>
                  <w:tcW w:w="5820" w:type="dxa"/>
                  <w:shd w:val="clear" w:color="auto" w:fill="auto"/>
                  <w:noWrap/>
                  <w:vAlign w:val="bottom"/>
                  <w:hideMark/>
                </w:tcPr>
                <w:p w:rsidR="000D70AA" w:rsidRPr="00132A9A" w:rsidRDefault="000D70AA" w:rsidP="00C31217">
                  <w:pPr>
                    <w:spacing w:after="0" w:line="240" w:lineRule="auto"/>
                    <w:rPr>
                      <w:rFonts w:asciiTheme="majorHAnsi" w:eastAsia="Times New Roman" w:hAnsiTheme="majorHAnsi" w:cs="Arial"/>
                      <w:i/>
                      <w:lang w:val="es-CL" w:eastAsia="es-CL"/>
                    </w:rPr>
                  </w:pPr>
                  <w:r>
                    <w:rPr>
                      <w:rFonts w:asciiTheme="majorHAnsi" w:eastAsia="Times New Roman" w:hAnsiTheme="majorHAnsi" w:cs="Arial"/>
                      <w:i/>
                      <w:lang w:val="es-CL" w:eastAsia="es-CL"/>
                    </w:rPr>
                    <w:t>Mejoramiento Servicios de Alimentación Esc. Calcurrupe</w:t>
                  </w:r>
                </w:p>
              </w:tc>
              <w:tc>
                <w:tcPr>
                  <w:tcW w:w="1315" w:type="dxa"/>
                  <w:shd w:val="clear" w:color="auto" w:fill="auto"/>
                  <w:noWrap/>
                  <w:vAlign w:val="bottom"/>
                  <w:hideMark/>
                </w:tcPr>
                <w:p w:rsidR="000D70AA" w:rsidRPr="00132A9A" w:rsidRDefault="000D70AA" w:rsidP="00C31217">
                  <w:pPr>
                    <w:spacing w:after="0" w:line="240" w:lineRule="auto"/>
                    <w:jc w:val="center"/>
                    <w:rPr>
                      <w:rFonts w:asciiTheme="majorHAnsi" w:eastAsia="Times New Roman" w:hAnsiTheme="majorHAnsi" w:cs="Arial"/>
                      <w:i/>
                      <w:lang w:val="es-CL" w:eastAsia="es-CL"/>
                    </w:rPr>
                  </w:pPr>
                  <w:r>
                    <w:rPr>
                      <w:rFonts w:asciiTheme="majorHAnsi" w:eastAsia="Times New Roman" w:hAnsiTheme="majorHAnsi" w:cs="Arial"/>
                      <w:i/>
                      <w:lang w:val="es-CL" w:eastAsia="es-CL"/>
                    </w:rPr>
                    <w:t>6.535.786</w:t>
                  </w:r>
                </w:p>
              </w:tc>
            </w:tr>
            <w:tr w:rsidR="000D70AA" w:rsidRPr="00132A9A" w:rsidTr="000D70AA">
              <w:trPr>
                <w:trHeight w:val="255"/>
              </w:trPr>
              <w:tc>
                <w:tcPr>
                  <w:tcW w:w="2405" w:type="dxa"/>
                  <w:gridSpan w:val="2"/>
                  <w:shd w:val="clear" w:color="auto" w:fill="auto"/>
                  <w:noWrap/>
                  <w:vAlign w:val="bottom"/>
                  <w:hideMark/>
                </w:tcPr>
                <w:p w:rsidR="000D70AA" w:rsidRPr="00132A9A" w:rsidRDefault="000D70AA" w:rsidP="00C31217">
                  <w:pPr>
                    <w:spacing w:after="0" w:line="240" w:lineRule="auto"/>
                    <w:jc w:val="right"/>
                    <w:rPr>
                      <w:rFonts w:asciiTheme="majorHAnsi" w:eastAsia="Times New Roman" w:hAnsiTheme="majorHAnsi" w:cs="Arial"/>
                      <w:i/>
                      <w:lang w:val="es-CL" w:eastAsia="es-CL"/>
                    </w:rPr>
                  </w:pPr>
                  <w:r>
                    <w:rPr>
                      <w:rFonts w:asciiTheme="majorHAnsi" w:eastAsia="Times New Roman" w:hAnsiTheme="majorHAnsi" w:cs="Arial"/>
                      <w:i/>
                      <w:lang w:val="es-CL" w:eastAsia="es-CL"/>
                    </w:rPr>
                    <w:t>215.31.02.004.016</w:t>
                  </w:r>
                </w:p>
              </w:tc>
              <w:tc>
                <w:tcPr>
                  <w:tcW w:w="5820" w:type="dxa"/>
                  <w:shd w:val="clear" w:color="auto" w:fill="auto"/>
                  <w:noWrap/>
                  <w:vAlign w:val="bottom"/>
                  <w:hideMark/>
                </w:tcPr>
                <w:p w:rsidR="000D70AA" w:rsidRPr="00132A9A" w:rsidRDefault="000D70AA" w:rsidP="000D70AA">
                  <w:pPr>
                    <w:spacing w:after="0" w:line="240" w:lineRule="auto"/>
                    <w:rPr>
                      <w:rFonts w:asciiTheme="majorHAnsi" w:eastAsia="Times New Roman" w:hAnsiTheme="majorHAnsi" w:cs="Arial"/>
                      <w:i/>
                      <w:lang w:val="es-CL" w:eastAsia="es-CL"/>
                    </w:rPr>
                  </w:pPr>
                  <w:r>
                    <w:rPr>
                      <w:rFonts w:asciiTheme="majorHAnsi" w:eastAsia="Times New Roman" w:hAnsiTheme="majorHAnsi" w:cs="Arial"/>
                      <w:i/>
                      <w:lang w:val="es-CL" w:eastAsia="es-CL"/>
                    </w:rPr>
                    <w:t>Remodelación y Reparación baños Liceo Antonio Varas</w:t>
                  </w:r>
                </w:p>
              </w:tc>
              <w:tc>
                <w:tcPr>
                  <w:tcW w:w="1315" w:type="dxa"/>
                  <w:shd w:val="clear" w:color="auto" w:fill="auto"/>
                  <w:noWrap/>
                  <w:vAlign w:val="bottom"/>
                  <w:hideMark/>
                </w:tcPr>
                <w:p w:rsidR="000D70AA" w:rsidRPr="00132A9A" w:rsidRDefault="000D70AA" w:rsidP="00C31217">
                  <w:pPr>
                    <w:spacing w:after="0" w:line="240" w:lineRule="auto"/>
                    <w:jc w:val="center"/>
                    <w:rPr>
                      <w:rFonts w:asciiTheme="majorHAnsi" w:eastAsia="Times New Roman" w:hAnsiTheme="majorHAnsi" w:cs="Arial"/>
                      <w:i/>
                      <w:lang w:val="es-CL" w:eastAsia="es-CL"/>
                    </w:rPr>
                  </w:pPr>
                  <w:r>
                    <w:rPr>
                      <w:rFonts w:asciiTheme="majorHAnsi" w:eastAsia="Times New Roman" w:hAnsiTheme="majorHAnsi" w:cs="Arial"/>
                      <w:i/>
                      <w:lang w:val="es-CL" w:eastAsia="es-CL"/>
                    </w:rPr>
                    <w:t>23.429.051</w:t>
                  </w:r>
                </w:p>
              </w:tc>
            </w:tr>
            <w:tr w:rsidR="000D70AA" w:rsidRPr="00132A9A" w:rsidTr="000D70AA">
              <w:trPr>
                <w:trHeight w:val="255"/>
              </w:trPr>
              <w:tc>
                <w:tcPr>
                  <w:tcW w:w="2405" w:type="dxa"/>
                  <w:gridSpan w:val="2"/>
                  <w:shd w:val="clear" w:color="auto" w:fill="auto"/>
                  <w:noWrap/>
                  <w:vAlign w:val="bottom"/>
                  <w:hideMark/>
                </w:tcPr>
                <w:p w:rsidR="000D70AA" w:rsidRPr="00132A9A" w:rsidRDefault="000D70AA" w:rsidP="00C31217">
                  <w:pPr>
                    <w:spacing w:after="0" w:line="240" w:lineRule="auto"/>
                    <w:rPr>
                      <w:rFonts w:asciiTheme="majorHAnsi" w:eastAsia="Times New Roman" w:hAnsiTheme="majorHAnsi" w:cs="Arial"/>
                      <w:i/>
                      <w:lang w:val="es-CL" w:eastAsia="es-CL"/>
                    </w:rPr>
                  </w:pPr>
                </w:p>
              </w:tc>
              <w:tc>
                <w:tcPr>
                  <w:tcW w:w="5820" w:type="dxa"/>
                  <w:shd w:val="clear" w:color="auto" w:fill="auto"/>
                  <w:noWrap/>
                  <w:vAlign w:val="bottom"/>
                  <w:hideMark/>
                </w:tcPr>
                <w:p w:rsidR="000D70AA" w:rsidRPr="00132A9A" w:rsidRDefault="000D70AA" w:rsidP="00C31217">
                  <w:pPr>
                    <w:spacing w:after="0" w:line="240" w:lineRule="auto"/>
                    <w:rPr>
                      <w:rFonts w:asciiTheme="majorHAnsi" w:eastAsia="Times New Roman" w:hAnsiTheme="majorHAnsi" w:cs="Arial"/>
                      <w:b/>
                      <w:bCs/>
                      <w:i/>
                      <w:lang w:val="es-CL" w:eastAsia="es-CL"/>
                    </w:rPr>
                  </w:pPr>
                  <w:r w:rsidRPr="00132A9A">
                    <w:rPr>
                      <w:rFonts w:asciiTheme="majorHAnsi" w:eastAsia="Times New Roman" w:hAnsiTheme="majorHAnsi" w:cs="Arial"/>
                      <w:b/>
                      <w:bCs/>
                      <w:i/>
                      <w:lang w:val="es-CL" w:eastAsia="es-CL"/>
                    </w:rPr>
                    <w:t>TOTAL</w:t>
                  </w:r>
                </w:p>
              </w:tc>
              <w:tc>
                <w:tcPr>
                  <w:tcW w:w="1315" w:type="dxa"/>
                  <w:shd w:val="clear" w:color="auto" w:fill="auto"/>
                  <w:noWrap/>
                  <w:vAlign w:val="bottom"/>
                  <w:hideMark/>
                </w:tcPr>
                <w:p w:rsidR="000D70AA" w:rsidRPr="00132A9A" w:rsidRDefault="000D70AA" w:rsidP="00C31217">
                  <w:pPr>
                    <w:spacing w:after="0" w:line="240" w:lineRule="auto"/>
                    <w:jc w:val="center"/>
                    <w:rPr>
                      <w:rFonts w:asciiTheme="majorHAnsi" w:eastAsia="Times New Roman" w:hAnsiTheme="majorHAnsi" w:cs="Arial"/>
                      <w:b/>
                      <w:bCs/>
                      <w:i/>
                      <w:lang w:val="es-CL" w:eastAsia="es-CL"/>
                    </w:rPr>
                  </w:pPr>
                  <w:r w:rsidRPr="000D70AA">
                    <w:rPr>
                      <w:rFonts w:asciiTheme="majorHAnsi" w:eastAsia="Times New Roman" w:hAnsiTheme="majorHAnsi" w:cs="Arial"/>
                      <w:b/>
                      <w:i/>
                      <w:lang w:val="es-CL" w:eastAsia="es-CL"/>
                    </w:rPr>
                    <w:t>29.964.837</w:t>
                  </w:r>
                </w:p>
              </w:tc>
            </w:tr>
          </w:tbl>
          <w:p w:rsidR="00694082" w:rsidRDefault="00694082" w:rsidP="001513C4">
            <w:pPr>
              <w:jc w:val="both"/>
              <w:rPr>
                <w:rFonts w:asciiTheme="majorHAnsi" w:hAnsiTheme="majorHAnsi" w:cs="Times New Roman"/>
                <w:b/>
                <w:i/>
                <w:color w:val="1D1B11" w:themeColor="background2" w:themeShade="1A"/>
              </w:rPr>
            </w:pPr>
          </w:p>
        </w:tc>
      </w:tr>
    </w:tbl>
    <w:p w:rsidR="008F2653" w:rsidRDefault="008F2653" w:rsidP="00B30657">
      <w:pPr>
        <w:spacing w:after="0" w:line="240" w:lineRule="auto"/>
        <w:jc w:val="both"/>
        <w:rPr>
          <w:rFonts w:asciiTheme="majorHAnsi" w:hAnsiTheme="majorHAnsi" w:cs="Times New Roman"/>
          <w:b/>
          <w:i/>
          <w:color w:val="1D1B11" w:themeColor="background2" w:themeShade="1A"/>
        </w:rPr>
      </w:pPr>
    </w:p>
    <w:p w:rsidR="00B63006" w:rsidRDefault="00B63006" w:rsidP="00B63006">
      <w:pPr>
        <w:jc w:val="both"/>
        <w:rPr>
          <w:rFonts w:asciiTheme="majorHAnsi" w:hAnsiTheme="majorHAnsi" w:cs="Times New Roman"/>
          <w:b/>
          <w:i/>
          <w:color w:val="1D1B11" w:themeColor="background2" w:themeShade="1A"/>
        </w:rPr>
      </w:pPr>
      <w:r w:rsidRPr="00B63006">
        <w:rPr>
          <w:rFonts w:asciiTheme="majorHAnsi" w:hAnsiTheme="majorHAnsi" w:cs="Times New Roman"/>
          <w:b/>
          <w:i/>
          <w:color w:val="1D1B11" w:themeColor="background2" w:themeShade="1A"/>
        </w:rPr>
        <w:t>3.- Correspondencia.</w:t>
      </w:r>
    </w:p>
    <w:p w:rsidR="00B63006" w:rsidRPr="001513C4" w:rsidRDefault="00B63006" w:rsidP="00B30657">
      <w:pPr>
        <w:pStyle w:val="Prrafodelista"/>
        <w:numPr>
          <w:ilvl w:val="0"/>
          <w:numId w:val="33"/>
        </w:numPr>
        <w:spacing w:after="0" w:line="240" w:lineRule="auto"/>
        <w:jc w:val="both"/>
        <w:rPr>
          <w:rFonts w:asciiTheme="majorHAnsi" w:hAnsiTheme="majorHAnsi" w:cs="Times New Roman"/>
          <w:i/>
          <w:color w:val="1D1B11" w:themeColor="background2" w:themeShade="1A"/>
        </w:rPr>
      </w:pPr>
      <w:r w:rsidRPr="00B63006">
        <w:rPr>
          <w:rFonts w:asciiTheme="majorHAnsi" w:hAnsiTheme="majorHAnsi" w:cs="Times New Roman"/>
          <w:i/>
          <w:color w:val="1D1B11" w:themeColor="background2" w:themeShade="1A"/>
        </w:rPr>
        <w:t>Don</w:t>
      </w:r>
      <w:r w:rsidRPr="00B63006">
        <w:rPr>
          <w:rFonts w:asciiTheme="majorHAnsi" w:hAnsiTheme="majorHAnsi" w:cs="Times New Roman"/>
          <w:b/>
          <w:i/>
          <w:color w:val="1D1B11" w:themeColor="background2" w:themeShade="1A"/>
        </w:rPr>
        <w:t xml:space="preserve"> </w:t>
      </w:r>
      <w:r w:rsidR="001513C4">
        <w:rPr>
          <w:rFonts w:asciiTheme="majorHAnsi" w:hAnsiTheme="majorHAnsi" w:cs="Times New Roman"/>
          <w:b/>
          <w:i/>
          <w:color w:val="1D1B11" w:themeColor="background2" w:themeShade="1A"/>
        </w:rPr>
        <w:t xml:space="preserve">Augusto Grob Fuchs, </w:t>
      </w:r>
      <w:r w:rsidR="001513C4" w:rsidRPr="001513C4">
        <w:rPr>
          <w:rFonts w:asciiTheme="majorHAnsi" w:hAnsiTheme="majorHAnsi" w:cs="Times New Roman"/>
          <w:i/>
          <w:color w:val="1D1B11" w:themeColor="background2" w:themeShade="1A"/>
        </w:rPr>
        <w:t>presidente de la</w:t>
      </w:r>
      <w:r w:rsidR="001513C4">
        <w:rPr>
          <w:rFonts w:asciiTheme="majorHAnsi" w:hAnsiTheme="majorHAnsi" w:cs="Times New Roman"/>
          <w:b/>
          <w:i/>
          <w:color w:val="1D1B11" w:themeColor="background2" w:themeShade="1A"/>
        </w:rPr>
        <w:t xml:space="preserve"> Corporación de  la Cuenca del Lago Ranco </w:t>
      </w:r>
      <w:r w:rsidR="001513C4" w:rsidRPr="001513C4">
        <w:rPr>
          <w:rFonts w:asciiTheme="majorHAnsi" w:hAnsiTheme="majorHAnsi" w:cs="Times New Roman"/>
          <w:i/>
          <w:color w:val="1D1B11" w:themeColor="background2" w:themeShade="1A"/>
        </w:rPr>
        <w:t xml:space="preserve">solicita apoyo municipal para </w:t>
      </w:r>
      <w:r w:rsidR="001513C4">
        <w:rPr>
          <w:rFonts w:asciiTheme="majorHAnsi" w:hAnsiTheme="majorHAnsi" w:cs="Times New Roman"/>
          <w:i/>
          <w:color w:val="1D1B11" w:themeColor="background2" w:themeShade="1A"/>
        </w:rPr>
        <w:t>el auspicio de un mapa de las rutas del Parque Nacional Puyehue</w:t>
      </w:r>
      <w:r w:rsidR="00DF47AF">
        <w:rPr>
          <w:rFonts w:asciiTheme="majorHAnsi" w:hAnsiTheme="majorHAnsi" w:cs="Times New Roman"/>
          <w:i/>
          <w:color w:val="1D1B11" w:themeColor="background2" w:themeShade="1A"/>
        </w:rPr>
        <w:t>.</w:t>
      </w:r>
      <w:r w:rsidR="001513C4">
        <w:rPr>
          <w:rFonts w:asciiTheme="majorHAnsi" w:hAnsiTheme="majorHAnsi" w:cs="Times New Roman"/>
          <w:i/>
          <w:color w:val="1D1B11" w:themeColor="background2" w:themeShade="1A"/>
        </w:rPr>
        <w:t xml:space="preserve"> </w:t>
      </w:r>
    </w:p>
    <w:p w:rsidR="00B63006" w:rsidRPr="00B63006" w:rsidRDefault="00B63006" w:rsidP="00B63006">
      <w:pPr>
        <w:pStyle w:val="Prrafodelista"/>
        <w:spacing w:after="0" w:line="240" w:lineRule="auto"/>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D67079" w:rsidTr="00D67079">
        <w:tc>
          <w:tcPr>
            <w:tcW w:w="9690" w:type="dxa"/>
            <w:shd w:val="clear" w:color="auto" w:fill="FBECBB"/>
          </w:tcPr>
          <w:p w:rsidR="00D67079" w:rsidRDefault="00D67079" w:rsidP="00DF47AF">
            <w:pPr>
              <w:jc w:val="both"/>
              <w:rPr>
                <w:rFonts w:asciiTheme="majorHAnsi" w:hAnsiTheme="majorHAnsi" w:cs="Times New Roman"/>
                <w:i/>
                <w:color w:val="1D1B11" w:themeColor="background2" w:themeShade="1A"/>
              </w:rPr>
            </w:pPr>
            <w:r w:rsidRPr="00DF47AF">
              <w:rPr>
                <w:rFonts w:asciiTheme="majorHAnsi" w:eastAsia="SimSun" w:hAnsiTheme="majorHAnsi" w:cs="Consolas"/>
                <w:b/>
                <w:i/>
                <w:color w:val="000000" w:themeColor="text1"/>
              </w:rPr>
              <w:t xml:space="preserve">ACUERDO Nº  </w:t>
            </w:r>
            <w:r w:rsidR="001513C4" w:rsidRPr="00DF47AF">
              <w:rPr>
                <w:rFonts w:asciiTheme="majorHAnsi" w:eastAsia="SimSun" w:hAnsiTheme="majorHAnsi" w:cs="Consolas"/>
                <w:b/>
                <w:i/>
                <w:color w:val="000000" w:themeColor="text1"/>
              </w:rPr>
              <w:t>122</w:t>
            </w:r>
            <w:r w:rsidRPr="00DF47AF">
              <w:rPr>
                <w:rFonts w:asciiTheme="majorHAnsi" w:eastAsia="SimSun" w:hAnsiTheme="majorHAnsi" w:cs="Consolas"/>
                <w:i/>
                <w:color w:val="000000" w:themeColor="text1"/>
              </w:rPr>
              <w:t>: El Concejo Municipal, por la unanimidad de los concejales presentes</w:t>
            </w:r>
            <w:r w:rsidR="005A4EA4" w:rsidRPr="00DF47AF">
              <w:rPr>
                <w:rFonts w:asciiTheme="majorHAnsi" w:eastAsia="SimSun" w:hAnsiTheme="majorHAnsi" w:cs="Consolas"/>
                <w:i/>
                <w:color w:val="000000" w:themeColor="text1"/>
              </w:rPr>
              <w:t>,</w:t>
            </w:r>
            <w:r w:rsidRPr="00DF47AF">
              <w:rPr>
                <w:rFonts w:asciiTheme="majorHAnsi" w:eastAsia="SimSun" w:hAnsiTheme="majorHAnsi" w:cs="Consolas"/>
                <w:i/>
                <w:color w:val="000000" w:themeColor="text1"/>
              </w:rPr>
              <w:t xml:space="preserve"> </w:t>
            </w:r>
            <w:r w:rsidR="003145E2" w:rsidRPr="00DF47AF">
              <w:rPr>
                <w:rFonts w:asciiTheme="majorHAnsi" w:eastAsia="SimSun" w:hAnsiTheme="majorHAnsi" w:cs="Consolas"/>
                <w:i/>
                <w:color w:val="000000" w:themeColor="text1"/>
              </w:rPr>
              <w:t xml:space="preserve">acuerda </w:t>
            </w:r>
            <w:r w:rsidR="00DF47AF" w:rsidRPr="00DF47AF">
              <w:rPr>
                <w:rFonts w:asciiTheme="majorHAnsi" w:eastAsia="SimSun" w:hAnsiTheme="majorHAnsi" w:cs="Consolas"/>
                <w:i/>
                <w:color w:val="000000" w:themeColor="text1"/>
              </w:rPr>
              <w:t xml:space="preserve">aprobar un aporte de $ 400.000.- (cuatrocientos mil pesos) para </w:t>
            </w:r>
            <w:r w:rsidR="00DF47AF">
              <w:rPr>
                <w:rFonts w:asciiTheme="majorHAnsi" w:eastAsia="SimSun" w:hAnsiTheme="majorHAnsi" w:cs="Consolas"/>
                <w:i/>
                <w:color w:val="000000" w:themeColor="text1"/>
              </w:rPr>
              <w:t xml:space="preserve">la </w:t>
            </w:r>
            <w:r w:rsidR="00DF47AF" w:rsidRPr="00DF47AF">
              <w:rPr>
                <w:rFonts w:asciiTheme="majorHAnsi" w:hAnsiTheme="majorHAnsi" w:cs="Times New Roman"/>
                <w:b/>
                <w:i/>
                <w:color w:val="1D1B11" w:themeColor="background2" w:themeShade="1A"/>
              </w:rPr>
              <w:t xml:space="preserve">Corporación de  la Cuenca del Lago Ranco </w:t>
            </w:r>
            <w:r w:rsidR="00DF47AF">
              <w:rPr>
                <w:rFonts w:asciiTheme="majorHAnsi" w:hAnsiTheme="majorHAnsi" w:cs="Times New Roman"/>
                <w:i/>
                <w:color w:val="1D1B11" w:themeColor="background2" w:themeShade="1A"/>
              </w:rPr>
              <w:t xml:space="preserve">destinada a </w:t>
            </w:r>
            <w:r w:rsidR="00DF47AF" w:rsidRPr="00DF47AF">
              <w:rPr>
                <w:rFonts w:asciiTheme="majorHAnsi" w:hAnsiTheme="majorHAnsi" w:cs="Times New Roman"/>
                <w:i/>
                <w:color w:val="1D1B11" w:themeColor="background2" w:themeShade="1A"/>
              </w:rPr>
              <w:t xml:space="preserve"> auspici</w:t>
            </w:r>
            <w:r w:rsidR="00DF47AF">
              <w:rPr>
                <w:rFonts w:asciiTheme="majorHAnsi" w:hAnsiTheme="majorHAnsi" w:cs="Times New Roman"/>
                <w:i/>
                <w:color w:val="1D1B11" w:themeColor="background2" w:themeShade="1A"/>
              </w:rPr>
              <w:t>ar</w:t>
            </w:r>
            <w:r w:rsidR="00DF47AF" w:rsidRPr="00DF47AF">
              <w:rPr>
                <w:rFonts w:asciiTheme="majorHAnsi" w:hAnsiTheme="majorHAnsi" w:cs="Times New Roman"/>
                <w:i/>
                <w:color w:val="1D1B11" w:themeColor="background2" w:themeShade="1A"/>
              </w:rPr>
              <w:t xml:space="preserve"> un mapa de las rutas del Parque Nacional Puyehue. </w:t>
            </w:r>
          </w:p>
        </w:tc>
      </w:tr>
    </w:tbl>
    <w:p w:rsidR="00923FD9" w:rsidRDefault="00923FD9" w:rsidP="00923FD9">
      <w:pPr>
        <w:spacing w:after="0" w:line="240" w:lineRule="auto"/>
        <w:jc w:val="both"/>
        <w:rPr>
          <w:rFonts w:asciiTheme="majorHAnsi" w:hAnsiTheme="majorHAnsi" w:cs="Times New Roman"/>
          <w:b/>
          <w:i/>
          <w:color w:val="1D1B11" w:themeColor="background2" w:themeShade="1A"/>
        </w:rPr>
      </w:pPr>
    </w:p>
    <w:p w:rsidR="000D70AA" w:rsidRDefault="000D70AA" w:rsidP="00923FD9">
      <w:pPr>
        <w:spacing w:after="0" w:line="240" w:lineRule="auto"/>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BE7863" w:rsidTr="00BE7863">
        <w:tc>
          <w:tcPr>
            <w:tcW w:w="9690" w:type="dxa"/>
            <w:shd w:val="clear" w:color="auto" w:fill="FBECBB"/>
          </w:tcPr>
          <w:p w:rsidR="00BE7863" w:rsidRPr="00923FD9" w:rsidRDefault="00BE7863" w:rsidP="00021C89">
            <w:pPr>
              <w:jc w:val="both"/>
              <w:rPr>
                <w:rFonts w:asciiTheme="majorHAnsi" w:hAnsiTheme="majorHAnsi" w:cs="Times New Roman"/>
                <w:i/>
                <w:color w:val="1D1B11" w:themeColor="background2" w:themeShade="1A"/>
              </w:rPr>
            </w:pPr>
            <w:r w:rsidRPr="0068233F">
              <w:rPr>
                <w:rFonts w:asciiTheme="majorHAnsi" w:eastAsia="SimSun" w:hAnsiTheme="majorHAnsi" w:cs="Consolas"/>
                <w:b/>
                <w:i/>
                <w:color w:val="000000" w:themeColor="text1"/>
              </w:rPr>
              <w:lastRenderedPageBreak/>
              <w:t xml:space="preserve">ACUERDO Nº  </w:t>
            </w:r>
            <w:r w:rsidR="001513C4">
              <w:rPr>
                <w:rFonts w:asciiTheme="majorHAnsi" w:eastAsia="SimSun" w:hAnsiTheme="majorHAnsi" w:cs="Consolas"/>
                <w:b/>
                <w:i/>
                <w:color w:val="000000" w:themeColor="text1"/>
              </w:rPr>
              <w:t>123</w:t>
            </w:r>
            <w:r w:rsidRPr="0068233F">
              <w:rPr>
                <w:rFonts w:asciiTheme="majorHAnsi" w:eastAsia="SimSun" w:hAnsiTheme="majorHAnsi" w:cs="Consolas"/>
                <w:i/>
                <w:color w:val="000000" w:themeColor="text1"/>
              </w:rPr>
              <w:t xml:space="preserve">: El Concejo Municipal </w:t>
            </w:r>
            <w:r w:rsidR="00DF47AF">
              <w:rPr>
                <w:rFonts w:asciiTheme="majorHAnsi" w:eastAsia="SimSun" w:hAnsiTheme="majorHAnsi" w:cs="Consolas"/>
                <w:i/>
                <w:color w:val="000000" w:themeColor="text1"/>
              </w:rPr>
              <w:t xml:space="preserve">acuerda oficiar al Consejo Regional </w:t>
            </w:r>
            <w:r w:rsidR="000D70AA">
              <w:rPr>
                <w:rFonts w:asciiTheme="majorHAnsi" w:eastAsia="SimSun" w:hAnsiTheme="majorHAnsi" w:cs="Consolas"/>
                <w:i/>
                <w:color w:val="000000" w:themeColor="text1"/>
              </w:rPr>
              <w:t xml:space="preserve">de la Región de Los Ríos </w:t>
            </w:r>
            <w:r w:rsidR="00DF47AF">
              <w:rPr>
                <w:rFonts w:asciiTheme="majorHAnsi" w:eastAsia="SimSun" w:hAnsiTheme="majorHAnsi" w:cs="Consolas"/>
                <w:i/>
                <w:color w:val="000000" w:themeColor="text1"/>
              </w:rPr>
              <w:t xml:space="preserve">sobre la opinión de este Municipio y su </w:t>
            </w:r>
            <w:r w:rsidR="00021C89">
              <w:rPr>
                <w:rFonts w:asciiTheme="majorHAnsi" w:eastAsia="SimSun" w:hAnsiTheme="majorHAnsi" w:cs="Consolas"/>
                <w:i/>
                <w:color w:val="000000" w:themeColor="text1"/>
              </w:rPr>
              <w:t>cuerpo de concejales</w:t>
            </w:r>
            <w:r w:rsidR="00923FD9">
              <w:rPr>
                <w:rFonts w:asciiTheme="majorHAnsi" w:hAnsiTheme="majorHAnsi" w:cs="Times New Roman"/>
                <w:i/>
                <w:color w:val="1D1B11" w:themeColor="background2" w:themeShade="1A"/>
              </w:rPr>
              <w:t xml:space="preserve"> </w:t>
            </w:r>
            <w:r w:rsidR="00DF47AF">
              <w:rPr>
                <w:rFonts w:asciiTheme="majorHAnsi" w:hAnsiTheme="majorHAnsi" w:cs="Times New Roman"/>
                <w:i/>
                <w:color w:val="1D1B11" w:themeColor="background2" w:themeShade="1A"/>
              </w:rPr>
              <w:t xml:space="preserve">en torno a la situación del Parque Puyehue. </w:t>
            </w:r>
          </w:p>
        </w:tc>
      </w:tr>
    </w:tbl>
    <w:p w:rsidR="00DF47AF" w:rsidRDefault="00DF47AF" w:rsidP="00DF47AF">
      <w:pPr>
        <w:spacing w:before="240" w:after="0" w:line="240" w:lineRule="auto"/>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4.- </w:t>
      </w:r>
      <w:r w:rsidRPr="00626516">
        <w:rPr>
          <w:rFonts w:asciiTheme="majorHAnsi" w:hAnsiTheme="majorHAnsi" w:cs="Times New Roman"/>
          <w:b/>
          <w:i/>
          <w:color w:val="1D1B11" w:themeColor="background2" w:themeShade="1A"/>
        </w:rPr>
        <w:t>Varios</w:t>
      </w:r>
    </w:p>
    <w:p w:rsidR="00E84D35" w:rsidRDefault="00DF47AF" w:rsidP="00021C89">
      <w:pPr>
        <w:pStyle w:val="Prrafodelista"/>
        <w:numPr>
          <w:ilvl w:val="0"/>
          <w:numId w:val="33"/>
        </w:numPr>
        <w:spacing w:before="240" w:after="0" w:line="240" w:lineRule="auto"/>
        <w:jc w:val="both"/>
        <w:rPr>
          <w:rFonts w:asciiTheme="majorHAnsi" w:hAnsiTheme="majorHAnsi" w:cs="Times New Roman"/>
          <w:i/>
          <w:color w:val="1D1B11" w:themeColor="background2" w:themeShade="1A"/>
        </w:rPr>
      </w:pPr>
      <w:r w:rsidRPr="00DF47AF">
        <w:rPr>
          <w:rFonts w:asciiTheme="majorHAnsi" w:hAnsiTheme="majorHAnsi" w:cs="Times New Roman"/>
          <w:i/>
          <w:color w:val="1D1B11" w:themeColor="background2" w:themeShade="1A"/>
        </w:rPr>
        <w:t xml:space="preserve">El Concejal Angel Molina solicita autorización del Concejo para asistir al </w:t>
      </w:r>
      <w:r w:rsidR="000D70AA">
        <w:rPr>
          <w:rFonts w:asciiTheme="majorHAnsi" w:hAnsiTheme="majorHAnsi" w:cs="Times New Roman"/>
          <w:i/>
          <w:color w:val="1D1B11" w:themeColor="background2" w:themeShade="1A"/>
        </w:rPr>
        <w:t>“</w:t>
      </w:r>
      <w:r w:rsidR="00021C89" w:rsidRPr="00DF47AF">
        <w:rPr>
          <w:rFonts w:asciiTheme="majorHAnsi" w:hAnsiTheme="majorHAnsi" w:cs="Times New Roman"/>
          <w:i/>
          <w:color w:val="1D1B11" w:themeColor="background2" w:themeShade="1A"/>
        </w:rPr>
        <w:t xml:space="preserve">Seminario </w:t>
      </w:r>
      <w:r w:rsidR="00021C89">
        <w:rPr>
          <w:rFonts w:asciiTheme="majorHAnsi" w:hAnsiTheme="majorHAnsi" w:cs="Times New Roman"/>
          <w:i/>
          <w:color w:val="1D1B11" w:themeColor="background2" w:themeShade="1A"/>
        </w:rPr>
        <w:t>de</w:t>
      </w:r>
      <w:r w:rsidR="00021C89" w:rsidRPr="00DF47AF">
        <w:rPr>
          <w:rFonts w:asciiTheme="majorHAnsi" w:hAnsiTheme="majorHAnsi" w:cs="Times New Roman"/>
          <w:i/>
          <w:color w:val="1D1B11" w:themeColor="background2" w:themeShade="1A"/>
        </w:rPr>
        <w:t xml:space="preserve"> Especialización </w:t>
      </w:r>
      <w:r w:rsidR="00021C89">
        <w:rPr>
          <w:rFonts w:asciiTheme="majorHAnsi" w:hAnsiTheme="majorHAnsi" w:cs="Times New Roman"/>
          <w:i/>
          <w:color w:val="1D1B11" w:themeColor="background2" w:themeShade="1A"/>
        </w:rPr>
        <w:t>en</w:t>
      </w:r>
      <w:r w:rsidR="00021C89" w:rsidRPr="00DF47AF">
        <w:rPr>
          <w:rFonts w:asciiTheme="majorHAnsi" w:hAnsiTheme="majorHAnsi" w:cs="Times New Roman"/>
          <w:i/>
          <w:color w:val="1D1B11" w:themeColor="background2" w:themeShade="1A"/>
        </w:rPr>
        <w:t xml:space="preserve"> Gestión </w:t>
      </w:r>
      <w:r w:rsidR="00021C89">
        <w:rPr>
          <w:rFonts w:asciiTheme="majorHAnsi" w:hAnsiTheme="majorHAnsi" w:cs="Times New Roman"/>
          <w:i/>
          <w:color w:val="1D1B11" w:themeColor="background2" w:themeShade="1A"/>
        </w:rPr>
        <w:t>de</w:t>
      </w:r>
      <w:r w:rsidR="00021C89" w:rsidRPr="00DF47AF">
        <w:rPr>
          <w:rFonts w:asciiTheme="majorHAnsi" w:hAnsiTheme="majorHAnsi" w:cs="Times New Roman"/>
          <w:i/>
          <w:color w:val="1D1B11" w:themeColor="background2" w:themeShade="1A"/>
        </w:rPr>
        <w:t xml:space="preserve"> Desarrollo </w:t>
      </w:r>
      <w:r w:rsidR="00021C89">
        <w:rPr>
          <w:rFonts w:asciiTheme="majorHAnsi" w:hAnsiTheme="majorHAnsi" w:cs="Times New Roman"/>
          <w:i/>
          <w:color w:val="1D1B11" w:themeColor="background2" w:themeShade="1A"/>
        </w:rPr>
        <w:t>con</w:t>
      </w:r>
      <w:r w:rsidR="00021C89" w:rsidRPr="00DF47AF">
        <w:rPr>
          <w:rFonts w:asciiTheme="majorHAnsi" w:hAnsiTheme="majorHAnsi" w:cs="Times New Roman"/>
          <w:i/>
          <w:color w:val="1D1B11" w:themeColor="background2" w:themeShade="1A"/>
        </w:rPr>
        <w:t xml:space="preserve"> Potencial Turístico </w:t>
      </w:r>
      <w:r w:rsidR="00021C89">
        <w:rPr>
          <w:rFonts w:asciiTheme="majorHAnsi" w:hAnsiTheme="majorHAnsi" w:cs="Times New Roman"/>
          <w:i/>
          <w:color w:val="1D1B11" w:themeColor="background2" w:themeShade="1A"/>
        </w:rPr>
        <w:t>para los</w:t>
      </w:r>
      <w:r w:rsidR="00021C89" w:rsidRPr="00021C89">
        <w:rPr>
          <w:rFonts w:asciiTheme="majorHAnsi" w:hAnsiTheme="majorHAnsi" w:cs="Times New Roman"/>
          <w:i/>
          <w:color w:val="1D1B11" w:themeColor="background2" w:themeShade="1A"/>
        </w:rPr>
        <w:t xml:space="preserve"> Gobiernos Locales</w:t>
      </w:r>
      <w:r w:rsidR="00136423">
        <w:rPr>
          <w:rFonts w:asciiTheme="majorHAnsi" w:hAnsiTheme="majorHAnsi" w:cs="Times New Roman"/>
          <w:i/>
          <w:color w:val="1D1B11" w:themeColor="background2" w:themeShade="1A"/>
        </w:rPr>
        <w:t>”</w:t>
      </w:r>
      <w:r w:rsidR="00021C89">
        <w:rPr>
          <w:rFonts w:asciiTheme="majorHAnsi" w:hAnsiTheme="majorHAnsi" w:cs="Times New Roman"/>
          <w:i/>
          <w:color w:val="1D1B11" w:themeColor="background2" w:themeShade="1A"/>
        </w:rPr>
        <w:t xml:space="preserve">, que se realizará en la ciudad de Arica del 20 al 24 de julio de 2015. </w:t>
      </w:r>
    </w:p>
    <w:p w:rsidR="00021C89" w:rsidRPr="00021C89" w:rsidRDefault="00021C89" w:rsidP="00021C89">
      <w:pPr>
        <w:pStyle w:val="Prrafodelista"/>
        <w:spacing w:before="240" w:after="0" w:line="240" w:lineRule="auto"/>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021C89" w:rsidTr="00021C89">
        <w:tc>
          <w:tcPr>
            <w:tcW w:w="9690" w:type="dxa"/>
            <w:shd w:val="clear" w:color="auto" w:fill="FBECBB"/>
          </w:tcPr>
          <w:p w:rsidR="00021C89" w:rsidRDefault="00021C89" w:rsidP="00136423">
            <w:pPr>
              <w:jc w:val="both"/>
              <w:rPr>
                <w:rFonts w:asciiTheme="majorHAnsi" w:hAnsiTheme="majorHAnsi" w:cs="Times New Roman"/>
                <w:i/>
                <w:color w:val="1D1B11" w:themeColor="background2" w:themeShade="1A"/>
              </w:rPr>
            </w:pPr>
            <w:r w:rsidRPr="00021C89">
              <w:rPr>
                <w:rFonts w:asciiTheme="majorHAnsi" w:eastAsia="SimSun" w:hAnsiTheme="majorHAnsi" w:cs="Consolas"/>
                <w:b/>
                <w:i/>
                <w:color w:val="000000" w:themeColor="text1"/>
              </w:rPr>
              <w:t xml:space="preserve">ACUERDO Nº  </w:t>
            </w:r>
            <w:r w:rsidR="00136423">
              <w:rPr>
                <w:rFonts w:asciiTheme="majorHAnsi" w:eastAsia="SimSun" w:hAnsiTheme="majorHAnsi" w:cs="Consolas"/>
                <w:b/>
                <w:i/>
                <w:color w:val="000000" w:themeColor="text1"/>
              </w:rPr>
              <w:t>124</w:t>
            </w:r>
            <w:r w:rsidRPr="00021C89">
              <w:rPr>
                <w:rFonts w:asciiTheme="majorHAnsi" w:eastAsia="SimSun" w:hAnsiTheme="majorHAnsi" w:cs="Consolas"/>
                <w:i/>
                <w:color w:val="000000" w:themeColor="text1"/>
              </w:rPr>
              <w:t xml:space="preserve">: El Concejo Municipal, por la unanimidad de sus miembros presentes, acuerda autorizar a sus concejales para asistir al </w:t>
            </w:r>
            <w:r w:rsidR="00136423">
              <w:rPr>
                <w:rFonts w:asciiTheme="majorHAnsi" w:eastAsia="SimSun" w:hAnsiTheme="majorHAnsi" w:cs="Consolas"/>
                <w:i/>
                <w:color w:val="000000" w:themeColor="text1"/>
              </w:rPr>
              <w:t>“</w:t>
            </w:r>
            <w:r w:rsidRPr="00021C89">
              <w:rPr>
                <w:rFonts w:asciiTheme="majorHAnsi" w:hAnsiTheme="majorHAnsi" w:cs="Times New Roman"/>
                <w:i/>
                <w:color w:val="1D1B11" w:themeColor="background2" w:themeShade="1A"/>
              </w:rPr>
              <w:t>Seminario de Especialización en Gestión de Desarrollo con Potencial Turístico para los Gobiernos Locales</w:t>
            </w:r>
            <w:r w:rsidR="00136423">
              <w:rPr>
                <w:rFonts w:asciiTheme="majorHAnsi" w:hAnsiTheme="majorHAnsi" w:cs="Times New Roman"/>
                <w:i/>
                <w:color w:val="1D1B11" w:themeColor="background2" w:themeShade="1A"/>
              </w:rPr>
              <w:t>”</w:t>
            </w:r>
            <w:r w:rsidRPr="00021C89">
              <w:rPr>
                <w:rFonts w:asciiTheme="majorHAnsi" w:hAnsiTheme="majorHAnsi" w:cs="Times New Roman"/>
                <w:i/>
                <w:color w:val="1D1B11" w:themeColor="background2" w:themeShade="1A"/>
              </w:rPr>
              <w:t xml:space="preserve">, que se realizará en la ciudad de Arica del 20 al 24 de julio de 2015. </w:t>
            </w:r>
          </w:p>
        </w:tc>
      </w:tr>
    </w:tbl>
    <w:p w:rsidR="00021C89" w:rsidRDefault="00021C89" w:rsidP="00021C89">
      <w:pPr>
        <w:pStyle w:val="Prrafodelista"/>
        <w:numPr>
          <w:ilvl w:val="0"/>
          <w:numId w:val="33"/>
        </w:numPr>
        <w:spacing w:before="240" w:after="0"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Jorge Figueroa denuncia que las veredas construidas con fondos de la Ley Casino están en pésimas condiciones, ante lo que el Alcalde explica que ya se han iniciado los trámites para cobrar las boletas de garantía en el caso de la obra aludida y también en el </w:t>
      </w:r>
      <w:r w:rsidR="00136423">
        <w:rPr>
          <w:rFonts w:asciiTheme="majorHAnsi" w:hAnsiTheme="majorHAnsi" w:cs="Times New Roman"/>
          <w:i/>
          <w:color w:val="1D1B11" w:themeColor="background2" w:themeShade="1A"/>
        </w:rPr>
        <w:t xml:space="preserve">caso </w:t>
      </w:r>
      <w:r>
        <w:rPr>
          <w:rFonts w:asciiTheme="majorHAnsi" w:hAnsiTheme="majorHAnsi" w:cs="Times New Roman"/>
          <w:i/>
          <w:color w:val="1D1B11" w:themeColor="background2" w:themeShade="1A"/>
        </w:rPr>
        <w:t xml:space="preserve">de los cementerios de Ignao y Pitriuco, que tampoco fueron </w:t>
      </w:r>
      <w:r w:rsidR="00136423">
        <w:rPr>
          <w:rFonts w:asciiTheme="majorHAnsi" w:hAnsiTheme="majorHAnsi" w:cs="Times New Roman"/>
          <w:i/>
          <w:color w:val="1D1B11" w:themeColor="background2" w:themeShade="1A"/>
        </w:rPr>
        <w:t>ejecutados</w:t>
      </w:r>
      <w:r>
        <w:rPr>
          <w:rFonts w:asciiTheme="majorHAnsi" w:hAnsiTheme="majorHAnsi" w:cs="Times New Roman"/>
          <w:i/>
          <w:color w:val="1D1B11" w:themeColor="background2" w:themeShade="1A"/>
        </w:rPr>
        <w:t xml:space="preserve"> a satisfacción. </w:t>
      </w:r>
    </w:p>
    <w:p w:rsidR="00021C89" w:rsidRDefault="00021C89" w:rsidP="00021C89">
      <w:pPr>
        <w:pStyle w:val="Prrafodelista"/>
        <w:numPr>
          <w:ilvl w:val="0"/>
          <w:numId w:val="33"/>
        </w:numPr>
        <w:spacing w:before="240" w:after="0"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mismo Figueroa solicita información </w:t>
      </w:r>
      <w:r w:rsidR="00136423">
        <w:rPr>
          <w:rFonts w:asciiTheme="majorHAnsi" w:hAnsiTheme="majorHAnsi" w:cs="Times New Roman"/>
          <w:i/>
          <w:color w:val="1D1B11" w:themeColor="background2" w:themeShade="1A"/>
        </w:rPr>
        <w:t>sobre</w:t>
      </w:r>
      <w:r>
        <w:rPr>
          <w:rFonts w:asciiTheme="majorHAnsi" w:hAnsiTheme="majorHAnsi" w:cs="Times New Roman"/>
          <w:i/>
          <w:color w:val="1D1B11" w:themeColor="background2" w:themeShade="1A"/>
        </w:rPr>
        <w:t xml:space="preserve"> los contratos que se generaron con el objetivo de obtener el RS de varios pr</w:t>
      </w:r>
      <w:r w:rsidR="007A56EC">
        <w:rPr>
          <w:rFonts w:asciiTheme="majorHAnsi" w:hAnsiTheme="majorHAnsi" w:cs="Times New Roman"/>
          <w:i/>
          <w:color w:val="1D1B11" w:themeColor="background2" w:themeShade="1A"/>
        </w:rPr>
        <w:t xml:space="preserve">oyectos de importancia comunal, a raíz de lo cual el edil explica que no se ha pagado </w:t>
      </w:r>
      <w:r w:rsidR="00136423">
        <w:rPr>
          <w:rFonts w:asciiTheme="majorHAnsi" w:hAnsiTheme="majorHAnsi" w:cs="Times New Roman"/>
          <w:i/>
          <w:color w:val="1D1B11" w:themeColor="background2" w:themeShade="1A"/>
        </w:rPr>
        <w:t>“</w:t>
      </w:r>
      <w:r w:rsidR="007A56EC">
        <w:rPr>
          <w:rFonts w:asciiTheme="majorHAnsi" w:hAnsiTheme="majorHAnsi" w:cs="Times New Roman"/>
          <w:i/>
          <w:color w:val="1D1B11" w:themeColor="background2" w:themeShade="1A"/>
        </w:rPr>
        <w:t>ni un peso</w:t>
      </w:r>
      <w:r w:rsidR="00136423">
        <w:rPr>
          <w:rFonts w:asciiTheme="majorHAnsi" w:hAnsiTheme="majorHAnsi" w:cs="Times New Roman"/>
          <w:i/>
          <w:color w:val="1D1B11" w:themeColor="background2" w:themeShade="1A"/>
        </w:rPr>
        <w:t>”,</w:t>
      </w:r>
      <w:r w:rsidR="007A56EC">
        <w:rPr>
          <w:rFonts w:asciiTheme="majorHAnsi" w:hAnsiTheme="majorHAnsi" w:cs="Times New Roman"/>
          <w:i/>
          <w:color w:val="1D1B11" w:themeColor="background2" w:themeShade="1A"/>
        </w:rPr>
        <w:t xml:space="preserve"> porque el compromiso siempre fue que se cancelaría contra la presentación del RS. </w:t>
      </w:r>
    </w:p>
    <w:p w:rsidR="00021C89" w:rsidRDefault="00021C89" w:rsidP="00021C89">
      <w:pPr>
        <w:pStyle w:val="Prrafodelista"/>
        <w:spacing w:before="240" w:after="0" w:line="240" w:lineRule="auto"/>
        <w:jc w:val="both"/>
        <w:rPr>
          <w:rFonts w:asciiTheme="majorHAnsi" w:hAnsiTheme="majorHAnsi" w:cs="Times New Roman"/>
          <w:i/>
          <w:color w:val="1D1B11" w:themeColor="background2" w:themeShade="1A"/>
        </w:rPr>
      </w:pPr>
    </w:p>
    <w:p w:rsidR="00021C89" w:rsidRPr="00DF47AF" w:rsidRDefault="00021C89" w:rsidP="00DF47AF">
      <w:pPr>
        <w:spacing w:before="240" w:after="0" w:line="240" w:lineRule="auto"/>
        <w:jc w:val="both"/>
        <w:rPr>
          <w:rFonts w:asciiTheme="majorHAnsi" w:hAnsiTheme="majorHAnsi" w:cs="Times New Roman"/>
          <w:i/>
          <w:color w:val="1D1B11" w:themeColor="background2" w:themeShade="1A"/>
        </w:rPr>
      </w:pPr>
    </w:p>
    <w:p w:rsidR="00694082" w:rsidRDefault="00694082" w:rsidP="00966E28">
      <w:p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Finaliza la reunión a las </w:t>
      </w:r>
      <w:r w:rsidR="007A56EC">
        <w:rPr>
          <w:rFonts w:asciiTheme="majorHAnsi" w:hAnsiTheme="majorHAnsi" w:cs="Times New Roman"/>
          <w:i/>
          <w:color w:val="1D1B11" w:themeColor="background2" w:themeShade="1A"/>
        </w:rPr>
        <w:t>15</w:t>
      </w:r>
      <w:r>
        <w:rPr>
          <w:rFonts w:asciiTheme="majorHAnsi" w:hAnsiTheme="majorHAnsi" w:cs="Times New Roman"/>
          <w:i/>
          <w:color w:val="1D1B11" w:themeColor="background2" w:themeShade="1A"/>
        </w:rPr>
        <w:t>,</w:t>
      </w:r>
      <w:r w:rsidR="003F364A">
        <w:rPr>
          <w:rFonts w:asciiTheme="majorHAnsi" w:hAnsiTheme="majorHAnsi" w:cs="Times New Roman"/>
          <w:i/>
          <w:color w:val="1D1B11" w:themeColor="background2" w:themeShade="1A"/>
        </w:rPr>
        <w:t>50</w:t>
      </w:r>
      <w:r>
        <w:rPr>
          <w:rFonts w:asciiTheme="majorHAnsi" w:hAnsiTheme="majorHAnsi" w:cs="Times New Roman"/>
          <w:i/>
          <w:color w:val="1D1B11" w:themeColor="background2" w:themeShade="1A"/>
        </w:rPr>
        <w:t xml:space="preserve"> horas. </w:t>
      </w: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5A6F03" w:rsidRDefault="005A6F03"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F5506D" w:rsidRDefault="00F5506D"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i/>
          <w:lang w:val="es-CL"/>
        </w:rPr>
      </w:pPr>
    </w:p>
    <w:p w:rsidR="00694082" w:rsidRDefault="00694082" w:rsidP="00BC19AD">
      <w:pPr>
        <w:spacing w:line="240" w:lineRule="auto"/>
        <w:contextualSpacing/>
        <w:jc w:val="center"/>
        <w:rPr>
          <w:rFonts w:asciiTheme="majorHAnsi" w:hAnsiTheme="majorHAnsi"/>
          <w:b/>
          <w:i/>
          <w:lang w:val="es-CL"/>
        </w:rPr>
      </w:pPr>
      <w:r>
        <w:rPr>
          <w:rFonts w:asciiTheme="majorHAnsi" w:hAnsiTheme="majorHAnsi"/>
          <w:b/>
          <w:i/>
          <w:lang w:val="es-CL"/>
        </w:rPr>
        <w:t>CLAUDIA ARANEDA NÚÑEZ</w:t>
      </w:r>
    </w:p>
    <w:p w:rsidR="00911EF5" w:rsidRDefault="00694082" w:rsidP="00216C91">
      <w:pPr>
        <w:spacing w:line="240" w:lineRule="auto"/>
        <w:contextualSpacing/>
        <w:jc w:val="center"/>
        <w:rPr>
          <w:rFonts w:asciiTheme="majorHAnsi" w:hAnsiTheme="majorHAnsi"/>
          <w:b/>
          <w:i/>
          <w:lang w:val="es-CL"/>
        </w:rPr>
      </w:pPr>
      <w:r>
        <w:rPr>
          <w:rFonts w:asciiTheme="majorHAnsi" w:hAnsiTheme="majorHAnsi"/>
          <w:b/>
          <w:i/>
          <w:lang w:val="es-CL"/>
        </w:rPr>
        <w:t>SECRETARIA MUNICIPAL</w:t>
      </w:r>
    </w:p>
    <w:sectPr w:rsidR="00911EF5" w:rsidSect="008E2442">
      <w:headerReference w:type="default" r:id="rId8"/>
      <w:footerReference w:type="default" r:id="rId9"/>
      <w:pgSz w:w="12242" w:h="18722" w:code="134"/>
      <w:pgMar w:top="2552"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363" w:rsidRDefault="00637363" w:rsidP="00CC2639">
      <w:pPr>
        <w:spacing w:after="0" w:line="240" w:lineRule="auto"/>
      </w:pPr>
      <w:r>
        <w:separator/>
      </w:r>
    </w:p>
  </w:endnote>
  <w:endnote w:type="continuationSeparator" w:id="1">
    <w:p w:rsidR="00637363" w:rsidRDefault="00637363"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rPr>
      <w:id w:val="-1287504782"/>
      <w:docPartObj>
        <w:docPartGallery w:val="Page Numbers (Bottom of Page)"/>
        <w:docPartUnique/>
      </w:docPartObj>
    </w:sdtPr>
    <w:sdtContent>
      <w:p w:rsidR="00021C89" w:rsidRPr="00CC2639" w:rsidRDefault="00C53151">
        <w:pPr>
          <w:pStyle w:val="Piedepgina"/>
          <w:jc w:val="center"/>
          <w:rPr>
            <w:color w:val="17365D" w:themeColor="text2" w:themeShade="BF"/>
          </w:rPr>
        </w:pPr>
        <w:r w:rsidRPr="00CC2639">
          <w:rPr>
            <w:color w:val="17365D" w:themeColor="text2" w:themeShade="BF"/>
          </w:rPr>
          <w:fldChar w:fldCharType="begin"/>
        </w:r>
        <w:r w:rsidR="00021C89" w:rsidRPr="00CC2639">
          <w:rPr>
            <w:color w:val="17365D" w:themeColor="text2" w:themeShade="BF"/>
          </w:rPr>
          <w:instrText>PAGE   \* MERGEFORMAT</w:instrText>
        </w:r>
        <w:r w:rsidRPr="00CC2639">
          <w:rPr>
            <w:color w:val="17365D" w:themeColor="text2" w:themeShade="BF"/>
          </w:rPr>
          <w:fldChar w:fldCharType="separate"/>
        </w:r>
        <w:r w:rsidR="00136423">
          <w:rPr>
            <w:noProof/>
            <w:color w:val="17365D" w:themeColor="text2" w:themeShade="BF"/>
          </w:rPr>
          <w:t>2</w:t>
        </w:r>
        <w:r w:rsidRPr="00CC2639">
          <w:rPr>
            <w:color w:val="17365D" w:themeColor="text2" w:themeShade="BF"/>
          </w:rPr>
          <w:fldChar w:fldCharType="end"/>
        </w:r>
      </w:p>
    </w:sdtContent>
  </w:sdt>
  <w:p w:rsidR="00021C89" w:rsidRDefault="00021C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363" w:rsidRDefault="00637363" w:rsidP="00CC2639">
      <w:pPr>
        <w:spacing w:after="0" w:line="240" w:lineRule="auto"/>
      </w:pPr>
      <w:r>
        <w:separator/>
      </w:r>
    </w:p>
  </w:footnote>
  <w:footnote w:type="continuationSeparator" w:id="1">
    <w:p w:rsidR="00637363" w:rsidRDefault="00637363"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C89" w:rsidRDefault="00021C89" w:rsidP="00A6274B">
    <w:pPr>
      <w:pStyle w:val="Encabezado"/>
      <w:tabs>
        <w:tab w:val="clear" w:pos="4252"/>
        <w:tab w:val="clear" w:pos="8504"/>
        <w:tab w:val="left" w:pos="7890"/>
      </w:tabs>
    </w:pPr>
    <w:r>
      <w:rPr>
        <w:noProof/>
        <w:lang w:val="es-CL" w:eastAsia="es-CL"/>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anchor>
      </w:drawing>
    </w:r>
    <w:r>
      <w:rPr>
        <w:noProof/>
        <w:lang w:val="es-CL" w:eastAsia="es-CL"/>
      </w:rPr>
      <w:drawing>
        <wp:inline distT="0" distB="0" distL="0" distR="0">
          <wp:extent cx="829919" cy="1209675"/>
          <wp:effectExtent l="19050" t="0" r="8281" b="0"/>
          <wp:docPr id="1" name="Imagen 1" descr="C:\Users\Claudia Araneda\Desktop\Secretaria\varios\logos\___Escudo Municipal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 Araneda\Desktop\Secretaria\varios\logos\___Escudo Municipal vertical.jpg"/>
                  <pic:cNvPicPr>
                    <a:picLocks noChangeAspect="1" noChangeArrowheads="1"/>
                  </pic:cNvPicPr>
                </pic:nvPicPr>
                <pic:blipFill>
                  <a:blip r:embed="rId2"/>
                  <a:srcRect/>
                  <a:stretch>
                    <a:fillRect/>
                  </a:stretch>
                </pic:blipFill>
                <pic:spPr bwMode="auto">
                  <a:xfrm>
                    <a:off x="0" y="0"/>
                    <a:ext cx="832847" cy="1213942"/>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1DD"/>
    <w:multiLevelType w:val="hybridMultilevel"/>
    <w:tmpl w:val="8CA07046"/>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7BC69FE"/>
    <w:multiLevelType w:val="hybridMultilevel"/>
    <w:tmpl w:val="F39C57D0"/>
    <w:lvl w:ilvl="0" w:tplc="00EC9EB8">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09245B51"/>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1C3C3A"/>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7025FD1"/>
    <w:multiLevelType w:val="hybridMultilevel"/>
    <w:tmpl w:val="C958C1F2"/>
    <w:lvl w:ilvl="0" w:tplc="00EC9EB8">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5">
    <w:nsid w:val="190166B1"/>
    <w:multiLevelType w:val="hybridMultilevel"/>
    <w:tmpl w:val="A2B2EF34"/>
    <w:lvl w:ilvl="0" w:tplc="318E9BC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04821CD"/>
    <w:multiLevelType w:val="hybridMultilevel"/>
    <w:tmpl w:val="E236BCF6"/>
    <w:lvl w:ilvl="0" w:tplc="AF8068FA">
      <w:start w:val="1"/>
      <w:numFmt w:val="bullet"/>
      <w:lvlText w:val=""/>
      <w:lvlJc w:val="left"/>
      <w:pPr>
        <w:tabs>
          <w:tab w:val="num" w:pos="720"/>
        </w:tabs>
        <w:ind w:left="720" w:hanging="360"/>
      </w:pPr>
      <w:rPr>
        <w:rFonts w:ascii="Wingdings" w:hAnsi="Wingdings" w:hint="default"/>
      </w:rPr>
    </w:lvl>
    <w:lvl w:ilvl="1" w:tplc="98B27DA6" w:tentative="1">
      <w:start w:val="1"/>
      <w:numFmt w:val="bullet"/>
      <w:lvlText w:val=""/>
      <w:lvlJc w:val="left"/>
      <w:pPr>
        <w:tabs>
          <w:tab w:val="num" w:pos="1440"/>
        </w:tabs>
        <w:ind w:left="1440" w:hanging="360"/>
      </w:pPr>
      <w:rPr>
        <w:rFonts w:ascii="Wingdings" w:hAnsi="Wingdings" w:hint="default"/>
      </w:rPr>
    </w:lvl>
    <w:lvl w:ilvl="2" w:tplc="E3943F7E" w:tentative="1">
      <w:start w:val="1"/>
      <w:numFmt w:val="bullet"/>
      <w:lvlText w:val=""/>
      <w:lvlJc w:val="left"/>
      <w:pPr>
        <w:tabs>
          <w:tab w:val="num" w:pos="2160"/>
        </w:tabs>
        <w:ind w:left="2160" w:hanging="360"/>
      </w:pPr>
      <w:rPr>
        <w:rFonts w:ascii="Wingdings" w:hAnsi="Wingdings" w:hint="default"/>
      </w:rPr>
    </w:lvl>
    <w:lvl w:ilvl="3" w:tplc="2BC44CC4" w:tentative="1">
      <w:start w:val="1"/>
      <w:numFmt w:val="bullet"/>
      <w:lvlText w:val=""/>
      <w:lvlJc w:val="left"/>
      <w:pPr>
        <w:tabs>
          <w:tab w:val="num" w:pos="2880"/>
        </w:tabs>
        <w:ind w:left="2880" w:hanging="360"/>
      </w:pPr>
      <w:rPr>
        <w:rFonts w:ascii="Wingdings" w:hAnsi="Wingdings" w:hint="default"/>
      </w:rPr>
    </w:lvl>
    <w:lvl w:ilvl="4" w:tplc="93CA5044" w:tentative="1">
      <w:start w:val="1"/>
      <w:numFmt w:val="bullet"/>
      <w:lvlText w:val=""/>
      <w:lvlJc w:val="left"/>
      <w:pPr>
        <w:tabs>
          <w:tab w:val="num" w:pos="3600"/>
        </w:tabs>
        <w:ind w:left="3600" w:hanging="360"/>
      </w:pPr>
      <w:rPr>
        <w:rFonts w:ascii="Wingdings" w:hAnsi="Wingdings" w:hint="default"/>
      </w:rPr>
    </w:lvl>
    <w:lvl w:ilvl="5" w:tplc="9CE0BBFC" w:tentative="1">
      <w:start w:val="1"/>
      <w:numFmt w:val="bullet"/>
      <w:lvlText w:val=""/>
      <w:lvlJc w:val="left"/>
      <w:pPr>
        <w:tabs>
          <w:tab w:val="num" w:pos="4320"/>
        </w:tabs>
        <w:ind w:left="4320" w:hanging="360"/>
      </w:pPr>
      <w:rPr>
        <w:rFonts w:ascii="Wingdings" w:hAnsi="Wingdings" w:hint="default"/>
      </w:rPr>
    </w:lvl>
    <w:lvl w:ilvl="6" w:tplc="45346D88" w:tentative="1">
      <w:start w:val="1"/>
      <w:numFmt w:val="bullet"/>
      <w:lvlText w:val=""/>
      <w:lvlJc w:val="left"/>
      <w:pPr>
        <w:tabs>
          <w:tab w:val="num" w:pos="5040"/>
        </w:tabs>
        <w:ind w:left="5040" w:hanging="360"/>
      </w:pPr>
      <w:rPr>
        <w:rFonts w:ascii="Wingdings" w:hAnsi="Wingdings" w:hint="default"/>
      </w:rPr>
    </w:lvl>
    <w:lvl w:ilvl="7" w:tplc="520AB8FE" w:tentative="1">
      <w:start w:val="1"/>
      <w:numFmt w:val="bullet"/>
      <w:lvlText w:val=""/>
      <w:lvlJc w:val="left"/>
      <w:pPr>
        <w:tabs>
          <w:tab w:val="num" w:pos="5760"/>
        </w:tabs>
        <w:ind w:left="5760" w:hanging="360"/>
      </w:pPr>
      <w:rPr>
        <w:rFonts w:ascii="Wingdings" w:hAnsi="Wingdings" w:hint="default"/>
      </w:rPr>
    </w:lvl>
    <w:lvl w:ilvl="8" w:tplc="5FCEBA2C" w:tentative="1">
      <w:start w:val="1"/>
      <w:numFmt w:val="bullet"/>
      <w:lvlText w:val=""/>
      <w:lvlJc w:val="left"/>
      <w:pPr>
        <w:tabs>
          <w:tab w:val="num" w:pos="6480"/>
        </w:tabs>
        <w:ind w:left="6480" w:hanging="360"/>
      </w:pPr>
      <w:rPr>
        <w:rFonts w:ascii="Wingdings" w:hAnsi="Wingdings" w:hint="default"/>
      </w:rPr>
    </w:lvl>
  </w:abstractNum>
  <w:abstractNum w:abstractNumId="7">
    <w:nsid w:val="276E6A58"/>
    <w:multiLevelType w:val="hybridMultilevel"/>
    <w:tmpl w:val="FAF2CBFC"/>
    <w:lvl w:ilvl="0" w:tplc="1F2EA12C">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E6852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010791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1103173"/>
    <w:multiLevelType w:val="hybridMultilevel"/>
    <w:tmpl w:val="A224B374"/>
    <w:lvl w:ilvl="0" w:tplc="340A0017">
      <w:start w:val="1"/>
      <w:numFmt w:val="lowerLetter"/>
      <w:lvlText w:val="%1)"/>
      <w:lvlJc w:val="left"/>
      <w:pPr>
        <w:ind w:left="720" w:hanging="360"/>
      </w:pPr>
      <w:rPr>
        <w:b/>
      </w:rPr>
    </w:lvl>
    <w:lvl w:ilvl="1" w:tplc="340A000D">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19E0737"/>
    <w:multiLevelType w:val="hybridMultilevel"/>
    <w:tmpl w:val="519659EE"/>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46D1150C"/>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B3C092E"/>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DDA60F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55013C8D"/>
    <w:multiLevelType w:val="hybridMultilevel"/>
    <w:tmpl w:val="51188122"/>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BCC60E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DB113C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DCD5695"/>
    <w:multiLevelType w:val="hybridMultilevel"/>
    <w:tmpl w:val="96CEC78E"/>
    <w:lvl w:ilvl="0" w:tplc="340A0017">
      <w:start w:val="1"/>
      <w:numFmt w:val="lowerLetter"/>
      <w:lvlText w:val="%1)"/>
      <w:lvlJc w:val="left"/>
      <w:pPr>
        <w:ind w:left="360" w:hanging="360"/>
      </w:pPr>
      <w:rPr>
        <w:b/>
      </w:rPr>
    </w:lvl>
    <w:lvl w:ilvl="1" w:tplc="340A0019">
      <w:start w:val="1"/>
      <w:numFmt w:val="lowerLetter"/>
      <w:lvlText w:val="%2."/>
      <w:lvlJc w:val="left"/>
      <w:pPr>
        <w:ind w:left="108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9">
    <w:nsid w:val="60282B1E"/>
    <w:multiLevelType w:val="hybridMultilevel"/>
    <w:tmpl w:val="96CEC78E"/>
    <w:lvl w:ilvl="0" w:tplc="340A0017">
      <w:start w:val="1"/>
      <w:numFmt w:val="lowerLetter"/>
      <w:lvlText w:val="%1)"/>
      <w:lvlJc w:val="left"/>
      <w:pPr>
        <w:ind w:left="1068" w:hanging="360"/>
      </w:pPr>
      <w:rPr>
        <w:b/>
      </w:rPr>
    </w:lvl>
    <w:lvl w:ilvl="1" w:tplc="340A0019">
      <w:start w:val="1"/>
      <w:numFmt w:val="lowerLetter"/>
      <w:lvlText w:val="%2."/>
      <w:lvlJc w:val="left"/>
      <w:pPr>
        <w:ind w:left="1788"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20">
    <w:nsid w:val="61EA1044"/>
    <w:multiLevelType w:val="hybridMultilevel"/>
    <w:tmpl w:val="A37AE6B0"/>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nsid w:val="65EF3F7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70E49CC"/>
    <w:multiLevelType w:val="hybridMultilevel"/>
    <w:tmpl w:val="19C053C0"/>
    <w:lvl w:ilvl="0" w:tplc="97D0A792">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23">
    <w:nsid w:val="6A9C35F9"/>
    <w:multiLevelType w:val="hybridMultilevel"/>
    <w:tmpl w:val="47806482"/>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nsid w:val="6C6C4461"/>
    <w:multiLevelType w:val="hybridMultilevel"/>
    <w:tmpl w:val="A224B374"/>
    <w:lvl w:ilvl="0" w:tplc="340A0017">
      <w:start w:val="1"/>
      <w:numFmt w:val="lowerLetter"/>
      <w:lvlText w:val="%1)"/>
      <w:lvlJc w:val="left"/>
      <w:pPr>
        <w:ind w:left="1068" w:hanging="360"/>
      </w:pPr>
      <w:rPr>
        <w:b/>
      </w:rPr>
    </w:lvl>
    <w:lvl w:ilvl="1" w:tplc="340A000D">
      <w:start w:val="1"/>
      <w:numFmt w:val="bullet"/>
      <w:lvlText w:val=""/>
      <w:lvlJc w:val="left"/>
      <w:pPr>
        <w:ind w:left="1788" w:hanging="360"/>
      </w:pPr>
      <w:rPr>
        <w:rFonts w:ascii="Wingdings" w:hAnsi="Wingding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5">
    <w:nsid w:val="6EC842D4"/>
    <w:multiLevelType w:val="hybridMultilevel"/>
    <w:tmpl w:val="173A6AC4"/>
    <w:lvl w:ilvl="0" w:tplc="A410A14C">
      <w:start w:val="1"/>
      <w:numFmt w:val="bullet"/>
      <w:lvlText w:val=""/>
      <w:lvlJc w:val="left"/>
      <w:pPr>
        <w:ind w:left="1068" w:hanging="360"/>
      </w:pPr>
      <w:rPr>
        <w:rFonts w:ascii="Symbol" w:hAnsi="Symbol" w:hint="default"/>
        <w:color w:val="auto"/>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nsid w:val="6F8A54D5"/>
    <w:multiLevelType w:val="hybridMultilevel"/>
    <w:tmpl w:val="8BDC0758"/>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nsid w:val="75133C5A"/>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9B432A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A210680"/>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8"/>
  </w:num>
  <w:num w:numId="2">
    <w:abstractNumId w:val="21"/>
  </w:num>
  <w:num w:numId="3">
    <w:abstractNumId w:val="30"/>
  </w:num>
  <w:num w:numId="4">
    <w:abstractNumId w:val="0"/>
  </w:num>
  <w:num w:numId="5">
    <w:abstractNumId w:val="25"/>
  </w:num>
  <w:num w:numId="6">
    <w:abstractNumId w:val="2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22"/>
  </w:num>
  <w:num w:numId="13">
    <w:abstractNumId w:val="24"/>
  </w:num>
  <w:num w:numId="14">
    <w:abstractNumId w:val="7"/>
  </w:num>
  <w:num w:numId="15">
    <w:abstractNumId w:val="8"/>
  </w:num>
  <w:num w:numId="16">
    <w:abstractNumId w:val="29"/>
  </w:num>
  <w:num w:numId="17">
    <w:abstractNumId w:val="1"/>
  </w:num>
  <w:num w:numId="18">
    <w:abstractNumId w:val="4"/>
  </w:num>
  <w:num w:numId="19">
    <w:abstractNumId w:val="17"/>
  </w:num>
  <w:num w:numId="20">
    <w:abstractNumId w:val="23"/>
  </w:num>
  <w:num w:numId="21">
    <w:abstractNumId w:val="2"/>
  </w:num>
  <w:num w:numId="22">
    <w:abstractNumId w:val="20"/>
  </w:num>
  <w:num w:numId="23">
    <w:abstractNumId w:val="15"/>
  </w:num>
  <w:num w:numId="24">
    <w:abstractNumId w:val="14"/>
  </w:num>
  <w:num w:numId="25">
    <w:abstractNumId w:val="6"/>
  </w:num>
  <w:num w:numId="26">
    <w:abstractNumId w:val="13"/>
  </w:num>
  <w:num w:numId="27">
    <w:abstractNumId w:val="16"/>
  </w:num>
  <w:num w:numId="28">
    <w:abstractNumId w:val="27"/>
  </w:num>
  <w:num w:numId="29">
    <w:abstractNumId w:val="9"/>
  </w:num>
  <w:num w:numId="30">
    <w:abstractNumId w:val="11"/>
  </w:num>
  <w:num w:numId="31">
    <w:abstractNumId w:val="3"/>
  </w:num>
  <w:num w:numId="32">
    <w:abstractNumId w:val="12"/>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94210"/>
  </w:hdrShapeDefaults>
  <w:footnotePr>
    <w:footnote w:id="0"/>
    <w:footnote w:id="1"/>
  </w:footnotePr>
  <w:endnotePr>
    <w:endnote w:id="0"/>
    <w:endnote w:id="1"/>
  </w:endnotePr>
  <w:compat/>
  <w:rsids>
    <w:rsidRoot w:val="002D0090"/>
    <w:rsid w:val="0000052D"/>
    <w:rsid w:val="00012242"/>
    <w:rsid w:val="0002189A"/>
    <w:rsid w:val="00021C89"/>
    <w:rsid w:val="000226B5"/>
    <w:rsid w:val="00022C53"/>
    <w:rsid w:val="00023C03"/>
    <w:rsid w:val="00044B23"/>
    <w:rsid w:val="00046361"/>
    <w:rsid w:val="0004647B"/>
    <w:rsid w:val="000466C0"/>
    <w:rsid w:val="00066C7C"/>
    <w:rsid w:val="00071132"/>
    <w:rsid w:val="000719DF"/>
    <w:rsid w:val="000847EA"/>
    <w:rsid w:val="00093CCC"/>
    <w:rsid w:val="000A2F78"/>
    <w:rsid w:val="000B2416"/>
    <w:rsid w:val="000C3BD1"/>
    <w:rsid w:val="000D6597"/>
    <w:rsid w:val="000D70AA"/>
    <w:rsid w:val="00132A9A"/>
    <w:rsid w:val="00136423"/>
    <w:rsid w:val="001375F2"/>
    <w:rsid w:val="00140987"/>
    <w:rsid w:val="001513C4"/>
    <w:rsid w:val="0015315D"/>
    <w:rsid w:val="00155663"/>
    <w:rsid w:val="00185FA1"/>
    <w:rsid w:val="001864F1"/>
    <w:rsid w:val="00187474"/>
    <w:rsid w:val="001904B6"/>
    <w:rsid w:val="00190809"/>
    <w:rsid w:val="001A1E6C"/>
    <w:rsid w:val="001B6C69"/>
    <w:rsid w:val="001D6CF7"/>
    <w:rsid w:val="00210210"/>
    <w:rsid w:val="00216C91"/>
    <w:rsid w:val="00225015"/>
    <w:rsid w:val="002411ED"/>
    <w:rsid w:val="00241A6E"/>
    <w:rsid w:val="0024491C"/>
    <w:rsid w:val="002602B9"/>
    <w:rsid w:val="00263975"/>
    <w:rsid w:val="002679AD"/>
    <w:rsid w:val="0027073D"/>
    <w:rsid w:val="002967D0"/>
    <w:rsid w:val="002973B8"/>
    <w:rsid w:val="002A0DEA"/>
    <w:rsid w:val="002A5BE3"/>
    <w:rsid w:val="002A7F99"/>
    <w:rsid w:val="002B1C79"/>
    <w:rsid w:val="002C3DCD"/>
    <w:rsid w:val="002D0090"/>
    <w:rsid w:val="002D68B0"/>
    <w:rsid w:val="002E32D3"/>
    <w:rsid w:val="002F076D"/>
    <w:rsid w:val="002F4B91"/>
    <w:rsid w:val="003145E2"/>
    <w:rsid w:val="00340FF6"/>
    <w:rsid w:val="0034151C"/>
    <w:rsid w:val="003427BB"/>
    <w:rsid w:val="003501F0"/>
    <w:rsid w:val="003518B5"/>
    <w:rsid w:val="003749B3"/>
    <w:rsid w:val="00381F80"/>
    <w:rsid w:val="003876D1"/>
    <w:rsid w:val="003B6973"/>
    <w:rsid w:val="003E3D8A"/>
    <w:rsid w:val="003E4603"/>
    <w:rsid w:val="003F293D"/>
    <w:rsid w:val="003F364A"/>
    <w:rsid w:val="0042478E"/>
    <w:rsid w:val="00426B52"/>
    <w:rsid w:val="00430010"/>
    <w:rsid w:val="00433FD4"/>
    <w:rsid w:val="00435A18"/>
    <w:rsid w:val="00437DCD"/>
    <w:rsid w:val="0045053D"/>
    <w:rsid w:val="004534C9"/>
    <w:rsid w:val="00453618"/>
    <w:rsid w:val="00462872"/>
    <w:rsid w:val="00475C5C"/>
    <w:rsid w:val="004768D9"/>
    <w:rsid w:val="004A1453"/>
    <w:rsid w:val="004A4AC2"/>
    <w:rsid w:val="004A79E1"/>
    <w:rsid w:val="004C6FC9"/>
    <w:rsid w:val="004D1FC2"/>
    <w:rsid w:val="004D3A20"/>
    <w:rsid w:val="004E1AE7"/>
    <w:rsid w:val="004F778E"/>
    <w:rsid w:val="00512A9F"/>
    <w:rsid w:val="005166FF"/>
    <w:rsid w:val="0053268C"/>
    <w:rsid w:val="0056543A"/>
    <w:rsid w:val="0059569A"/>
    <w:rsid w:val="005A4EA4"/>
    <w:rsid w:val="005A6F03"/>
    <w:rsid w:val="005C42E8"/>
    <w:rsid w:val="005D69EE"/>
    <w:rsid w:val="005E0F03"/>
    <w:rsid w:val="005E44F4"/>
    <w:rsid w:val="005F2AA7"/>
    <w:rsid w:val="00601C47"/>
    <w:rsid w:val="006026E9"/>
    <w:rsid w:val="00603CE2"/>
    <w:rsid w:val="00604DBD"/>
    <w:rsid w:val="0060710F"/>
    <w:rsid w:val="00607D52"/>
    <w:rsid w:val="006168A9"/>
    <w:rsid w:val="00626516"/>
    <w:rsid w:val="00637363"/>
    <w:rsid w:val="006604D6"/>
    <w:rsid w:val="00663914"/>
    <w:rsid w:val="00663E71"/>
    <w:rsid w:val="0068233F"/>
    <w:rsid w:val="00694082"/>
    <w:rsid w:val="006A32A1"/>
    <w:rsid w:val="006B3B97"/>
    <w:rsid w:val="006C3294"/>
    <w:rsid w:val="006C4705"/>
    <w:rsid w:val="006D765A"/>
    <w:rsid w:val="006F4D19"/>
    <w:rsid w:val="0070006F"/>
    <w:rsid w:val="00710E8E"/>
    <w:rsid w:val="0072366C"/>
    <w:rsid w:val="007632E8"/>
    <w:rsid w:val="00772237"/>
    <w:rsid w:val="007875B0"/>
    <w:rsid w:val="00794A84"/>
    <w:rsid w:val="00797705"/>
    <w:rsid w:val="007A5184"/>
    <w:rsid w:val="007A56EC"/>
    <w:rsid w:val="007B0FE0"/>
    <w:rsid w:val="007C1FC6"/>
    <w:rsid w:val="007F0CCD"/>
    <w:rsid w:val="007F13CD"/>
    <w:rsid w:val="007F2D7A"/>
    <w:rsid w:val="007F36B2"/>
    <w:rsid w:val="007F44F3"/>
    <w:rsid w:val="00800D9B"/>
    <w:rsid w:val="008119B8"/>
    <w:rsid w:val="0081215F"/>
    <w:rsid w:val="00835743"/>
    <w:rsid w:val="00840025"/>
    <w:rsid w:val="00854690"/>
    <w:rsid w:val="00866030"/>
    <w:rsid w:val="00876D21"/>
    <w:rsid w:val="0088098F"/>
    <w:rsid w:val="008B1976"/>
    <w:rsid w:val="008B68EC"/>
    <w:rsid w:val="008B74C3"/>
    <w:rsid w:val="008C1144"/>
    <w:rsid w:val="008D2360"/>
    <w:rsid w:val="008D5D43"/>
    <w:rsid w:val="008E0C3A"/>
    <w:rsid w:val="008E2442"/>
    <w:rsid w:val="008E476B"/>
    <w:rsid w:val="008F03EB"/>
    <w:rsid w:val="008F2653"/>
    <w:rsid w:val="00903E33"/>
    <w:rsid w:val="00911EF5"/>
    <w:rsid w:val="00915801"/>
    <w:rsid w:val="00923FD9"/>
    <w:rsid w:val="0093073E"/>
    <w:rsid w:val="00940D92"/>
    <w:rsid w:val="009414FF"/>
    <w:rsid w:val="00945DD7"/>
    <w:rsid w:val="00966E28"/>
    <w:rsid w:val="00972DBF"/>
    <w:rsid w:val="00973A17"/>
    <w:rsid w:val="0099230A"/>
    <w:rsid w:val="00993EC1"/>
    <w:rsid w:val="009C7B6B"/>
    <w:rsid w:val="009D1620"/>
    <w:rsid w:val="009D4004"/>
    <w:rsid w:val="009D43C0"/>
    <w:rsid w:val="009F7AF7"/>
    <w:rsid w:val="00A03DFB"/>
    <w:rsid w:val="00A0463A"/>
    <w:rsid w:val="00A10FB7"/>
    <w:rsid w:val="00A14115"/>
    <w:rsid w:val="00A2055B"/>
    <w:rsid w:val="00A24754"/>
    <w:rsid w:val="00A45C57"/>
    <w:rsid w:val="00A5039F"/>
    <w:rsid w:val="00A6274B"/>
    <w:rsid w:val="00A649BB"/>
    <w:rsid w:val="00A70AC2"/>
    <w:rsid w:val="00A70D50"/>
    <w:rsid w:val="00A87C2F"/>
    <w:rsid w:val="00A94F0C"/>
    <w:rsid w:val="00A96FAD"/>
    <w:rsid w:val="00AA75FE"/>
    <w:rsid w:val="00AB2706"/>
    <w:rsid w:val="00AC1C4F"/>
    <w:rsid w:val="00AC216F"/>
    <w:rsid w:val="00AC5E33"/>
    <w:rsid w:val="00AD3942"/>
    <w:rsid w:val="00AD3D65"/>
    <w:rsid w:val="00AF6803"/>
    <w:rsid w:val="00B04C9C"/>
    <w:rsid w:val="00B11C8E"/>
    <w:rsid w:val="00B14C24"/>
    <w:rsid w:val="00B22AF4"/>
    <w:rsid w:val="00B27CFB"/>
    <w:rsid w:val="00B30657"/>
    <w:rsid w:val="00B330BD"/>
    <w:rsid w:val="00B42BCC"/>
    <w:rsid w:val="00B470AB"/>
    <w:rsid w:val="00B60ED3"/>
    <w:rsid w:val="00B63006"/>
    <w:rsid w:val="00B65C7E"/>
    <w:rsid w:val="00B71401"/>
    <w:rsid w:val="00B75D18"/>
    <w:rsid w:val="00B91AA9"/>
    <w:rsid w:val="00B91D91"/>
    <w:rsid w:val="00BA709C"/>
    <w:rsid w:val="00BC19AD"/>
    <w:rsid w:val="00BE7863"/>
    <w:rsid w:val="00BE7FB6"/>
    <w:rsid w:val="00BF0A3F"/>
    <w:rsid w:val="00BF2345"/>
    <w:rsid w:val="00BF2AAC"/>
    <w:rsid w:val="00BF305B"/>
    <w:rsid w:val="00BF4FB2"/>
    <w:rsid w:val="00C03E48"/>
    <w:rsid w:val="00C2308D"/>
    <w:rsid w:val="00C2419D"/>
    <w:rsid w:val="00C26147"/>
    <w:rsid w:val="00C32418"/>
    <w:rsid w:val="00C53151"/>
    <w:rsid w:val="00C55934"/>
    <w:rsid w:val="00C61329"/>
    <w:rsid w:val="00C743AF"/>
    <w:rsid w:val="00C7544F"/>
    <w:rsid w:val="00C8020B"/>
    <w:rsid w:val="00C8362F"/>
    <w:rsid w:val="00C8792B"/>
    <w:rsid w:val="00C90653"/>
    <w:rsid w:val="00CA5FC5"/>
    <w:rsid w:val="00CA6921"/>
    <w:rsid w:val="00CA6F8B"/>
    <w:rsid w:val="00CC2639"/>
    <w:rsid w:val="00D00E17"/>
    <w:rsid w:val="00D242AC"/>
    <w:rsid w:val="00D34255"/>
    <w:rsid w:val="00D44FC1"/>
    <w:rsid w:val="00D4581F"/>
    <w:rsid w:val="00D535D9"/>
    <w:rsid w:val="00D638AF"/>
    <w:rsid w:val="00D65F58"/>
    <w:rsid w:val="00D67079"/>
    <w:rsid w:val="00D77625"/>
    <w:rsid w:val="00D81EAD"/>
    <w:rsid w:val="00D90500"/>
    <w:rsid w:val="00D91FED"/>
    <w:rsid w:val="00DB6D56"/>
    <w:rsid w:val="00DC0CAE"/>
    <w:rsid w:val="00DD215B"/>
    <w:rsid w:val="00DE5544"/>
    <w:rsid w:val="00DF0494"/>
    <w:rsid w:val="00DF47AF"/>
    <w:rsid w:val="00E07CD8"/>
    <w:rsid w:val="00E20AEB"/>
    <w:rsid w:val="00E21AF9"/>
    <w:rsid w:val="00E541BD"/>
    <w:rsid w:val="00E830BA"/>
    <w:rsid w:val="00E84D35"/>
    <w:rsid w:val="00EC45E3"/>
    <w:rsid w:val="00ED4D63"/>
    <w:rsid w:val="00ED53AF"/>
    <w:rsid w:val="00EE0792"/>
    <w:rsid w:val="00F0285B"/>
    <w:rsid w:val="00F11126"/>
    <w:rsid w:val="00F24978"/>
    <w:rsid w:val="00F2671C"/>
    <w:rsid w:val="00F3142A"/>
    <w:rsid w:val="00F33650"/>
    <w:rsid w:val="00F33B9B"/>
    <w:rsid w:val="00F340B9"/>
    <w:rsid w:val="00F4357F"/>
    <w:rsid w:val="00F5506D"/>
    <w:rsid w:val="00F55106"/>
    <w:rsid w:val="00F85481"/>
    <w:rsid w:val="00F96213"/>
    <w:rsid w:val="00FB0668"/>
    <w:rsid w:val="00FB5BBE"/>
    <w:rsid w:val="00FD212D"/>
    <w:rsid w:val="00FE24ED"/>
    <w:rsid w:val="00FF3592"/>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0A0A-5292-4853-8848-E25D614C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5</cp:revision>
  <cp:lastPrinted>2015-07-10T12:34:00Z</cp:lastPrinted>
  <dcterms:created xsi:type="dcterms:W3CDTF">2015-07-09T21:19:00Z</dcterms:created>
  <dcterms:modified xsi:type="dcterms:W3CDTF">2015-07-10T13:18:00Z</dcterms:modified>
</cp:coreProperties>
</file>