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B3" w:rsidRDefault="00694082" w:rsidP="00967AEA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ACTA 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DE </w:t>
      </w:r>
      <w:r w:rsidR="00B63006">
        <w:rPr>
          <w:rFonts w:eastAsia="SimSun"/>
          <w:i/>
          <w:color w:val="000000" w:themeColor="text1"/>
          <w:sz w:val="22"/>
          <w:szCs w:val="22"/>
        </w:rPr>
        <w:t xml:space="preserve"> </w:t>
      </w:r>
      <w:r>
        <w:rPr>
          <w:rFonts w:eastAsia="SimSun"/>
          <w:i/>
          <w:color w:val="000000" w:themeColor="text1"/>
          <w:sz w:val="22"/>
          <w:szCs w:val="22"/>
        </w:rPr>
        <w:t xml:space="preserve">REUNIÓN 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ORDINARIA </w:t>
      </w:r>
    </w:p>
    <w:p w:rsidR="00694082" w:rsidRDefault="00694082" w:rsidP="00967AEA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 CONCEJO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 MUNICIPAL </w:t>
      </w:r>
      <w:r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694082" w:rsidRDefault="00694082" w:rsidP="00967AEA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2E1299">
        <w:rPr>
          <w:rFonts w:eastAsia="SimSun"/>
          <w:i/>
          <w:color w:val="000000" w:themeColor="text1"/>
          <w:sz w:val="22"/>
          <w:szCs w:val="22"/>
        </w:rPr>
        <w:t>25</w:t>
      </w:r>
    </w:p>
    <w:p w:rsidR="00B91AA9" w:rsidRPr="00B91AA9" w:rsidRDefault="00B91AA9" w:rsidP="00967AEA">
      <w:pPr>
        <w:contextualSpacing/>
      </w:pPr>
    </w:p>
    <w:p w:rsidR="00694082" w:rsidRDefault="00694082" w:rsidP="00967AEA">
      <w:pPr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FECHA</w:t>
      </w:r>
      <w:r>
        <w:rPr>
          <w:rFonts w:asciiTheme="majorHAnsi" w:hAnsiTheme="majorHAnsi"/>
          <w:i/>
        </w:rPr>
        <w:t xml:space="preserve">: </w:t>
      </w:r>
      <w:r w:rsidR="002E1299">
        <w:rPr>
          <w:rFonts w:asciiTheme="majorHAnsi" w:hAnsiTheme="majorHAnsi"/>
          <w:i/>
        </w:rPr>
        <w:t>8</w:t>
      </w:r>
      <w:r>
        <w:rPr>
          <w:rFonts w:asciiTheme="majorHAnsi" w:hAnsiTheme="majorHAnsi"/>
          <w:i/>
        </w:rPr>
        <w:t>/</w:t>
      </w:r>
      <w:r w:rsidR="002E1299">
        <w:rPr>
          <w:rFonts w:asciiTheme="majorHAnsi" w:hAnsiTheme="majorHAnsi"/>
          <w:i/>
        </w:rPr>
        <w:t>9</w:t>
      </w:r>
      <w:r>
        <w:rPr>
          <w:rFonts w:asciiTheme="majorHAnsi" w:hAnsiTheme="majorHAnsi"/>
          <w:i/>
        </w:rPr>
        <w:t>/</w:t>
      </w:r>
      <w:r w:rsidRPr="00021C89">
        <w:rPr>
          <w:rFonts w:asciiTheme="majorHAnsi" w:hAnsiTheme="majorHAnsi"/>
          <w:i/>
        </w:rPr>
        <w:t>2015</w:t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  <w:t xml:space="preserve">        </w:t>
      </w:r>
      <w:r w:rsidR="00533C44">
        <w:rPr>
          <w:rFonts w:asciiTheme="majorHAnsi" w:hAnsiTheme="majorHAnsi"/>
          <w:b/>
          <w:i/>
        </w:rPr>
        <w:tab/>
      </w:r>
      <w:r w:rsidR="00533C44">
        <w:rPr>
          <w:rFonts w:asciiTheme="majorHAnsi" w:hAnsiTheme="majorHAnsi"/>
          <w:b/>
          <w:i/>
        </w:rPr>
        <w:tab/>
      </w:r>
      <w:r w:rsidR="00533C44"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>Hora</w:t>
      </w:r>
      <w:r>
        <w:rPr>
          <w:rFonts w:asciiTheme="majorHAnsi" w:hAnsiTheme="majorHAnsi"/>
          <w:i/>
        </w:rPr>
        <w:t xml:space="preserve">: </w:t>
      </w:r>
      <w:r w:rsidR="002E1299">
        <w:rPr>
          <w:rFonts w:asciiTheme="majorHAnsi" w:hAnsiTheme="majorHAnsi"/>
          <w:i/>
        </w:rPr>
        <w:t>10</w:t>
      </w:r>
      <w:r>
        <w:rPr>
          <w:rFonts w:asciiTheme="majorHAnsi" w:hAnsiTheme="majorHAnsi"/>
          <w:i/>
        </w:rPr>
        <w:t>:</w:t>
      </w:r>
      <w:r w:rsidR="002E1299">
        <w:rPr>
          <w:rFonts w:asciiTheme="majorHAnsi" w:hAnsiTheme="majorHAnsi"/>
          <w:i/>
        </w:rPr>
        <w:t>40</w:t>
      </w:r>
      <w:r>
        <w:rPr>
          <w:rFonts w:asciiTheme="majorHAnsi" w:hAnsiTheme="majorHAnsi"/>
          <w:i/>
        </w:rPr>
        <w:t>.-</w:t>
      </w:r>
    </w:p>
    <w:p w:rsidR="00694082" w:rsidRDefault="00694082" w:rsidP="00967AEA">
      <w:pPr>
        <w:contextualSpacing/>
        <w:jc w:val="both"/>
        <w:rPr>
          <w:rFonts w:asciiTheme="majorHAnsi" w:eastAsia="SimSun" w:hAnsiTheme="majorHAnsi"/>
          <w:b/>
          <w:i/>
        </w:rPr>
      </w:pPr>
      <w:r>
        <w:rPr>
          <w:rFonts w:asciiTheme="majorHAnsi" w:eastAsia="SimSun" w:hAnsiTheme="majorHAnsi"/>
          <w:b/>
          <w:i/>
        </w:rPr>
        <w:t xml:space="preserve">PRESIDE: </w:t>
      </w:r>
      <w:r w:rsidR="003518B5">
        <w:rPr>
          <w:rFonts w:asciiTheme="majorHAnsi" w:eastAsia="SimSun" w:hAnsiTheme="majorHAnsi"/>
          <w:i/>
        </w:rPr>
        <w:t>Santiago Rosas Lobos</w:t>
      </w:r>
      <w:r>
        <w:rPr>
          <w:rFonts w:asciiTheme="majorHAnsi" w:eastAsia="SimSun" w:hAnsiTheme="majorHAnsi"/>
          <w:i/>
        </w:rPr>
        <w:t xml:space="preserve">. </w:t>
      </w:r>
      <w:r>
        <w:rPr>
          <w:rFonts w:asciiTheme="majorHAnsi" w:eastAsia="SimSun" w:hAnsiTheme="majorHAnsi"/>
          <w:b/>
          <w:i/>
        </w:rPr>
        <w:t xml:space="preserve"> </w:t>
      </w:r>
    </w:p>
    <w:p w:rsidR="000277A5" w:rsidRDefault="00694082" w:rsidP="00967AEA">
      <w:pPr>
        <w:contextualSpacing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b/>
          <w:i/>
        </w:rPr>
        <w:t>ASISTENCIA</w:t>
      </w:r>
      <w:r>
        <w:rPr>
          <w:rFonts w:asciiTheme="majorHAnsi" w:eastAsia="SimSun" w:hAnsiTheme="majorHAnsi"/>
          <w:i/>
        </w:rPr>
        <w:t xml:space="preserve">: </w:t>
      </w:r>
      <w:r w:rsidR="00BF2AAC">
        <w:rPr>
          <w:rFonts w:asciiTheme="majorHAnsi" w:eastAsia="SimSun" w:hAnsiTheme="majorHAnsi"/>
          <w:i/>
        </w:rPr>
        <w:t>Completa</w:t>
      </w:r>
      <w:r w:rsidR="000277A5">
        <w:rPr>
          <w:rFonts w:asciiTheme="majorHAnsi" w:eastAsia="SimSun" w:hAnsiTheme="majorHAnsi"/>
          <w:i/>
        </w:rPr>
        <w:t xml:space="preserve">. </w:t>
      </w:r>
    </w:p>
    <w:p w:rsidR="00694082" w:rsidRDefault="00694082" w:rsidP="00967AEA">
      <w:pPr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MINISTRO DE FE: </w:t>
      </w:r>
      <w:r>
        <w:rPr>
          <w:rFonts w:asciiTheme="majorHAnsi" w:hAnsiTheme="majorHAnsi"/>
          <w:i/>
        </w:rPr>
        <w:t>Claudia Araneda Núñez.</w:t>
      </w:r>
    </w:p>
    <w:p w:rsidR="00694082" w:rsidRDefault="00694082" w:rsidP="00967AEA">
      <w:pPr>
        <w:pStyle w:val="Textoindependiente"/>
        <w:spacing w:after="0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>
        <w:rPr>
          <w:rFonts w:asciiTheme="majorHAnsi" w:eastAsia="SimSun" w:hAnsiTheme="majorHAnsi"/>
          <w:i/>
        </w:rPr>
        <w:t>La tabla de la presente reunión es la siguiente:</w:t>
      </w:r>
      <w:r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0277A5" w:rsidRDefault="000277A5" w:rsidP="00967AEA">
      <w:pPr>
        <w:pStyle w:val="Prrafodelista"/>
        <w:spacing w:after="0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p w:rsidR="002E1299" w:rsidRDefault="002E1299" w:rsidP="00967AE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Aprobación de Acta de Reunión Ordinaria N° 24.</w:t>
      </w:r>
    </w:p>
    <w:p w:rsidR="002E1299" w:rsidRDefault="002E1299" w:rsidP="00967AE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Secretaria Municipal expone</w:t>
      </w:r>
      <w:r w:rsidR="00A71B36">
        <w:rPr>
          <w:rFonts w:asciiTheme="majorHAnsi" w:hAnsiTheme="majorHAnsi" w:cs="Times New Roman"/>
          <w:b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para conocimiento del Concejo</w:t>
      </w:r>
      <w:r w:rsidR="00A71B36">
        <w:rPr>
          <w:rFonts w:asciiTheme="majorHAnsi" w:hAnsiTheme="majorHAnsi" w:cs="Times New Roman"/>
          <w:b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un resumen de la Ley del Lobby, norma que comenzó su aplicación </w:t>
      </w:r>
      <w:r w:rsidR="00AB61B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para los Municipios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el 28 de agosto  pasado. </w:t>
      </w:r>
    </w:p>
    <w:p w:rsidR="002E1299" w:rsidRPr="00391115" w:rsidRDefault="002E1299" w:rsidP="00967AE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C</w:t>
      </w: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orrespondencia.</w:t>
      </w:r>
    </w:p>
    <w:p w:rsidR="002E1299" w:rsidRPr="00391115" w:rsidRDefault="002E1299" w:rsidP="00967AE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7A4130" w:rsidRDefault="007A4130" w:rsidP="00967AEA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1.- </w:t>
      </w:r>
      <w:r w:rsidRPr="007A4130">
        <w:rPr>
          <w:rFonts w:asciiTheme="majorHAnsi" w:hAnsiTheme="majorHAnsi" w:cs="Times New Roman"/>
          <w:b/>
          <w:i/>
          <w:color w:val="1D1B11" w:themeColor="background2" w:themeShade="1A"/>
        </w:rPr>
        <w:t>Aprobación de Acta de Reunión Ordinaria N° 24.</w:t>
      </w:r>
    </w:p>
    <w:p w:rsidR="007A4130" w:rsidRPr="007A4130" w:rsidRDefault="007A4130" w:rsidP="00967AEA">
      <w:pPr>
        <w:ind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7A4130">
        <w:rPr>
          <w:rFonts w:asciiTheme="majorHAnsi" w:hAnsiTheme="majorHAnsi" w:cs="Times New Roman"/>
          <w:i/>
          <w:color w:val="1D1B11" w:themeColor="background2" w:themeShade="1A"/>
        </w:rPr>
        <w:t xml:space="preserve">Este punto de la tabla queda pendiente para una próxima reunión de Concejo. </w:t>
      </w:r>
    </w:p>
    <w:p w:rsidR="007A4130" w:rsidRDefault="00AC3243" w:rsidP="00967AEA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7A4130">
        <w:rPr>
          <w:rFonts w:asciiTheme="majorHAnsi" w:hAnsiTheme="majorHAnsi"/>
          <w:b/>
          <w:i/>
        </w:rPr>
        <w:t xml:space="preserve">2.- </w:t>
      </w:r>
      <w:r w:rsidR="007A4130" w:rsidRPr="007A4130">
        <w:rPr>
          <w:rFonts w:asciiTheme="majorHAnsi" w:hAnsiTheme="majorHAnsi" w:cs="Times New Roman"/>
          <w:b/>
          <w:i/>
          <w:color w:val="1D1B11" w:themeColor="background2" w:themeShade="1A"/>
        </w:rPr>
        <w:t>Secretaria Municipal expone</w:t>
      </w:r>
      <w:r w:rsidR="00A71B36">
        <w:rPr>
          <w:rFonts w:asciiTheme="majorHAnsi" w:hAnsiTheme="majorHAnsi" w:cs="Times New Roman"/>
          <w:b/>
          <w:i/>
          <w:color w:val="1D1B11" w:themeColor="background2" w:themeShade="1A"/>
        </w:rPr>
        <w:t>,</w:t>
      </w:r>
      <w:r w:rsidR="007A4130" w:rsidRPr="007A4130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para conocimiento del Concejo</w:t>
      </w:r>
      <w:r w:rsidR="00A71B36">
        <w:rPr>
          <w:rFonts w:asciiTheme="majorHAnsi" w:hAnsiTheme="majorHAnsi" w:cs="Times New Roman"/>
          <w:b/>
          <w:i/>
          <w:color w:val="1D1B11" w:themeColor="background2" w:themeShade="1A"/>
        </w:rPr>
        <w:t>,</w:t>
      </w:r>
      <w:r w:rsidR="007A4130" w:rsidRPr="007A4130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un resumen de la Ley del Lobby, norma que comenzó su aplicación </w:t>
      </w:r>
      <w:r w:rsidR="00AB61B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para los Municipios </w:t>
      </w:r>
      <w:r w:rsidR="007A4130" w:rsidRPr="007A4130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el 28 de agosto  pasado. </w:t>
      </w:r>
    </w:p>
    <w:p w:rsidR="002A2228" w:rsidRDefault="007A4130" w:rsidP="00967AEA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Secretaria Municipal que suscribe explica que la </w:t>
      </w:r>
      <w:r w:rsidRPr="00A71B36">
        <w:rPr>
          <w:rFonts w:asciiTheme="majorHAnsi" w:hAnsiTheme="majorHAnsi" w:cs="Times New Roman"/>
          <w:b/>
          <w:i/>
          <w:color w:val="1D1B11" w:themeColor="background2" w:themeShade="1A"/>
        </w:rPr>
        <w:t>LEY 20.730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1A49F9">
        <w:rPr>
          <w:rFonts w:asciiTheme="majorHAnsi" w:hAnsiTheme="majorHAnsi" w:cs="Times New Roman"/>
          <w:i/>
          <w:color w:val="1D1B11" w:themeColor="background2" w:themeShade="1A"/>
        </w:rPr>
        <w:t>tiene por objetivo</w:t>
      </w:r>
      <w:r w:rsidR="001A49F9">
        <w:rPr>
          <w:rFonts w:asciiTheme="majorHAnsi" w:hAnsiTheme="majorHAnsi"/>
          <w:i/>
          <w:color w:val="1D1B11" w:themeColor="background2" w:themeShade="1A"/>
          <w:lang w:val="es-CL"/>
        </w:rPr>
        <w:t xml:space="preserve"> </w:t>
      </w:r>
      <w:r w:rsidR="001A49F9" w:rsidRPr="00CD39FA">
        <w:rPr>
          <w:rFonts w:asciiTheme="majorHAnsi" w:hAnsiTheme="majorHAnsi"/>
          <w:b/>
          <w:i/>
          <w:color w:val="1D1B11" w:themeColor="background2" w:themeShade="1A"/>
          <w:lang w:val="es-CL"/>
        </w:rPr>
        <w:t>“</w:t>
      </w:r>
      <w:r w:rsidR="001A49F9" w:rsidRPr="00167DD3">
        <w:rPr>
          <w:rFonts w:asciiTheme="majorHAnsi" w:hAnsiTheme="majorHAnsi"/>
          <w:i/>
          <w:color w:val="1D1B11" w:themeColor="background2" w:themeShade="1A"/>
          <w:lang w:val="es-CL"/>
        </w:rPr>
        <w:t>r</w:t>
      </w:r>
      <w:r w:rsidRPr="00167DD3">
        <w:rPr>
          <w:rFonts w:asciiTheme="majorHAnsi" w:hAnsiTheme="majorHAnsi"/>
          <w:i/>
          <w:color w:val="1D1B11" w:themeColor="background2" w:themeShade="1A"/>
          <w:lang w:val="es-CL"/>
        </w:rPr>
        <w:t>egular la publicidad en la actividad de</w:t>
      </w:r>
      <w:r w:rsidRPr="00CD39FA">
        <w:rPr>
          <w:rFonts w:asciiTheme="majorHAnsi" w:hAnsiTheme="majorHAnsi"/>
          <w:b/>
          <w:i/>
          <w:color w:val="1D1B11" w:themeColor="background2" w:themeShade="1A"/>
          <w:lang w:val="es-CL"/>
        </w:rPr>
        <w:t xml:space="preserve"> </w:t>
      </w:r>
      <w:r w:rsidRPr="00CD39FA">
        <w:rPr>
          <w:rFonts w:asciiTheme="majorHAnsi" w:hAnsiTheme="majorHAnsi"/>
          <w:b/>
          <w:bCs/>
          <w:i/>
          <w:color w:val="1D1B11" w:themeColor="background2" w:themeShade="1A"/>
          <w:lang w:val="es-CL"/>
        </w:rPr>
        <w:t>lobby</w:t>
      </w:r>
      <w:r w:rsidRPr="00CD39FA">
        <w:rPr>
          <w:rFonts w:asciiTheme="majorHAnsi" w:hAnsiTheme="majorHAnsi"/>
          <w:b/>
          <w:i/>
          <w:color w:val="1D1B11" w:themeColor="background2" w:themeShade="1A"/>
          <w:lang w:val="es-CL"/>
        </w:rPr>
        <w:t xml:space="preserve"> </w:t>
      </w:r>
      <w:r w:rsidRPr="00167DD3">
        <w:rPr>
          <w:rFonts w:asciiTheme="majorHAnsi" w:hAnsiTheme="majorHAnsi"/>
          <w:i/>
          <w:color w:val="1D1B11" w:themeColor="background2" w:themeShade="1A"/>
          <w:lang w:val="es-CL"/>
        </w:rPr>
        <w:t xml:space="preserve">y </w:t>
      </w:r>
      <w:r w:rsidR="001B4EAF" w:rsidRPr="00167DD3">
        <w:rPr>
          <w:rFonts w:asciiTheme="majorHAnsi" w:hAnsiTheme="majorHAnsi"/>
          <w:i/>
          <w:color w:val="1D1B11" w:themeColor="background2" w:themeShade="1A"/>
          <w:lang w:val="es-CL"/>
        </w:rPr>
        <w:t xml:space="preserve">las </w:t>
      </w:r>
      <w:r w:rsidRPr="00167DD3">
        <w:rPr>
          <w:rFonts w:asciiTheme="majorHAnsi" w:hAnsiTheme="majorHAnsi"/>
          <w:i/>
          <w:color w:val="1D1B11" w:themeColor="background2" w:themeShade="1A"/>
          <w:lang w:val="es-CL"/>
        </w:rPr>
        <w:t>demás</w:t>
      </w:r>
      <w:r w:rsidRPr="00CD39FA">
        <w:rPr>
          <w:rFonts w:asciiTheme="majorHAnsi" w:hAnsiTheme="majorHAnsi"/>
          <w:b/>
          <w:i/>
          <w:color w:val="1D1B11" w:themeColor="background2" w:themeShade="1A"/>
          <w:lang w:val="es-CL"/>
        </w:rPr>
        <w:t xml:space="preserve"> gestiones que representen </w:t>
      </w:r>
      <w:r w:rsidRPr="00CD39FA">
        <w:rPr>
          <w:rFonts w:asciiTheme="majorHAnsi" w:hAnsiTheme="majorHAnsi"/>
          <w:b/>
          <w:bCs/>
          <w:i/>
          <w:color w:val="1D1B11" w:themeColor="background2" w:themeShade="1A"/>
          <w:lang w:val="es-CL"/>
        </w:rPr>
        <w:t>intereses particulares</w:t>
      </w:r>
      <w:r w:rsidR="001A49F9" w:rsidRPr="00CD39FA">
        <w:rPr>
          <w:rFonts w:asciiTheme="majorHAnsi" w:hAnsiTheme="majorHAnsi"/>
          <w:b/>
          <w:bCs/>
          <w:i/>
          <w:color w:val="1D1B11" w:themeColor="background2" w:themeShade="1A"/>
          <w:lang w:val="es-CL"/>
        </w:rPr>
        <w:t>”</w:t>
      </w:r>
      <w:r w:rsidR="001A49F9" w:rsidRPr="001A49F9">
        <w:rPr>
          <w:rFonts w:asciiTheme="majorHAnsi" w:hAnsiTheme="majorHAnsi"/>
          <w:bCs/>
          <w:i/>
          <w:color w:val="1D1B11" w:themeColor="background2" w:themeShade="1A"/>
          <w:lang w:val="es-CL"/>
        </w:rPr>
        <w:t xml:space="preserve">, precisando que la norma </w:t>
      </w:r>
      <w:r w:rsidR="00AB61B3">
        <w:rPr>
          <w:rFonts w:asciiTheme="majorHAnsi" w:hAnsiTheme="majorHAnsi"/>
          <w:bCs/>
          <w:i/>
          <w:color w:val="1D1B11" w:themeColor="background2" w:themeShade="1A"/>
          <w:lang w:val="es-CL"/>
        </w:rPr>
        <w:t xml:space="preserve">diferencia ambos conceptos por la </w:t>
      </w:r>
      <w:r w:rsidR="002A2228">
        <w:rPr>
          <w:rFonts w:asciiTheme="majorHAnsi" w:hAnsiTheme="majorHAnsi" w:cs="Times New Roman"/>
          <w:i/>
          <w:color w:val="1D1B11" w:themeColor="background2" w:themeShade="1A"/>
        </w:rPr>
        <w:t>retribución</w:t>
      </w:r>
      <w:r w:rsidR="00AB61B3">
        <w:rPr>
          <w:rFonts w:asciiTheme="majorHAnsi" w:hAnsiTheme="majorHAnsi" w:cs="Times New Roman"/>
          <w:i/>
          <w:color w:val="1D1B11" w:themeColor="background2" w:themeShade="1A"/>
        </w:rPr>
        <w:t xml:space="preserve"> que cada uno de ellos implica, debido a que el lobby se caracteriza por ser una actividad remunerada, mientras que la gestión de intereses particulares no lo es.</w:t>
      </w:r>
      <w:r w:rsidR="002A2228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</w:p>
    <w:p w:rsidR="008F3578" w:rsidRPr="007A4130" w:rsidRDefault="00CD39FA" w:rsidP="00967AEA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C</w:t>
      </w:r>
      <w:r w:rsidR="002A2228">
        <w:rPr>
          <w:rFonts w:asciiTheme="majorHAnsi" w:hAnsiTheme="majorHAnsi" w:cs="Times New Roman"/>
          <w:i/>
          <w:color w:val="1D1B11" w:themeColor="background2" w:themeShade="1A"/>
        </w:rPr>
        <w:t xml:space="preserve">abe </w:t>
      </w:r>
      <w:r w:rsidR="00CA7D5A">
        <w:rPr>
          <w:rFonts w:asciiTheme="majorHAnsi" w:hAnsiTheme="majorHAnsi" w:cs="Times New Roman"/>
          <w:i/>
          <w:color w:val="1D1B11" w:themeColor="background2" w:themeShade="1A"/>
        </w:rPr>
        <w:t xml:space="preserve">señalar también </w:t>
      </w:r>
      <w:r w:rsidR="002A2228">
        <w:rPr>
          <w:rFonts w:asciiTheme="majorHAnsi" w:hAnsiTheme="majorHAnsi" w:cs="Times New Roman"/>
          <w:i/>
          <w:color w:val="1D1B11" w:themeColor="background2" w:themeShade="1A"/>
        </w:rPr>
        <w:t xml:space="preserve">que </w:t>
      </w:r>
      <w:r w:rsidR="00AB61B3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>objetivo, tanto del lobby como de</w:t>
      </w:r>
      <w:r w:rsidR="00967AEA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las</w:t>
      </w:r>
      <w:r w:rsidR="001B4EAF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</w:t>
      </w:r>
      <w:r w:rsidRPr="00CD39FA">
        <w:rPr>
          <w:rFonts w:asciiTheme="majorHAnsi" w:hAnsiTheme="majorHAnsi"/>
          <w:i/>
          <w:color w:val="1D1B11" w:themeColor="background2" w:themeShade="1A"/>
          <w:lang w:val="es-CL"/>
        </w:rPr>
        <w:t>gestiones que represent</w:t>
      </w:r>
      <w:r>
        <w:rPr>
          <w:rFonts w:asciiTheme="majorHAnsi" w:hAnsiTheme="majorHAnsi"/>
          <w:i/>
          <w:color w:val="1D1B11" w:themeColor="background2" w:themeShade="1A"/>
          <w:lang w:val="es-CL"/>
        </w:rPr>
        <w:t>a</w:t>
      </w:r>
      <w:r w:rsidRPr="00CD39FA">
        <w:rPr>
          <w:rFonts w:asciiTheme="majorHAnsi" w:hAnsiTheme="majorHAnsi"/>
          <w:i/>
          <w:color w:val="1D1B11" w:themeColor="background2" w:themeShade="1A"/>
          <w:lang w:val="es-CL"/>
        </w:rPr>
        <w:t xml:space="preserve">n </w:t>
      </w:r>
      <w:r w:rsidRPr="00CD39FA">
        <w:rPr>
          <w:rFonts w:asciiTheme="majorHAnsi" w:hAnsiTheme="majorHAnsi"/>
          <w:bCs/>
          <w:i/>
          <w:color w:val="1D1B11" w:themeColor="background2" w:themeShade="1A"/>
          <w:lang w:val="es-CL"/>
        </w:rPr>
        <w:t>intereses particulares</w:t>
      </w:r>
      <w:r>
        <w:rPr>
          <w:rFonts w:asciiTheme="majorHAnsi" w:hAnsiTheme="majorHAnsi"/>
          <w:bCs/>
          <w:i/>
          <w:color w:val="1D1B11" w:themeColor="background2" w:themeShade="1A"/>
          <w:lang w:val="es-CL"/>
        </w:rPr>
        <w:t>,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es</w:t>
      </w:r>
      <w:r w:rsidR="00AB61B3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>“</w:t>
      </w:r>
      <w:r w:rsidR="004D6F35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promover, defender o representar cualquier interés particular que busque </w:t>
      </w:r>
      <w:r w:rsidR="004D6F35" w:rsidRPr="007A4130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influir en las decisiones </w:t>
      </w:r>
      <w:r w:rsidR="004D6F35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>que, en el ejercicio de sus funciones, deban adoptar las autoridades o funcionarios obligados por la ley</w:t>
      </w:r>
      <w:r w:rsidR="00167DD3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”, denominados </w:t>
      </w:r>
      <w:r w:rsid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>sujetos pasivos, los cuales -</w:t>
      </w:r>
      <w:r w:rsidR="002A2228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en el caso de 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>los</w:t>
      </w:r>
      <w:r w:rsidR="002A2228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Municipio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>s</w:t>
      </w:r>
      <w:r w:rsidR="002A2228">
        <w:rPr>
          <w:rFonts w:asciiTheme="majorHAnsi" w:hAnsiTheme="majorHAnsi" w:cs="Times New Roman"/>
          <w:i/>
          <w:color w:val="1D1B11" w:themeColor="background2" w:themeShade="1A"/>
          <w:lang w:val="es-CL"/>
        </w:rPr>
        <w:t>- son el Alcalde, los Conc</w:t>
      </w:r>
      <w:r w:rsid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ejales, la Secretaria Municipal, la Directora de Obras y </w:t>
      </w:r>
      <w:r w:rsidR="00A71B36" w:rsidRPr="00BF3B16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>cualquier funcionario que forme parte de una Comisión Evalu</w:t>
      </w:r>
      <w:r w:rsidR="00BF3B16" w:rsidRPr="00BF3B16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>a</w:t>
      </w:r>
      <w:r w:rsidR="00A71B36" w:rsidRPr="00BF3B16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 xml:space="preserve">dora en procesos </w:t>
      </w:r>
      <w:r w:rsidR="00BF3B16" w:rsidRPr="00BF3B16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>de licitación</w:t>
      </w:r>
      <w:r w:rsidR="00A71B36" w:rsidRPr="00BF3B16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 xml:space="preserve">, mientras </w:t>
      </w:r>
      <w:r w:rsidR="00BF3B16" w:rsidRPr="00BF3B16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 xml:space="preserve">ello </w:t>
      </w:r>
      <w:r w:rsidR="00A71B36" w:rsidRPr="00BF3B16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>dure</w:t>
      </w:r>
      <w:r w:rsidR="00BF3B16">
        <w:rPr>
          <w:rFonts w:asciiTheme="majorHAnsi" w:hAnsiTheme="majorHAnsi" w:cs="Times New Roman"/>
          <w:i/>
          <w:color w:val="1D1B11" w:themeColor="background2" w:themeShade="1A"/>
          <w:lang w:val="es-CL"/>
        </w:rPr>
        <w:t>.</w:t>
      </w:r>
      <w:r w:rsid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</w:t>
      </w:r>
    </w:p>
    <w:p w:rsidR="007511F9" w:rsidRDefault="00CD39FA" w:rsidP="00967AEA">
      <w:pPr>
        <w:spacing w:after="0"/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Para mayor abundamiento, agreguemos que ambas acciones </w:t>
      </w:r>
      <w:r w:rsidR="001B4EAF">
        <w:rPr>
          <w:rFonts w:asciiTheme="majorHAnsi" w:hAnsiTheme="majorHAnsi" w:cs="Times New Roman"/>
          <w:i/>
          <w:color w:val="1D1B11" w:themeColor="background2" w:themeShade="1A"/>
        </w:rPr>
        <w:t>están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</w:rPr>
        <w:t xml:space="preserve"> destinadas </w:t>
      </w:r>
      <w:r w:rsidR="007005B4">
        <w:rPr>
          <w:rFonts w:asciiTheme="majorHAnsi" w:hAnsiTheme="majorHAnsi" w:cs="Times New Roman"/>
          <w:i/>
          <w:color w:val="1D1B11" w:themeColor="background2" w:themeShade="1A"/>
        </w:rPr>
        <w:t xml:space="preserve">a intervenir en los procesos </w:t>
      </w:r>
      <w:r w:rsidR="00A71B36">
        <w:rPr>
          <w:rFonts w:asciiTheme="majorHAnsi" w:hAnsiTheme="majorHAnsi" w:cs="Times New Roman"/>
          <w:i/>
          <w:color w:val="1D1B11" w:themeColor="background2" w:themeShade="1A"/>
        </w:rPr>
        <w:t xml:space="preserve">de 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</w:rPr>
        <w:t>elaboración, dictación, modificación, derogación o rechazo de actos administrativos</w:t>
      </w:r>
      <w:r w:rsidR="001B4EAF">
        <w:rPr>
          <w:rFonts w:asciiTheme="majorHAnsi" w:hAnsiTheme="majorHAnsi" w:cs="Times New Roman"/>
          <w:i/>
          <w:color w:val="1D1B11" w:themeColor="background2" w:themeShade="1A"/>
        </w:rPr>
        <w:t xml:space="preserve"> y 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</w:rPr>
        <w:t>otras decisiones que adopten los sujetos pasivos</w:t>
      </w:r>
      <w:r w:rsidR="001B4EAF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</w:rPr>
        <w:t xml:space="preserve"> entre las que se cuentan las siguientes:</w:t>
      </w:r>
    </w:p>
    <w:p w:rsidR="008F3578" w:rsidRPr="007A4130" w:rsidRDefault="004D6F35" w:rsidP="00967AEA">
      <w:pPr>
        <w:numPr>
          <w:ilvl w:val="0"/>
          <w:numId w:val="12"/>
        </w:num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La celebración, modificación o terminación, a cualquier título, de </w:t>
      </w:r>
      <w:r w:rsidRPr="007A4130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>contratos</w:t>
      </w:r>
      <w:r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que realicen los sujetos pasivos y que sean necesarios para su funcionamiento.</w:t>
      </w:r>
    </w:p>
    <w:p w:rsidR="008F3578" w:rsidRPr="007A4130" w:rsidRDefault="004D6F35" w:rsidP="00967AEA">
      <w:pPr>
        <w:numPr>
          <w:ilvl w:val="0"/>
          <w:numId w:val="12"/>
        </w:num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Elaboración, tramitación, aprobación, modificación, derogación o rechazo de </w:t>
      </w:r>
      <w:r w:rsidRPr="007A4130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>acuerdos</w:t>
      </w:r>
      <w:r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>, declaraciones.</w:t>
      </w:r>
    </w:p>
    <w:p w:rsidR="008F3578" w:rsidRDefault="004D6F35" w:rsidP="00967AEA">
      <w:pPr>
        <w:numPr>
          <w:ilvl w:val="0"/>
          <w:numId w:val="12"/>
        </w:num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Diseño, implementación y evaluación de </w:t>
      </w:r>
      <w:r w:rsidRPr="007A4130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políticas, planes y programas </w:t>
      </w:r>
      <w:r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>efectuados por los sujetos pasivos.</w:t>
      </w:r>
    </w:p>
    <w:p w:rsidR="00967AEA" w:rsidRDefault="00967AEA" w:rsidP="00967AEA">
      <w:pPr>
        <w:spacing w:after="0"/>
        <w:ind w:left="72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</w:p>
    <w:p w:rsidR="007A4130" w:rsidRDefault="001B4EAF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¿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</w:rPr>
        <w:t>Qué se registra</w:t>
      </w:r>
      <w:r w:rsidR="00A71B36">
        <w:rPr>
          <w:rFonts w:asciiTheme="majorHAnsi" w:hAnsiTheme="majorHAnsi" w:cs="Times New Roman"/>
          <w:i/>
          <w:color w:val="1D1B11" w:themeColor="background2" w:themeShade="1A"/>
        </w:rPr>
        <w:t xml:space="preserve"> y publica en la página web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</w:rPr>
        <w:t>?</w:t>
      </w:r>
    </w:p>
    <w:p w:rsidR="00A71B36" w:rsidRDefault="004D6F35" w:rsidP="00967AEA">
      <w:pPr>
        <w:numPr>
          <w:ilvl w:val="0"/>
          <w:numId w:val="19"/>
        </w:num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A71B36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>AGENDA PÚBLICA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: </w:t>
      </w:r>
      <w:r w:rsidR="001B4EAF"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>Descrita como el a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>cto de oír</w:t>
      </w:r>
      <w:r w:rsidR="00A71B36"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>,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en el cual una autoridad o funcionario recibe a un lobbista o gestor de intereses particulares, en forma </w:t>
      </w:r>
      <w:r w:rsidRPr="00A71B36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presencial o virtual </w:t>
      </w:r>
      <w:r w:rsidR="001B4EAF" w:rsidRPr="00A71B36">
        <w:rPr>
          <w:rFonts w:asciiTheme="majorHAnsi" w:hAnsiTheme="majorHAnsi" w:cs="Times New Roman"/>
          <w:bCs/>
          <w:i/>
          <w:color w:val="1D1B11" w:themeColor="background2" w:themeShade="1A"/>
          <w:lang w:val="es-CL"/>
        </w:rPr>
        <w:t>(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>por medio de videoconferencia</w:t>
      </w:r>
      <w:r w:rsid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>).</w:t>
      </w:r>
    </w:p>
    <w:p w:rsidR="008F3578" w:rsidRPr="00A71B36" w:rsidRDefault="004D6F35" w:rsidP="00967AEA">
      <w:pPr>
        <w:numPr>
          <w:ilvl w:val="0"/>
          <w:numId w:val="19"/>
        </w:num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A71B36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>VIAJES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: </w:t>
      </w:r>
      <w:r w:rsidR="00CA7D5A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informando 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el destino, el objeto, el costo y quien lo financió.  </w:t>
      </w:r>
    </w:p>
    <w:p w:rsidR="008F3578" w:rsidRDefault="004D6F35" w:rsidP="00967AEA">
      <w:pPr>
        <w:numPr>
          <w:ilvl w:val="0"/>
          <w:numId w:val="19"/>
        </w:num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A71B36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lastRenderedPageBreak/>
        <w:t>REGALOS O DONATIVOS</w:t>
      </w:r>
      <w:r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: </w:t>
      </w:r>
      <w:r w:rsidR="00CA7D5A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detallando </w:t>
      </w:r>
      <w:r w:rsidR="001B4EAF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cuál es</w:t>
      </w:r>
      <w:r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el regalo, quien lo realizó, cuándo y con ocasión de qué. </w:t>
      </w:r>
    </w:p>
    <w:p w:rsidR="00967AEA" w:rsidRDefault="00967AEA" w:rsidP="00967AEA">
      <w:pPr>
        <w:spacing w:after="0"/>
        <w:ind w:left="72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</w:p>
    <w:p w:rsidR="007A4130" w:rsidRDefault="001B4EAF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¿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</w:rPr>
        <w:t>Qué no se registra</w:t>
      </w:r>
      <w:r w:rsidR="00A71B36">
        <w:rPr>
          <w:rFonts w:asciiTheme="majorHAnsi" w:hAnsiTheme="majorHAnsi" w:cs="Times New Roman"/>
          <w:i/>
          <w:color w:val="1D1B11" w:themeColor="background2" w:themeShade="1A"/>
        </w:rPr>
        <w:t xml:space="preserve"> ni publica en la página web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</w:rPr>
        <w:t>?</w:t>
      </w:r>
    </w:p>
    <w:p w:rsidR="008F3578" w:rsidRPr="00A71B36" w:rsidRDefault="004D6F35" w:rsidP="00967AEA">
      <w:pPr>
        <w:pStyle w:val="Prrafodelista"/>
        <w:numPr>
          <w:ilvl w:val="0"/>
          <w:numId w:val="20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Los planteamientos o las peticiones realizados con ocasión de una reunión, </w:t>
      </w:r>
      <w:r w:rsidRPr="00A71B36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actividad o asamblea de carácter público 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y aquellos que tengan estricta relación con el </w:t>
      </w:r>
      <w:r w:rsidRPr="00A71B36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trabajo en terreno 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>propio de las tareas de representación realizados por un sujeto pasivo en el ejercicio de sus funciones.</w:t>
      </w:r>
    </w:p>
    <w:p w:rsidR="008F3578" w:rsidRPr="00A71B36" w:rsidRDefault="004D6F35" w:rsidP="00967AEA">
      <w:pPr>
        <w:pStyle w:val="Prrafodelista"/>
        <w:numPr>
          <w:ilvl w:val="0"/>
          <w:numId w:val="20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Toda </w:t>
      </w:r>
      <w:r w:rsidRPr="00A71B36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declaración, actuación o comunicación 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hecha por las autoridades o funcionarios (sujetos pasivos) en el ejercicio de sus funciones, incluido lo que ocurre </w:t>
      </w:r>
      <w:r w:rsidRPr="00A71B36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al interior de la Reunión de Concejo. </w:t>
      </w:r>
    </w:p>
    <w:p w:rsidR="008F3578" w:rsidRPr="00A71B36" w:rsidRDefault="004D6F35" w:rsidP="00967AEA">
      <w:pPr>
        <w:pStyle w:val="Prrafodelista"/>
        <w:numPr>
          <w:ilvl w:val="0"/>
          <w:numId w:val="20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Toda petición, verbal o escrita, realizada para </w:t>
      </w:r>
      <w:r w:rsidRPr="00A71B36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conocer el estado de tramitación 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de un procedimiento administrativo. </w:t>
      </w:r>
    </w:p>
    <w:p w:rsidR="008F3578" w:rsidRPr="00A71B36" w:rsidRDefault="004D6F35" w:rsidP="00967AEA">
      <w:pPr>
        <w:pStyle w:val="Prrafodelista"/>
        <w:numPr>
          <w:ilvl w:val="0"/>
          <w:numId w:val="20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>La información entregada a una autoridad</w:t>
      </w:r>
      <w:r w:rsidR="00CA7D5A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</w:t>
      </w:r>
      <w:r w:rsidRPr="00A71B36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>que la haya solicitado expresamente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para efectos de realizar una actividad o adoptar una decisión</w:t>
      </w:r>
      <w:r w:rsidR="00CA7D5A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dentro del ámbito de su competencia.</w:t>
      </w:r>
    </w:p>
    <w:p w:rsidR="008F3578" w:rsidRPr="00A71B36" w:rsidRDefault="004D6F35" w:rsidP="00967AEA">
      <w:pPr>
        <w:pStyle w:val="Prrafodelista"/>
        <w:numPr>
          <w:ilvl w:val="0"/>
          <w:numId w:val="20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A71B36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>Las asesorías contratadas.</w:t>
      </w:r>
    </w:p>
    <w:p w:rsidR="008F3578" w:rsidRPr="00A71B36" w:rsidRDefault="004D6F35" w:rsidP="00967AEA">
      <w:pPr>
        <w:pStyle w:val="Prrafodelista"/>
        <w:numPr>
          <w:ilvl w:val="0"/>
          <w:numId w:val="20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 w:rsidRPr="00A71B36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>La defensa en juicio</w:t>
      </w:r>
      <w:r w:rsidRPr="00A71B36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, el patrocinio de causas judiciales o administrativas </w:t>
      </w:r>
    </w:p>
    <w:p w:rsidR="001B4EAF" w:rsidRPr="007A4130" w:rsidRDefault="001B4EAF" w:rsidP="00967AEA">
      <w:pPr>
        <w:spacing w:after="0"/>
        <w:ind w:left="72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</w:p>
    <w:p w:rsidR="007A4130" w:rsidRDefault="001B4EAF" w:rsidP="00967AEA">
      <w:pPr>
        <w:spacing w:after="0"/>
        <w:ind w:firstLine="36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relación a las </w:t>
      </w:r>
      <w:r w:rsidRPr="00CF5F58">
        <w:rPr>
          <w:rFonts w:asciiTheme="majorHAnsi" w:hAnsiTheme="majorHAnsi" w:cs="Times New Roman"/>
          <w:b/>
          <w:i/>
          <w:color w:val="1D1B11" w:themeColor="background2" w:themeShade="1A"/>
        </w:rPr>
        <w:t>sanciones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la Ley es bastante clara al </w:t>
      </w:r>
      <w:r w:rsidR="00CA7D5A">
        <w:rPr>
          <w:rFonts w:asciiTheme="majorHAnsi" w:hAnsiTheme="majorHAnsi" w:cs="Times New Roman"/>
          <w:i/>
          <w:color w:val="1D1B11" w:themeColor="background2" w:themeShade="1A"/>
        </w:rPr>
        <w:t>señalar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que el </w:t>
      </w:r>
      <w:r w:rsidR="00E9636F">
        <w:rPr>
          <w:rFonts w:asciiTheme="majorHAnsi" w:hAnsiTheme="majorHAnsi" w:cs="Times New Roman"/>
          <w:b/>
          <w:i/>
          <w:color w:val="1D1B11" w:themeColor="background2" w:themeShade="1A"/>
        </w:rPr>
        <w:t>solicitante</w:t>
      </w:r>
      <w:r w:rsidR="004D6F35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de </w:t>
      </w:r>
      <w:r w:rsidR="0066438C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una </w:t>
      </w:r>
      <w:r w:rsidR="004D6F35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reunión o audiencia que </w:t>
      </w:r>
      <w:r w:rsidR="00CF5F58">
        <w:rPr>
          <w:rFonts w:asciiTheme="majorHAnsi" w:hAnsiTheme="majorHAnsi" w:cs="Times New Roman"/>
          <w:i/>
          <w:color w:val="1D1B11" w:themeColor="background2" w:themeShade="1A"/>
          <w:lang w:val="es-CL"/>
        </w:rPr>
        <w:t>“</w:t>
      </w:r>
      <w:r w:rsidR="004D6F35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>omitiere inexcusablemente la información requerida en el formulario, o indicara a sabiendas información inexacta o falsa</w:t>
      </w:r>
      <w:r w:rsidR="00CF5F58">
        <w:rPr>
          <w:rFonts w:asciiTheme="majorHAnsi" w:hAnsiTheme="majorHAnsi" w:cs="Times New Roman"/>
          <w:i/>
          <w:color w:val="1D1B11" w:themeColor="background2" w:themeShade="1A"/>
          <w:lang w:val="es-CL"/>
        </w:rPr>
        <w:t>”</w:t>
      </w:r>
      <w:r w:rsidR="004D6F35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>, será sanc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ionado con </w:t>
      </w:r>
      <w:r w:rsidR="0066438C">
        <w:rPr>
          <w:rFonts w:asciiTheme="majorHAnsi" w:hAnsiTheme="majorHAnsi" w:cs="Times New Roman"/>
          <w:i/>
          <w:color w:val="1D1B11" w:themeColor="background2" w:themeShade="1A"/>
          <w:lang w:val="es-CL"/>
        </w:rPr>
        <w:t>multa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de </w:t>
      </w:r>
      <w:r w:rsidRPr="00CD39FA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>10 a 50 UTM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; mientras que el </w:t>
      </w:r>
      <w:r w:rsidR="004D6F35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</w:t>
      </w:r>
      <w:r w:rsidR="004D6F35" w:rsidRPr="007A4130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sujeto pasivo </w:t>
      </w:r>
      <w:r w:rsidR="004D6F35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>que no registra o no informa dentro de plazo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, </w:t>
      </w:r>
      <w:r w:rsidR="00CD39FA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se 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>expon</w:t>
      </w:r>
      <w:r w:rsidR="00CD39FA">
        <w:rPr>
          <w:rFonts w:asciiTheme="majorHAnsi" w:hAnsiTheme="majorHAnsi" w:cs="Times New Roman"/>
          <w:i/>
          <w:color w:val="1D1B11" w:themeColor="background2" w:themeShade="1A"/>
          <w:lang w:val="es-CL"/>
        </w:rPr>
        <w:t>e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a una multa </w:t>
      </w:r>
      <w:r w:rsidR="007A4130" w:rsidRPr="00E9636F">
        <w:rPr>
          <w:rFonts w:asciiTheme="majorHAnsi" w:hAnsiTheme="majorHAnsi" w:cs="Times New Roman"/>
          <w:bCs/>
          <w:i/>
          <w:color w:val="1D1B11" w:themeColor="background2" w:themeShade="1A"/>
          <w:lang w:val="es-CL"/>
        </w:rPr>
        <w:t>de</w:t>
      </w:r>
      <w:r w:rsidR="007A4130" w:rsidRPr="007A4130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 </w:t>
      </w:r>
      <w:r w:rsidR="00CD39FA" w:rsidRPr="00CD39FA">
        <w:rPr>
          <w:rFonts w:asciiTheme="majorHAnsi" w:hAnsiTheme="majorHAnsi" w:cs="Times New Roman"/>
          <w:bCs/>
          <w:i/>
          <w:color w:val="1D1B11" w:themeColor="background2" w:themeShade="1A"/>
          <w:lang w:val="es-CL"/>
        </w:rPr>
        <w:t>entre</w:t>
      </w:r>
      <w:r w:rsidR="00CD39FA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 </w:t>
      </w:r>
      <w:r w:rsidR="007A4130" w:rsidRPr="007A4130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10 </w:t>
      </w:r>
      <w:r w:rsidR="00CD39FA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 xml:space="preserve">y </w:t>
      </w:r>
      <w:r w:rsidR="007A4130" w:rsidRPr="007A4130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>30 UTM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. </w:t>
      </w:r>
    </w:p>
    <w:p w:rsidR="007A4130" w:rsidRPr="007A4130" w:rsidRDefault="00E9636F" w:rsidP="00967AEA">
      <w:pPr>
        <w:spacing w:after="0"/>
        <w:ind w:firstLine="360"/>
        <w:contextualSpacing/>
        <w:jc w:val="both"/>
        <w:rPr>
          <w:rFonts w:asciiTheme="majorHAnsi" w:hAnsiTheme="majorHAnsi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Cuando </w:t>
      </w:r>
      <w:r w:rsidR="001B4EAF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se trata de una </w:t>
      </w:r>
      <w:r w:rsidR="007A4130" w:rsidRPr="001B4EAF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 xml:space="preserve">omisión inexcusable o </w:t>
      </w:r>
      <w:r w:rsidR="00CD39FA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 xml:space="preserve"> </w:t>
      </w:r>
      <w:r w:rsidR="007A4130" w:rsidRPr="001B4EAF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 xml:space="preserve">de </w:t>
      </w:r>
      <w:r w:rsidR="00CD39FA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 xml:space="preserve"> </w:t>
      </w:r>
      <w:r w:rsidR="007A4130" w:rsidRPr="001B4EAF"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>la inclusión a sabiendas de información falsa o inexacta</w:t>
      </w:r>
      <w:r>
        <w:rPr>
          <w:rFonts w:asciiTheme="majorHAnsi" w:hAnsiTheme="majorHAnsi" w:cs="Times New Roman"/>
          <w:b/>
          <w:i/>
          <w:color w:val="1D1B11" w:themeColor="background2" w:themeShade="1A"/>
          <w:lang w:val="es-CL"/>
        </w:rPr>
        <w:t xml:space="preserve"> de parte de la autoridad o funcionario,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 la multa ascenderá a </w:t>
      </w:r>
      <w:r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una 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 xml:space="preserve">suma de entre </w:t>
      </w:r>
      <w:r w:rsidR="007A4130" w:rsidRPr="007A4130">
        <w:rPr>
          <w:rFonts w:asciiTheme="majorHAnsi" w:hAnsiTheme="majorHAnsi" w:cs="Times New Roman"/>
          <w:b/>
          <w:bCs/>
          <w:i/>
          <w:color w:val="1D1B11" w:themeColor="background2" w:themeShade="1A"/>
          <w:lang w:val="es-CL"/>
        </w:rPr>
        <w:t>20 y 50 UTM</w:t>
      </w:r>
      <w:r w:rsidR="007A4130" w:rsidRPr="007A4130">
        <w:rPr>
          <w:rFonts w:asciiTheme="majorHAnsi" w:hAnsiTheme="majorHAnsi" w:cs="Times New Roman"/>
          <w:i/>
          <w:color w:val="1D1B11" w:themeColor="background2" w:themeShade="1A"/>
          <w:lang w:val="es-CL"/>
        </w:rPr>
        <w:t>.</w:t>
      </w:r>
      <w:r w:rsidR="007A4130" w:rsidRPr="007A4130">
        <w:rPr>
          <w:rFonts w:ascii="Calibri" w:eastAsia="+mn-ea" w:hAnsi="Calibri" w:cs="+mn-cs"/>
          <w:b/>
          <w:bCs/>
          <w:color w:val="000000"/>
          <w:kern w:val="24"/>
          <w:sz w:val="64"/>
          <w:szCs w:val="64"/>
          <w:lang w:val="es-CL" w:eastAsia="es-CL"/>
        </w:rPr>
        <w:t xml:space="preserve"> </w:t>
      </w:r>
    </w:p>
    <w:p w:rsidR="007A4130" w:rsidRDefault="00E9636F" w:rsidP="00967AEA">
      <w:pPr>
        <w:ind w:firstLine="360"/>
        <w:jc w:val="both"/>
        <w:rPr>
          <w:rFonts w:asciiTheme="majorHAnsi" w:hAnsiTheme="majorHAnsi"/>
          <w:bCs/>
          <w:i/>
          <w:color w:val="1D1B11" w:themeColor="background2" w:themeShade="1A"/>
        </w:rPr>
      </w:pPr>
      <w:r w:rsidRPr="00E9636F">
        <w:rPr>
          <w:rFonts w:asciiTheme="majorHAnsi" w:hAnsiTheme="majorHAnsi"/>
          <w:bCs/>
          <w:i/>
          <w:color w:val="1D1B11" w:themeColor="background2" w:themeShade="1A"/>
        </w:rPr>
        <w:t xml:space="preserve">Cabe destacar finalmente, que la </w:t>
      </w:r>
      <w:r w:rsidR="007A4130" w:rsidRPr="00E9636F">
        <w:rPr>
          <w:rFonts w:asciiTheme="majorHAnsi" w:hAnsiTheme="majorHAnsi"/>
          <w:bCs/>
          <w:i/>
          <w:color w:val="1D1B11" w:themeColor="background2" w:themeShade="1A"/>
        </w:rPr>
        <w:t xml:space="preserve"> reincidencia </w:t>
      </w:r>
      <w:r w:rsidR="00CF5F58">
        <w:rPr>
          <w:rFonts w:asciiTheme="majorHAnsi" w:hAnsiTheme="majorHAnsi"/>
          <w:bCs/>
          <w:i/>
          <w:color w:val="1D1B11" w:themeColor="background2" w:themeShade="1A"/>
        </w:rPr>
        <w:t xml:space="preserve">de esta falta </w:t>
      </w:r>
      <w:r w:rsidR="007A4130" w:rsidRPr="00E9636F">
        <w:rPr>
          <w:rFonts w:asciiTheme="majorHAnsi" w:hAnsiTheme="majorHAnsi"/>
          <w:bCs/>
          <w:i/>
          <w:color w:val="1D1B11" w:themeColor="background2" w:themeShade="1A"/>
        </w:rPr>
        <w:t xml:space="preserve">en un año es falta grave a la probidad y se constituye en </w:t>
      </w:r>
      <w:r w:rsidR="007A4130" w:rsidRPr="00E9636F">
        <w:rPr>
          <w:rFonts w:asciiTheme="majorHAnsi" w:hAnsiTheme="majorHAnsi"/>
          <w:b/>
          <w:bCs/>
          <w:i/>
          <w:color w:val="1D1B11" w:themeColor="background2" w:themeShade="1A"/>
        </w:rPr>
        <w:t>causal de remoción y/o destitución</w:t>
      </w:r>
      <w:r w:rsidR="007A4130" w:rsidRPr="00E9636F">
        <w:rPr>
          <w:rFonts w:asciiTheme="majorHAnsi" w:hAnsiTheme="majorHAnsi"/>
          <w:bCs/>
          <w:i/>
          <w:color w:val="1D1B11" w:themeColor="background2" w:themeShade="1A"/>
        </w:rPr>
        <w:t xml:space="preserve">. </w:t>
      </w:r>
    </w:p>
    <w:p w:rsidR="00CA7D5A" w:rsidRPr="00E9636F" w:rsidRDefault="00CA7D5A" w:rsidP="006776FD">
      <w:pPr>
        <w:spacing w:after="0"/>
        <w:ind w:firstLine="360"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</w:p>
    <w:p w:rsidR="00CF5F58" w:rsidRPr="00CF5F58" w:rsidRDefault="00CF5F58" w:rsidP="00967AEA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3.- </w:t>
      </w:r>
      <w:r w:rsidRPr="00CF5F58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7511F9" w:rsidRDefault="0072138C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4D1076">
        <w:rPr>
          <w:rFonts w:asciiTheme="majorHAnsi" w:hAnsiTheme="majorHAnsi" w:cs="Times New Roman"/>
          <w:b/>
          <w:i/>
          <w:color w:val="1D1B11" w:themeColor="background2" w:themeShade="1A"/>
        </w:rPr>
        <w:t>Vecinos de la Comunidad de Illahuapi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solicitan el apoyo del Municipio para la construcción de un camino vecinal que beneficiaría a 13 familias del sector. El Alcalde explica que el tema ya fue informado a </w:t>
      </w:r>
      <w:r w:rsidRPr="004D1076">
        <w:rPr>
          <w:rFonts w:asciiTheme="majorHAnsi" w:hAnsiTheme="majorHAnsi" w:cs="Times New Roman"/>
          <w:b/>
          <w:i/>
          <w:color w:val="1D1B11" w:themeColor="background2" w:themeShade="1A"/>
        </w:rPr>
        <w:t>Dirección de Obras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para que tome cartas en el asunto. </w:t>
      </w:r>
    </w:p>
    <w:p w:rsidR="004E17BD" w:rsidRDefault="0072138C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4D1076">
        <w:rPr>
          <w:rFonts w:asciiTheme="majorHAnsi" w:hAnsiTheme="majorHAnsi" w:cs="Times New Roman"/>
          <w:b/>
          <w:i/>
          <w:color w:val="1D1B11" w:themeColor="background2" w:themeShade="1A"/>
        </w:rPr>
        <w:t>Vecinos del sector de Hueimen</w:t>
      </w:r>
      <w:r w:rsidRPr="0005213B">
        <w:rPr>
          <w:rFonts w:asciiTheme="majorHAnsi" w:hAnsiTheme="majorHAnsi" w:cs="Times New Roman"/>
          <w:i/>
          <w:color w:val="1D1B11" w:themeColor="background2" w:themeShade="1A"/>
        </w:rPr>
        <w:t xml:space="preserve"> solicitan el mejoramiento de dos kilómetros del  camino del sector</w:t>
      </w:r>
      <w:r w:rsidR="00406746" w:rsidRPr="0005213B">
        <w:rPr>
          <w:rFonts w:asciiTheme="majorHAnsi" w:hAnsiTheme="majorHAnsi" w:cs="Times New Roman"/>
          <w:i/>
          <w:color w:val="1D1B11" w:themeColor="background2" w:themeShade="1A"/>
        </w:rPr>
        <w:t>,  tema que -según informa Santiago Rosas</w:t>
      </w:r>
      <w:r w:rsidR="006776FD">
        <w:rPr>
          <w:rFonts w:asciiTheme="majorHAnsi" w:hAnsiTheme="majorHAnsi" w:cs="Times New Roman"/>
          <w:i/>
          <w:color w:val="1D1B11" w:themeColor="background2" w:themeShade="1A"/>
        </w:rPr>
        <w:t xml:space="preserve">- </w:t>
      </w:r>
      <w:r w:rsidR="00406746" w:rsidRPr="0005213B">
        <w:rPr>
          <w:rFonts w:asciiTheme="majorHAnsi" w:hAnsiTheme="majorHAnsi" w:cs="Times New Roman"/>
          <w:i/>
          <w:color w:val="1D1B11" w:themeColor="background2" w:themeShade="1A"/>
        </w:rPr>
        <w:t xml:space="preserve"> ya está </w:t>
      </w:r>
      <w:r w:rsidR="004D1076">
        <w:rPr>
          <w:rFonts w:asciiTheme="majorHAnsi" w:hAnsiTheme="majorHAnsi" w:cs="Times New Roman"/>
          <w:i/>
          <w:color w:val="1D1B11" w:themeColor="background2" w:themeShade="1A"/>
        </w:rPr>
        <w:t xml:space="preserve">trabajando la </w:t>
      </w:r>
      <w:r w:rsidR="00406746" w:rsidRPr="0005213B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406746" w:rsidRPr="004D1076">
        <w:rPr>
          <w:rFonts w:asciiTheme="majorHAnsi" w:hAnsiTheme="majorHAnsi" w:cs="Times New Roman"/>
          <w:b/>
          <w:i/>
          <w:color w:val="1D1B11" w:themeColor="background2" w:themeShade="1A"/>
        </w:rPr>
        <w:t>Dirección de Obras</w:t>
      </w:r>
      <w:r w:rsidR="00406746" w:rsidRPr="0005213B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05213B" w:rsidRPr="0005213B" w:rsidRDefault="0005213B" w:rsidP="00967AEA">
      <w:pPr>
        <w:pStyle w:val="Prrafodelista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2138C" w:rsidRPr="004E17BD" w:rsidRDefault="004E17BD" w:rsidP="00967AEA">
      <w:pPr>
        <w:spacing w:after="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4E17B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4.- Varios </w:t>
      </w:r>
    </w:p>
    <w:p w:rsidR="0072138C" w:rsidRPr="0072138C" w:rsidRDefault="0072138C" w:rsidP="00967AEA">
      <w:pPr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A4130" w:rsidRDefault="004E17BD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Pr="004D1076">
        <w:rPr>
          <w:rFonts w:asciiTheme="majorHAnsi" w:hAnsiTheme="majorHAnsi" w:cs="Times New Roman"/>
          <w:b/>
          <w:i/>
          <w:color w:val="1D1B11" w:themeColor="background2" w:themeShade="1A"/>
        </w:rPr>
        <w:t>Jefe de Finanzas del Municipio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solicita a los Concejales René Quichel y Ángel Molina que hagan llegar sus rendiciones de cuentas pendientes por fondos entregados el 31 de julio del presente. </w:t>
      </w:r>
    </w:p>
    <w:p w:rsidR="004E17BD" w:rsidRDefault="004E17BD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Angel Molina pregunta por las solicitudes de </w:t>
      </w:r>
      <w:r w:rsidRPr="006776FD">
        <w:rPr>
          <w:rFonts w:asciiTheme="majorHAnsi" w:hAnsiTheme="majorHAnsi" w:cs="Times New Roman"/>
          <w:b/>
          <w:i/>
          <w:color w:val="1D1B11" w:themeColor="background2" w:themeShade="1A"/>
        </w:rPr>
        <w:t>permisos de Fiestas Patrias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ante lo que se le informa que serán analizadas en una próxima reunión de Concejo. </w:t>
      </w:r>
    </w:p>
    <w:p w:rsidR="004E17BD" w:rsidRDefault="004E17BD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Jorge Figueroa requiere una definición de parte del Alcalde en torno a si se seguirá privilegiando la </w:t>
      </w:r>
      <w:r w:rsidRPr="006776FD">
        <w:rPr>
          <w:rFonts w:asciiTheme="majorHAnsi" w:hAnsiTheme="majorHAnsi" w:cs="Times New Roman"/>
          <w:b/>
          <w:i/>
          <w:color w:val="1D1B11" w:themeColor="background2" w:themeShade="1A"/>
        </w:rPr>
        <w:t>carpa del Club de Huasos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por sobre las actividades que puedan plantear otras organizaciones de la Comuna, ante lo que el Alcalde precisa que </w:t>
      </w:r>
      <w:r w:rsidR="00AE2F60">
        <w:rPr>
          <w:rFonts w:asciiTheme="majorHAnsi" w:hAnsiTheme="majorHAnsi" w:cs="Times New Roman"/>
          <w:i/>
          <w:color w:val="1D1B11" w:themeColor="background2" w:themeShade="1A"/>
        </w:rPr>
        <w:t xml:space="preserve">esa actividad </w:t>
      </w:r>
      <w:r>
        <w:rPr>
          <w:rFonts w:asciiTheme="majorHAnsi" w:hAnsiTheme="majorHAnsi" w:cs="Times New Roman"/>
          <w:i/>
          <w:color w:val="1D1B11" w:themeColor="background2" w:themeShade="1A"/>
        </w:rPr>
        <w:t>perderá sus prerrogativas si no se presenta este año.</w:t>
      </w:r>
    </w:p>
    <w:p w:rsidR="004E17BD" w:rsidRDefault="004E17BD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lastRenderedPageBreak/>
        <w:t xml:space="preserve">Santiago Rosas informa al Concejo que la </w:t>
      </w:r>
      <w:r w:rsidR="006776FD" w:rsidRPr="006776FD">
        <w:rPr>
          <w:rFonts w:asciiTheme="majorHAnsi" w:hAnsiTheme="majorHAnsi" w:cs="Times New Roman"/>
          <w:b/>
          <w:i/>
          <w:color w:val="1D1B11" w:themeColor="background2" w:themeShade="1A"/>
        </w:rPr>
        <w:t>P</w:t>
      </w:r>
      <w:r w:rsidRPr="006776FD">
        <w:rPr>
          <w:rFonts w:asciiTheme="majorHAnsi" w:hAnsiTheme="majorHAnsi" w:cs="Times New Roman"/>
          <w:b/>
          <w:i/>
          <w:color w:val="1D1B11" w:themeColor="background2" w:themeShade="1A"/>
        </w:rPr>
        <w:t>iscicultura Nilahue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arrendada por la empresa Camanchaca, retomará sus labores, lo que significa trabajo para unos 38 vecinos del sector. </w:t>
      </w:r>
    </w:p>
    <w:p w:rsidR="00CF3F20" w:rsidRDefault="00AE2F60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967AEA">
        <w:rPr>
          <w:rFonts w:asciiTheme="majorHAnsi" w:hAnsiTheme="majorHAnsi" w:cs="Times New Roman"/>
          <w:i/>
          <w:color w:val="1D1B11" w:themeColor="background2" w:themeShade="1A"/>
        </w:rPr>
        <w:t>El Concejal Herman Portales solicita información sobre la empresa “Construcción Mónica Viv</w:t>
      </w:r>
      <w:r w:rsidR="00967AEA" w:rsidRPr="00967AEA">
        <w:rPr>
          <w:rFonts w:asciiTheme="majorHAnsi" w:hAnsiTheme="majorHAnsi" w:cs="Times New Roman"/>
          <w:i/>
          <w:color w:val="1D1B11" w:themeColor="background2" w:themeShade="1A"/>
        </w:rPr>
        <w:t>ia</w:t>
      </w:r>
      <w:r w:rsidRPr="00967AEA">
        <w:rPr>
          <w:rFonts w:asciiTheme="majorHAnsi" w:hAnsiTheme="majorHAnsi" w:cs="Times New Roman"/>
          <w:i/>
          <w:color w:val="1D1B11" w:themeColor="background2" w:themeShade="1A"/>
        </w:rPr>
        <w:t>na Sanhue</w:t>
      </w:r>
      <w:r w:rsidR="00967AEA" w:rsidRPr="00967AEA">
        <w:rPr>
          <w:rFonts w:asciiTheme="majorHAnsi" w:hAnsiTheme="majorHAnsi" w:cs="Times New Roman"/>
          <w:i/>
          <w:color w:val="1D1B11" w:themeColor="background2" w:themeShade="1A"/>
        </w:rPr>
        <w:t>z</w:t>
      </w:r>
      <w:r w:rsidRPr="00967AEA">
        <w:rPr>
          <w:rFonts w:asciiTheme="majorHAnsi" w:hAnsiTheme="majorHAnsi" w:cs="Times New Roman"/>
          <w:i/>
          <w:color w:val="1D1B11" w:themeColor="background2" w:themeShade="1A"/>
        </w:rPr>
        <w:t>a Estuardo EIRL, que dejó sin terminar varias obras en la Comuna</w:t>
      </w:r>
      <w:r w:rsidR="00967AEA">
        <w:rPr>
          <w:rFonts w:asciiTheme="majorHAnsi" w:hAnsiTheme="majorHAnsi" w:cs="Times New Roman"/>
          <w:i/>
          <w:color w:val="1D1B11" w:themeColor="background2" w:themeShade="1A"/>
        </w:rPr>
        <w:t xml:space="preserve"> y a algunos de sus trabajadores sin paga. </w:t>
      </w:r>
      <w:r w:rsidR="00967AEA" w:rsidRPr="00967AEA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</w:p>
    <w:p w:rsidR="00967AEA" w:rsidRPr="00967AEA" w:rsidRDefault="00967AEA" w:rsidP="00967AEA">
      <w:pPr>
        <w:pStyle w:val="Prrafodelista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relación a este tema, el Alcalde explica que la empresa se declaró en quiebra y que sus trabajadores no denunciaron </w:t>
      </w:r>
      <w:r w:rsidR="004D1076">
        <w:rPr>
          <w:rFonts w:asciiTheme="majorHAnsi" w:hAnsiTheme="majorHAnsi" w:cs="Times New Roman"/>
          <w:i/>
          <w:color w:val="1D1B11" w:themeColor="background2" w:themeShade="1A"/>
        </w:rPr>
        <w:t xml:space="preserve">su situación </w:t>
      </w:r>
      <w:r>
        <w:rPr>
          <w:rFonts w:asciiTheme="majorHAnsi" w:hAnsiTheme="majorHAnsi" w:cs="Times New Roman"/>
          <w:i/>
          <w:color w:val="1D1B11" w:themeColor="background2" w:themeShade="1A"/>
        </w:rPr>
        <w:t>en el plazo correspond</w:t>
      </w:r>
      <w:r w:rsidR="006776FD">
        <w:rPr>
          <w:rFonts w:asciiTheme="majorHAnsi" w:hAnsiTheme="majorHAnsi" w:cs="Times New Roman"/>
          <w:i/>
          <w:color w:val="1D1B11" w:themeColor="background2" w:themeShade="1A"/>
        </w:rPr>
        <w:t>iente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4D1076">
        <w:rPr>
          <w:rFonts w:asciiTheme="majorHAnsi" w:hAnsiTheme="majorHAnsi" w:cs="Times New Roman"/>
          <w:i/>
          <w:color w:val="1D1B11" w:themeColor="background2" w:themeShade="1A"/>
        </w:rPr>
        <w:t xml:space="preserve">no obstante lo cual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el Municipio aplicó todas las multas que </w:t>
      </w:r>
      <w:r w:rsidR="006776FD">
        <w:rPr>
          <w:rFonts w:asciiTheme="majorHAnsi" w:hAnsiTheme="majorHAnsi" w:cs="Times New Roman"/>
          <w:i/>
          <w:color w:val="1D1B11" w:themeColor="background2" w:themeShade="1A"/>
        </w:rPr>
        <w:t>procedían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en este caso. </w:t>
      </w:r>
    </w:p>
    <w:p w:rsidR="007A4130" w:rsidRDefault="007A4130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A4130" w:rsidRDefault="007A4130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511F9" w:rsidRDefault="007511F9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Finaliza la reunión a las </w:t>
      </w:r>
      <w:r w:rsidR="00EB18E7">
        <w:rPr>
          <w:rFonts w:asciiTheme="majorHAnsi" w:hAnsiTheme="majorHAnsi" w:cs="Times New Roman"/>
          <w:i/>
          <w:color w:val="1D1B11" w:themeColor="background2" w:themeShade="1A"/>
        </w:rPr>
        <w:t>12</w:t>
      </w:r>
      <w:r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04151F">
        <w:rPr>
          <w:rFonts w:asciiTheme="majorHAnsi" w:hAnsiTheme="majorHAnsi" w:cs="Times New Roman"/>
          <w:i/>
          <w:color w:val="1D1B11" w:themeColor="background2" w:themeShade="1A"/>
        </w:rPr>
        <w:t>40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A6F03" w:rsidRDefault="005A6F03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F5506D" w:rsidRDefault="00F5506D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D1076" w:rsidRDefault="004D1076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D1076" w:rsidRDefault="004D1076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/>
          <w:i/>
          <w:lang w:val="es-CL"/>
        </w:rPr>
      </w:pPr>
    </w:p>
    <w:p w:rsidR="00694082" w:rsidRDefault="00694082" w:rsidP="00967AEA">
      <w:pPr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CLAUDIA ARANEDA NÚÑEZ</w:t>
      </w:r>
    </w:p>
    <w:p w:rsidR="00911EF5" w:rsidRDefault="00694082" w:rsidP="00967AEA">
      <w:pPr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SECRETARIA MUNICIPAL</w:t>
      </w:r>
    </w:p>
    <w:sectPr w:rsidR="00911EF5" w:rsidSect="008E2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34"/>
      <w:pgMar w:top="2552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DD7" w:rsidRDefault="008E6DD7" w:rsidP="00CC2639">
      <w:pPr>
        <w:spacing w:after="0" w:line="240" w:lineRule="auto"/>
      </w:pPr>
      <w:r>
        <w:separator/>
      </w:r>
    </w:p>
  </w:endnote>
  <w:endnote w:type="continuationSeparator" w:id="1">
    <w:p w:rsidR="008E6DD7" w:rsidRDefault="008E6DD7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7BD" w:rsidRDefault="004E17B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17365D" w:themeColor="text2" w:themeShade="BF"/>
      </w:rPr>
      <w:id w:val="-1287504782"/>
      <w:docPartObj>
        <w:docPartGallery w:val="Page Numbers (Bottom of Page)"/>
        <w:docPartUnique/>
      </w:docPartObj>
    </w:sdtPr>
    <w:sdtContent>
      <w:p w:rsidR="004E17BD" w:rsidRPr="00CC2639" w:rsidRDefault="004E17BD">
        <w:pPr>
          <w:pStyle w:val="Piedepgina"/>
          <w:jc w:val="center"/>
          <w:rPr>
            <w:color w:val="17365D" w:themeColor="text2" w:themeShade="BF"/>
          </w:rPr>
        </w:pPr>
        <w:r w:rsidRPr="00CC2639">
          <w:rPr>
            <w:color w:val="17365D" w:themeColor="text2" w:themeShade="BF"/>
          </w:rPr>
          <w:fldChar w:fldCharType="begin"/>
        </w:r>
        <w:r w:rsidRPr="00CC2639">
          <w:rPr>
            <w:color w:val="17365D" w:themeColor="text2" w:themeShade="BF"/>
          </w:rPr>
          <w:instrText>PAGE   \* MERGEFORMAT</w:instrText>
        </w:r>
        <w:r w:rsidRPr="00CC2639">
          <w:rPr>
            <w:color w:val="17365D" w:themeColor="text2" w:themeShade="BF"/>
          </w:rPr>
          <w:fldChar w:fldCharType="separate"/>
        </w:r>
        <w:r w:rsidR="006776FD">
          <w:rPr>
            <w:noProof/>
            <w:color w:val="17365D" w:themeColor="text2" w:themeShade="BF"/>
          </w:rPr>
          <w:t>3</w:t>
        </w:r>
        <w:r w:rsidRPr="00CC2639">
          <w:rPr>
            <w:color w:val="17365D" w:themeColor="text2" w:themeShade="BF"/>
          </w:rPr>
          <w:fldChar w:fldCharType="end"/>
        </w:r>
      </w:p>
    </w:sdtContent>
  </w:sdt>
  <w:p w:rsidR="004E17BD" w:rsidRDefault="004E17B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7BD" w:rsidRDefault="004E17B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DD7" w:rsidRDefault="008E6DD7" w:rsidP="00CC2639">
      <w:pPr>
        <w:spacing w:after="0" w:line="240" w:lineRule="auto"/>
      </w:pPr>
      <w:r>
        <w:separator/>
      </w:r>
    </w:p>
  </w:footnote>
  <w:footnote w:type="continuationSeparator" w:id="1">
    <w:p w:rsidR="008E6DD7" w:rsidRDefault="008E6DD7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7BD" w:rsidRDefault="004E17B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7BD" w:rsidRDefault="004E17BD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4447540</wp:posOffset>
          </wp:positionH>
          <wp:positionV relativeFrom="paragraph">
            <wp:posOffset>179070</wp:posOffset>
          </wp:positionV>
          <wp:extent cx="1476375" cy="809625"/>
          <wp:effectExtent l="19050" t="0" r="9525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4414">
      <w:rPr>
        <w:noProof/>
        <w:lang w:val="es-CL" w:eastAsia="es-CL"/>
      </w:rPr>
      <w:drawing>
        <wp:inline distT="0" distB="0" distL="0" distR="0">
          <wp:extent cx="1343025" cy="1085850"/>
          <wp:effectExtent l="0" t="0" r="0" b="0"/>
          <wp:docPr id="3" name="Imagen 1" descr="C:\Documents and Settings\Administrador.USUARIO\Escritorio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.USUARIO\Escritorio\Escu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6618" b="9559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7BD" w:rsidRDefault="004E17B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8AD"/>
    <w:multiLevelType w:val="hybridMultilevel"/>
    <w:tmpl w:val="1D86FEB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64B94"/>
    <w:multiLevelType w:val="hybridMultilevel"/>
    <w:tmpl w:val="5DF63608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04396F"/>
    <w:multiLevelType w:val="hybridMultilevel"/>
    <w:tmpl w:val="33722334"/>
    <w:lvl w:ilvl="0" w:tplc="0C241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ED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A3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CD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A2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80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4E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AE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480C32"/>
    <w:multiLevelType w:val="hybridMultilevel"/>
    <w:tmpl w:val="3DA2D5B0"/>
    <w:lvl w:ilvl="0" w:tplc="48A8A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82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E8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CE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A2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48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EB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C7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2A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513822"/>
    <w:multiLevelType w:val="hybridMultilevel"/>
    <w:tmpl w:val="7A6C1C4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AA07D1"/>
    <w:multiLevelType w:val="hybridMultilevel"/>
    <w:tmpl w:val="1E1698DA"/>
    <w:lvl w:ilvl="0" w:tplc="7A3CC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0B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E7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26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8C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E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22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45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A3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8F7E8B"/>
    <w:multiLevelType w:val="hybridMultilevel"/>
    <w:tmpl w:val="FAFE7AFE"/>
    <w:lvl w:ilvl="0" w:tplc="04B63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68F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6FA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239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2A41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AB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82F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4A8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A4A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A66E84"/>
    <w:multiLevelType w:val="hybridMultilevel"/>
    <w:tmpl w:val="0AA6F2C4"/>
    <w:lvl w:ilvl="0" w:tplc="D8188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4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2E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6E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E8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A3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07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7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2A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E5B0B3D"/>
    <w:multiLevelType w:val="hybridMultilevel"/>
    <w:tmpl w:val="C91A8B88"/>
    <w:lvl w:ilvl="0" w:tplc="54CEF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6C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2A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4B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E1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41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0A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4C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CA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1110487"/>
    <w:multiLevelType w:val="hybridMultilevel"/>
    <w:tmpl w:val="A0B83F70"/>
    <w:lvl w:ilvl="0" w:tplc="153E2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0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EC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46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68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40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E7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6F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84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6547E84"/>
    <w:multiLevelType w:val="hybridMultilevel"/>
    <w:tmpl w:val="C162888A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F1F3848"/>
    <w:multiLevelType w:val="hybridMultilevel"/>
    <w:tmpl w:val="BE160A54"/>
    <w:lvl w:ilvl="0" w:tplc="D0782492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3373F"/>
    <w:multiLevelType w:val="hybridMultilevel"/>
    <w:tmpl w:val="4202C866"/>
    <w:lvl w:ilvl="0" w:tplc="84D43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82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64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27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2C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49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2B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2E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C6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0BF726A"/>
    <w:multiLevelType w:val="hybridMultilevel"/>
    <w:tmpl w:val="452AAED6"/>
    <w:lvl w:ilvl="0" w:tplc="CF00D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6D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A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A1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8E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29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07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E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4E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0E65AFA"/>
    <w:multiLevelType w:val="hybridMultilevel"/>
    <w:tmpl w:val="F946A2EC"/>
    <w:lvl w:ilvl="0" w:tplc="C98EE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3D30B65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B2308"/>
    <w:multiLevelType w:val="hybridMultilevel"/>
    <w:tmpl w:val="4002FD00"/>
    <w:lvl w:ilvl="0" w:tplc="898C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AE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09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68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E5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EA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66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E1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5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E1A5057"/>
    <w:multiLevelType w:val="hybridMultilevel"/>
    <w:tmpl w:val="A6720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33044"/>
    <w:multiLevelType w:val="hybridMultilevel"/>
    <w:tmpl w:val="A64C5358"/>
    <w:lvl w:ilvl="0" w:tplc="D660B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05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CE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6A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4F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29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84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C9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2B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A045FE0"/>
    <w:multiLevelType w:val="hybridMultilevel"/>
    <w:tmpl w:val="DAE2AE3C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8"/>
  </w:num>
  <w:num w:numId="5">
    <w:abstractNumId w:val="8"/>
  </w:num>
  <w:num w:numId="6">
    <w:abstractNumId w:val="12"/>
  </w:num>
  <w:num w:numId="7">
    <w:abstractNumId w:val="13"/>
  </w:num>
  <w:num w:numId="8">
    <w:abstractNumId w:val="3"/>
  </w:num>
  <w:num w:numId="9">
    <w:abstractNumId w:val="19"/>
  </w:num>
  <w:num w:numId="10">
    <w:abstractNumId w:val="15"/>
  </w:num>
  <w:num w:numId="11">
    <w:abstractNumId w:val="9"/>
  </w:num>
  <w:num w:numId="12">
    <w:abstractNumId w:val="6"/>
  </w:num>
  <w:num w:numId="13">
    <w:abstractNumId w:val="14"/>
  </w:num>
  <w:num w:numId="14">
    <w:abstractNumId w:val="7"/>
  </w:num>
  <w:num w:numId="15">
    <w:abstractNumId w:val="2"/>
  </w:num>
  <w:num w:numId="16">
    <w:abstractNumId w:val="1"/>
  </w:num>
  <w:num w:numId="17">
    <w:abstractNumId w:val="4"/>
  </w:num>
  <w:num w:numId="18">
    <w:abstractNumId w:val="17"/>
  </w:num>
  <w:num w:numId="19">
    <w:abstractNumId w:val="10"/>
  </w:num>
  <w:num w:numId="20">
    <w:abstractNumId w:val="0"/>
  </w:num>
  <w:num w:numId="21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/>
  <w:rsids>
    <w:rsidRoot w:val="002D0090"/>
    <w:rsid w:val="0000052D"/>
    <w:rsid w:val="00012242"/>
    <w:rsid w:val="0002189A"/>
    <w:rsid w:val="00021C89"/>
    <w:rsid w:val="000226B5"/>
    <w:rsid w:val="00022C53"/>
    <w:rsid w:val="00023C03"/>
    <w:rsid w:val="000277A5"/>
    <w:rsid w:val="0004151F"/>
    <w:rsid w:val="00044B23"/>
    <w:rsid w:val="00046361"/>
    <w:rsid w:val="0004647B"/>
    <w:rsid w:val="000466C0"/>
    <w:rsid w:val="0005213B"/>
    <w:rsid w:val="000538C8"/>
    <w:rsid w:val="000649F8"/>
    <w:rsid w:val="00066C7C"/>
    <w:rsid w:val="00071132"/>
    <w:rsid w:val="000719DF"/>
    <w:rsid w:val="00073B01"/>
    <w:rsid w:val="000847EA"/>
    <w:rsid w:val="00091B94"/>
    <w:rsid w:val="00093CCC"/>
    <w:rsid w:val="000A2F78"/>
    <w:rsid w:val="000B2416"/>
    <w:rsid w:val="000C3A51"/>
    <w:rsid w:val="000C3BD1"/>
    <w:rsid w:val="000C6323"/>
    <w:rsid w:val="000D6597"/>
    <w:rsid w:val="000D70AA"/>
    <w:rsid w:val="001024BE"/>
    <w:rsid w:val="00124C41"/>
    <w:rsid w:val="00125EE8"/>
    <w:rsid w:val="00132A9A"/>
    <w:rsid w:val="00136423"/>
    <w:rsid w:val="001375F2"/>
    <w:rsid w:val="00140987"/>
    <w:rsid w:val="001513C4"/>
    <w:rsid w:val="0015315D"/>
    <w:rsid w:val="00155663"/>
    <w:rsid w:val="00167DD3"/>
    <w:rsid w:val="00185FA1"/>
    <w:rsid w:val="001864F1"/>
    <w:rsid w:val="00187474"/>
    <w:rsid w:val="001904B6"/>
    <w:rsid w:val="00190809"/>
    <w:rsid w:val="001A1E6C"/>
    <w:rsid w:val="001A49F9"/>
    <w:rsid w:val="001B4EAF"/>
    <w:rsid w:val="001B6C69"/>
    <w:rsid w:val="001D6CF7"/>
    <w:rsid w:val="001F31B4"/>
    <w:rsid w:val="00210210"/>
    <w:rsid w:val="00216C91"/>
    <w:rsid w:val="00222C15"/>
    <w:rsid w:val="00225015"/>
    <w:rsid w:val="002411ED"/>
    <w:rsid w:val="00241A6E"/>
    <w:rsid w:val="0024491C"/>
    <w:rsid w:val="00255380"/>
    <w:rsid w:val="002602B9"/>
    <w:rsid w:val="00263975"/>
    <w:rsid w:val="002679AD"/>
    <w:rsid w:val="0027073D"/>
    <w:rsid w:val="002967D0"/>
    <w:rsid w:val="002973B8"/>
    <w:rsid w:val="002A0DEA"/>
    <w:rsid w:val="002A2228"/>
    <w:rsid w:val="002A5BE3"/>
    <w:rsid w:val="002A7F99"/>
    <w:rsid w:val="002B1C79"/>
    <w:rsid w:val="002C3DCD"/>
    <w:rsid w:val="002D0090"/>
    <w:rsid w:val="002D68B0"/>
    <w:rsid w:val="002E1299"/>
    <w:rsid w:val="002E32D3"/>
    <w:rsid w:val="002F076D"/>
    <w:rsid w:val="002F4B91"/>
    <w:rsid w:val="003145E2"/>
    <w:rsid w:val="00325AFD"/>
    <w:rsid w:val="00340FF6"/>
    <w:rsid w:val="0034151C"/>
    <w:rsid w:val="003427BB"/>
    <w:rsid w:val="003501F0"/>
    <w:rsid w:val="003518B5"/>
    <w:rsid w:val="003749B3"/>
    <w:rsid w:val="00381F80"/>
    <w:rsid w:val="003876D1"/>
    <w:rsid w:val="003B6973"/>
    <w:rsid w:val="003C7A88"/>
    <w:rsid w:val="003E3D8A"/>
    <w:rsid w:val="003E4603"/>
    <w:rsid w:val="003F293D"/>
    <w:rsid w:val="003F364A"/>
    <w:rsid w:val="003F6B6F"/>
    <w:rsid w:val="00406746"/>
    <w:rsid w:val="0042478E"/>
    <w:rsid w:val="00426B52"/>
    <w:rsid w:val="00430010"/>
    <w:rsid w:val="00433FD4"/>
    <w:rsid w:val="00435A18"/>
    <w:rsid w:val="00437DCD"/>
    <w:rsid w:val="0045053D"/>
    <w:rsid w:val="004534C9"/>
    <w:rsid w:val="00453618"/>
    <w:rsid w:val="00462872"/>
    <w:rsid w:val="00475C5C"/>
    <w:rsid w:val="004768D9"/>
    <w:rsid w:val="00494102"/>
    <w:rsid w:val="00495C90"/>
    <w:rsid w:val="004A1453"/>
    <w:rsid w:val="004A4AC2"/>
    <w:rsid w:val="004A79E1"/>
    <w:rsid w:val="004B39EA"/>
    <w:rsid w:val="004C6FC9"/>
    <w:rsid w:val="004D1076"/>
    <w:rsid w:val="004D1FC2"/>
    <w:rsid w:val="004D3A20"/>
    <w:rsid w:val="004D6F35"/>
    <w:rsid w:val="004E17BD"/>
    <w:rsid w:val="004E1AE7"/>
    <w:rsid w:val="004F778E"/>
    <w:rsid w:val="00512A9F"/>
    <w:rsid w:val="005166FF"/>
    <w:rsid w:val="0053268C"/>
    <w:rsid w:val="00533C44"/>
    <w:rsid w:val="0056543A"/>
    <w:rsid w:val="0059569A"/>
    <w:rsid w:val="005A4EA4"/>
    <w:rsid w:val="005A6F03"/>
    <w:rsid w:val="005C42E8"/>
    <w:rsid w:val="005C44F4"/>
    <w:rsid w:val="005D68CC"/>
    <w:rsid w:val="005D69EE"/>
    <w:rsid w:val="005E0F03"/>
    <w:rsid w:val="005E44F4"/>
    <w:rsid w:val="005F2AA7"/>
    <w:rsid w:val="005F2B38"/>
    <w:rsid w:val="00601C47"/>
    <w:rsid w:val="006026E9"/>
    <w:rsid w:val="00603CE2"/>
    <w:rsid w:val="00604DBD"/>
    <w:rsid w:val="0060710F"/>
    <w:rsid w:val="00607D52"/>
    <w:rsid w:val="006168A9"/>
    <w:rsid w:val="00626516"/>
    <w:rsid w:val="00637363"/>
    <w:rsid w:val="00652460"/>
    <w:rsid w:val="006604D6"/>
    <w:rsid w:val="00663914"/>
    <w:rsid w:val="00663E71"/>
    <w:rsid w:val="0066438C"/>
    <w:rsid w:val="006776FD"/>
    <w:rsid w:val="0068233F"/>
    <w:rsid w:val="00694082"/>
    <w:rsid w:val="006963B8"/>
    <w:rsid w:val="006A0E28"/>
    <w:rsid w:val="006A32A1"/>
    <w:rsid w:val="006B3B97"/>
    <w:rsid w:val="006C3294"/>
    <w:rsid w:val="006C4705"/>
    <w:rsid w:val="006D6608"/>
    <w:rsid w:val="006D765A"/>
    <w:rsid w:val="006F4D19"/>
    <w:rsid w:val="0070006F"/>
    <w:rsid w:val="007005B4"/>
    <w:rsid w:val="00710E8E"/>
    <w:rsid w:val="0072138C"/>
    <w:rsid w:val="0072366C"/>
    <w:rsid w:val="007511F9"/>
    <w:rsid w:val="00755B5B"/>
    <w:rsid w:val="007632E8"/>
    <w:rsid w:val="00772237"/>
    <w:rsid w:val="007855A8"/>
    <w:rsid w:val="007875B0"/>
    <w:rsid w:val="00794A84"/>
    <w:rsid w:val="00794D8D"/>
    <w:rsid w:val="00797705"/>
    <w:rsid w:val="007A4130"/>
    <w:rsid w:val="007A5184"/>
    <w:rsid w:val="007A56EC"/>
    <w:rsid w:val="007B0FE0"/>
    <w:rsid w:val="007C1FC6"/>
    <w:rsid w:val="007F0CCD"/>
    <w:rsid w:val="007F13CD"/>
    <w:rsid w:val="007F2D7A"/>
    <w:rsid w:val="007F36B2"/>
    <w:rsid w:val="007F44F3"/>
    <w:rsid w:val="00800D9B"/>
    <w:rsid w:val="008119B8"/>
    <w:rsid w:val="0081215F"/>
    <w:rsid w:val="00835743"/>
    <w:rsid w:val="00840025"/>
    <w:rsid w:val="00851416"/>
    <w:rsid w:val="00854690"/>
    <w:rsid w:val="008619B1"/>
    <w:rsid w:val="00866030"/>
    <w:rsid w:val="008701B3"/>
    <w:rsid w:val="00876D21"/>
    <w:rsid w:val="0088098F"/>
    <w:rsid w:val="008B1976"/>
    <w:rsid w:val="008B68EC"/>
    <w:rsid w:val="008B74C3"/>
    <w:rsid w:val="008C1144"/>
    <w:rsid w:val="008D2360"/>
    <w:rsid w:val="008D5D43"/>
    <w:rsid w:val="008E0C3A"/>
    <w:rsid w:val="008E2442"/>
    <w:rsid w:val="008E476B"/>
    <w:rsid w:val="008E6DD7"/>
    <w:rsid w:val="008E788A"/>
    <w:rsid w:val="008F03EB"/>
    <w:rsid w:val="008F2653"/>
    <w:rsid w:val="008F3578"/>
    <w:rsid w:val="00903E33"/>
    <w:rsid w:val="00911EF5"/>
    <w:rsid w:val="00914F9A"/>
    <w:rsid w:val="00915801"/>
    <w:rsid w:val="00920ED4"/>
    <w:rsid w:val="00923FD9"/>
    <w:rsid w:val="009260DA"/>
    <w:rsid w:val="0093073E"/>
    <w:rsid w:val="0093586A"/>
    <w:rsid w:val="00940D92"/>
    <w:rsid w:val="009414FF"/>
    <w:rsid w:val="00945DD7"/>
    <w:rsid w:val="00966E28"/>
    <w:rsid w:val="00967AEA"/>
    <w:rsid w:val="00972DBF"/>
    <w:rsid w:val="00973816"/>
    <w:rsid w:val="00973878"/>
    <w:rsid w:val="00973A17"/>
    <w:rsid w:val="0099230A"/>
    <w:rsid w:val="00993EC1"/>
    <w:rsid w:val="009A1029"/>
    <w:rsid w:val="009C7B6B"/>
    <w:rsid w:val="009D1620"/>
    <w:rsid w:val="009D4004"/>
    <w:rsid w:val="009D43C0"/>
    <w:rsid w:val="009F7AF7"/>
    <w:rsid w:val="00A03DFB"/>
    <w:rsid w:val="00A0463A"/>
    <w:rsid w:val="00A10FB7"/>
    <w:rsid w:val="00A139DB"/>
    <w:rsid w:val="00A14115"/>
    <w:rsid w:val="00A2055B"/>
    <w:rsid w:val="00A21155"/>
    <w:rsid w:val="00A24754"/>
    <w:rsid w:val="00A45C57"/>
    <w:rsid w:val="00A5039F"/>
    <w:rsid w:val="00A6274B"/>
    <w:rsid w:val="00A649BB"/>
    <w:rsid w:val="00A70AC2"/>
    <w:rsid w:val="00A70D50"/>
    <w:rsid w:val="00A71B36"/>
    <w:rsid w:val="00A7550F"/>
    <w:rsid w:val="00A87C2F"/>
    <w:rsid w:val="00A94F0C"/>
    <w:rsid w:val="00A96FAD"/>
    <w:rsid w:val="00AA75FE"/>
    <w:rsid w:val="00AB2706"/>
    <w:rsid w:val="00AB61B3"/>
    <w:rsid w:val="00AC1C4F"/>
    <w:rsid w:val="00AC216F"/>
    <w:rsid w:val="00AC3243"/>
    <w:rsid w:val="00AC5E33"/>
    <w:rsid w:val="00AD3942"/>
    <w:rsid w:val="00AD3D65"/>
    <w:rsid w:val="00AE2F60"/>
    <w:rsid w:val="00AF6803"/>
    <w:rsid w:val="00B04C9C"/>
    <w:rsid w:val="00B11C8E"/>
    <w:rsid w:val="00B14C24"/>
    <w:rsid w:val="00B17C3F"/>
    <w:rsid w:val="00B22AF4"/>
    <w:rsid w:val="00B27CFB"/>
    <w:rsid w:val="00B30657"/>
    <w:rsid w:val="00B330BD"/>
    <w:rsid w:val="00B40E3A"/>
    <w:rsid w:val="00B42BCC"/>
    <w:rsid w:val="00B470AB"/>
    <w:rsid w:val="00B60ED3"/>
    <w:rsid w:val="00B63006"/>
    <w:rsid w:val="00B64852"/>
    <w:rsid w:val="00B65C7E"/>
    <w:rsid w:val="00B71401"/>
    <w:rsid w:val="00B75D18"/>
    <w:rsid w:val="00B91AA9"/>
    <w:rsid w:val="00B91D91"/>
    <w:rsid w:val="00BA709C"/>
    <w:rsid w:val="00BC19AD"/>
    <w:rsid w:val="00BE7863"/>
    <w:rsid w:val="00BE7FB6"/>
    <w:rsid w:val="00BF0A3F"/>
    <w:rsid w:val="00BF2345"/>
    <w:rsid w:val="00BF2AAC"/>
    <w:rsid w:val="00BF305B"/>
    <w:rsid w:val="00BF3B16"/>
    <w:rsid w:val="00BF4FB2"/>
    <w:rsid w:val="00C03E48"/>
    <w:rsid w:val="00C203A3"/>
    <w:rsid w:val="00C2308D"/>
    <w:rsid w:val="00C2419D"/>
    <w:rsid w:val="00C26147"/>
    <w:rsid w:val="00C32418"/>
    <w:rsid w:val="00C53151"/>
    <w:rsid w:val="00C55934"/>
    <w:rsid w:val="00C61329"/>
    <w:rsid w:val="00C743AF"/>
    <w:rsid w:val="00C7544F"/>
    <w:rsid w:val="00C8020B"/>
    <w:rsid w:val="00C8362F"/>
    <w:rsid w:val="00C83981"/>
    <w:rsid w:val="00C8551C"/>
    <w:rsid w:val="00C8792B"/>
    <w:rsid w:val="00C90653"/>
    <w:rsid w:val="00CA5FC5"/>
    <w:rsid w:val="00CA6921"/>
    <w:rsid w:val="00CA6F8B"/>
    <w:rsid w:val="00CA7D5A"/>
    <w:rsid w:val="00CC2639"/>
    <w:rsid w:val="00CD39FA"/>
    <w:rsid w:val="00CF3F20"/>
    <w:rsid w:val="00CF5F58"/>
    <w:rsid w:val="00D00E17"/>
    <w:rsid w:val="00D15911"/>
    <w:rsid w:val="00D242AC"/>
    <w:rsid w:val="00D34255"/>
    <w:rsid w:val="00D356AF"/>
    <w:rsid w:val="00D44FC1"/>
    <w:rsid w:val="00D4581F"/>
    <w:rsid w:val="00D535D9"/>
    <w:rsid w:val="00D638AF"/>
    <w:rsid w:val="00D65F58"/>
    <w:rsid w:val="00D67079"/>
    <w:rsid w:val="00D77625"/>
    <w:rsid w:val="00D81EAD"/>
    <w:rsid w:val="00D90500"/>
    <w:rsid w:val="00D91FED"/>
    <w:rsid w:val="00DB6D56"/>
    <w:rsid w:val="00DC0CAE"/>
    <w:rsid w:val="00DD215B"/>
    <w:rsid w:val="00DE2D42"/>
    <w:rsid w:val="00DE5544"/>
    <w:rsid w:val="00DF0494"/>
    <w:rsid w:val="00DF47AF"/>
    <w:rsid w:val="00E07CD8"/>
    <w:rsid w:val="00E20AEB"/>
    <w:rsid w:val="00E21AF9"/>
    <w:rsid w:val="00E541BD"/>
    <w:rsid w:val="00E830BA"/>
    <w:rsid w:val="00E84D35"/>
    <w:rsid w:val="00E9636F"/>
    <w:rsid w:val="00EB18E7"/>
    <w:rsid w:val="00EC45E3"/>
    <w:rsid w:val="00ED4D63"/>
    <w:rsid w:val="00ED53AF"/>
    <w:rsid w:val="00ED6C61"/>
    <w:rsid w:val="00EE0792"/>
    <w:rsid w:val="00EE2A78"/>
    <w:rsid w:val="00F0285B"/>
    <w:rsid w:val="00F02D01"/>
    <w:rsid w:val="00F11126"/>
    <w:rsid w:val="00F24978"/>
    <w:rsid w:val="00F2671C"/>
    <w:rsid w:val="00F3142A"/>
    <w:rsid w:val="00F33650"/>
    <w:rsid w:val="00F33B9B"/>
    <w:rsid w:val="00F340B9"/>
    <w:rsid w:val="00F4357F"/>
    <w:rsid w:val="00F5506D"/>
    <w:rsid w:val="00F55106"/>
    <w:rsid w:val="00F85481"/>
    <w:rsid w:val="00F96213"/>
    <w:rsid w:val="00F966F2"/>
    <w:rsid w:val="00FA2F0B"/>
    <w:rsid w:val="00FB0668"/>
    <w:rsid w:val="00FB5BBE"/>
    <w:rsid w:val="00FB5C06"/>
    <w:rsid w:val="00FD212D"/>
    <w:rsid w:val="00FD4414"/>
    <w:rsid w:val="00FE1F77"/>
    <w:rsid w:val="00FE24ED"/>
    <w:rsid w:val="00FF3592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082"/>
    <w:rPr>
      <w:rFonts w:eastAsiaTheme="minorEastAsia"/>
      <w:lang w:eastAsia="es-ES"/>
    </w:rPr>
  </w:style>
  <w:style w:type="character" w:customStyle="1" w:styleId="apple-converted-space">
    <w:name w:val="apple-converted-space"/>
    <w:basedOn w:val="Fuentedeprrafopredeter"/>
    <w:rsid w:val="00A87C2F"/>
  </w:style>
  <w:style w:type="character" w:styleId="Textoennegrita">
    <w:name w:val="Strong"/>
    <w:basedOn w:val="Fuentedeprrafopredeter"/>
    <w:uiPriority w:val="22"/>
    <w:qFormat/>
    <w:rsid w:val="00185FA1"/>
    <w:rPr>
      <w:b/>
      <w:bCs/>
    </w:rPr>
  </w:style>
  <w:style w:type="character" w:styleId="nfasis">
    <w:name w:val="Emphasis"/>
    <w:basedOn w:val="Fuentedeprrafopredeter"/>
    <w:uiPriority w:val="20"/>
    <w:qFormat/>
    <w:rsid w:val="00185FA1"/>
    <w:rPr>
      <w:i/>
      <w:iCs/>
    </w:rPr>
  </w:style>
  <w:style w:type="paragraph" w:styleId="NormalWeb">
    <w:name w:val="Normal (Web)"/>
    <w:basedOn w:val="Normal"/>
    <w:uiPriority w:val="99"/>
    <w:unhideWhenUsed/>
    <w:rsid w:val="00FB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2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4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28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6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7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0A0A-5292-4853-8848-E25D614C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997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Araneda</cp:lastModifiedBy>
  <cp:revision>15</cp:revision>
  <cp:lastPrinted>2015-08-21T19:43:00Z</cp:lastPrinted>
  <dcterms:created xsi:type="dcterms:W3CDTF">2015-09-08T21:00:00Z</dcterms:created>
  <dcterms:modified xsi:type="dcterms:W3CDTF">2015-09-09T20:59:00Z</dcterms:modified>
</cp:coreProperties>
</file>