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C45" w:rsidRPr="00B42652" w:rsidRDefault="002D1C45" w:rsidP="002D1C45">
      <w:pPr>
        <w:spacing w:after="0" w:line="240" w:lineRule="auto"/>
        <w:jc w:val="center"/>
        <w:rPr>
          <w:rFonts w:ascii="Andalus" w:hAnsi="Andalus" w:cs="Andalus"/>
          <w:b/>
          <w:i/>
          <w:sz w:val="36"/>
          <w:szCs w:val="36"/>
        </w:rPr>
      </w:pPr>
      <w:r w:rsidRPr="00B42652">
        <w:rPr>
          <w:rFonts w:ascii="Andalus" w:hAnsi="Andalus" w:cs="Andalus"/>
          <w:b/>
          <w:i/>
          <w:sz w:val="36"/>
          <w:szCs w:val="36"/>
        </w:rPr>
        <w:t xml:space="preserve">ACTA REUNION DEL CONCEJO MUNICIPAL </w:t>
      </w:r>
    </w:p>
    <w:p w:rsidR="002D1C45" w:rsidRPr="00B42652" w:rsidRDefault="002D1C45" w:rsidP="002D1C45">
      <w:pPr>
        <w:spacing w:after="0" w:line="240" w:lineRule="auto"/>
        <w:jc w:val="center"/>
        <w:rPr>
          <w:rFonts w:ascii="Andalus" w:hAnsi="Andalus" w:cs="Andalus"/>
          <w:b/>
          <w:i/>
          <w:sz w:val="36"/>
          <w:szCs w:val="36"/>
        </w:rPr>
      </w:pPr>
      <w:r w:rsidRPr="00B42652">
        <w:rPr>
          <w:rFonts w:ascii="Andalus" w:hAnsi="Andalus" w:cs="Andalus"/>
          <w:b/>
          <w:i/>
          <w:sz w:val="36"/>
          <w:szCs w:val="36"/>
        </w:rPr>
        <w:t>DE LAGO RANCO</w:t>
      </w:r>
    </w:p>
    <w:p w:rsidR="002D1C45" w:rsidRPr="00B42652" w:rsidRDefault="002D1C45" w:rsidP="002D1C45">
      <w:pPr>
        <w:spacing w:after="0" w:line="240" w:lineRule="auto"/>
        <w:jc w:val="center"/>
        <w:rPr>
          <w:rFonts w:ascii="Andalus" w:hAnsi="Andalus" w:cs="Andalus"/>
          <w:b/>
          <w:i/>
          <w:sz w:val="36"/>
          <w:szCs w:val="36"/>
        </w:rPr>
      </w:pPr>
      <w:r w:rsidRPr="00B42652">
        <w:rPr>
          <w:rFonts w:ascii="Andalus" w:hAnsi="Andalus" w:cs="Andalus"/>
          <w:b/>
          <w:i/>
          <w:sz w:val="36"/>
          <w:szCs w:val="36"/>
        </w:rPr>
        <w:t>Nº 016</w:t>
      </w:r>
    </w:p>
    <w:p w:rsidR="002D1C45" w:rsidRDefault="002D1C45" w:rsidP="002D1C45">
      <w:pPr>
        <w:spacing w:after="0"/>
        <w:rPr>
          <w:rFonts w:ascii="Andalus" w:hAnsi="Andalus" w:cs="Andalus"/>
          <w:i/>
          <w:sz w:val="24"/>
          <w:szCs w:val="24"/>
        </w:rPr>
      </w:pPr>
      <w:r>
        <w:rPr>
          <w:rFonts w:ascii="Andalus" w:hAnsi="Andalus" w:cs="Andalus"/>
          <w:b/>
          <w:i/>
          <w:sz w:val="24"/>
          <w:szCs w:val="24"/>
        </w:rPr>
        <w:t xml:space="preserve">Fecha: </w:t>
      </w:r>
      <w:r>
        <w:rPr>
          <w:rFonts w:ascii="Andalus" w:hAnsi="Andalus" w:cs="Andalus"/>
          <w:i/>
          <w:sz w:val="24"/>
          <w:szCs w:val="24"/>
        </w:rPr>
        <w:t xml:space="preserve">23/05/2013                                                                          </w:t>
      </w:r>
      <w:r w:rsidRPr="00B42652">
        <w:rPr>
          <w:rFonts w:ascii="Andalus" w:hAnsi="Andalus" w:cs="Andalus"/>
          <w:b/>
          <w:i/>
          <w:sz w:val="24"/>
          <w:szCs w:val="24"/>
        </w:rPr>
        <w:t>Hora</w:t>
      </w:r>
      <w:r>
        <w:rPr>
          <w:rFonts w:ascii="Andalus" w:hAnsi="Andalus" w:cs="Andalus"/>
          <w:b/>
          <w:i/>
          <w:sz w:val="24"/>
          <w:szCs w:val="24"/>
        </w:rPr>
        <w:t xml:space="preserve">: </w:t>
      </w:r>
      <w:r w:rsidRPr="00B42652">
        <w:rPr>
          <w:rFonts w:ascii="Andalus" w:hAnsi="Andalus" w:cs="Andalus"/>
          <w:i/>
          <w:sz w:val="24"/>
          <w:szCs w:val="24"/>
        </w:rPr>
        <w:t>11:00</w:t>
      </w:r>
    </w:p>
    <w:p w:rsidR="002D1C45" w:rsidRDefault="002D1C45" w:rsidP="002D1C45">
      <w:pPr>
        <w:spacing w:after="0"/>
        <w:rPr>
          <w:rFonts w:ascii="Andalus" w:hAnsi="Andalus" w:cs="Andalus"/>
          <w:i/>
          <w:sz w:val="24"/>
          <w:szCs w:val="24"/>
        </w:rPr>
      </w:pPr>
      <w:r w:rsidRPr="00B42652">
        <w:rPr>
          <w:rFonts w:ascii="Andalus" w:hAnsi="Andalus" w:cs="Andalus"/>
          <w:b/>
          <w:i/>
          <w:sz w:val="24"/>
          <w:szCs w:val="24"/>
        </w:rPr>
        <w:t>Preside:</w:t>
      </w:r>
      <w:r w:rsidR="001D6E5D">
        <w:rPr>
          <w:rFonts w:ascii="Andalus" w:hAnsi="Andalus" w:cs="Andalus"/>
          <w:b/>
          <w:i/>
          <w:sz w:val="24"/>
          <w:szCs w:val="24"/>
        </w:rPr>
        <w:t xml:space="preserve"> </w:t>
      </w:r>
      <w:r>
        <w:rPr>
          <w:rFonts w:ascii="Andalus" w:hAnsi="Andalus" w:cs="Andalus"/>
          <w:i/>
          <w:sz w:val="24"/>
          <w:szCs w:val="24"/>
        </w:rPr>
        <w:t xml:space="preserve">Santiago Rosas Lobos                                                              </w:t>
      </w:r>
      <w:r w:rsidRPr="00B42652">
        <w:rPr>
          <w:rFonts w:ascii="Andalus" w:hAnsi="Andalus" w:cs="Andalus"/>
          <w:b/>
          <w:i/>
          <w:sz w:val="24"/>
          <w:szCs w:val="24"/>
        </w:rPr>
        <w:t>Asistencia:</w:t>
      </w:r>
      <w:r>
        <w:rPr>
          <w:rFonts w:ascii="Andalus" w:hAnsi="Andalus" w:cs="Andalus"/>
          <w:i/>
          <w:sz w:val="24"/>
          <w:szCs w:val="24"/>
        </w:rPr>
        <w:t xml:space="preserve"> completa</w:t>
      </w:r>
    </w:p>
    <w:tbl>
      <w:tblPr>
        <w:tblStyle w:val="Tablaconcuadrcula"/>
        <w:tblW w:w="0" w:type="auto"/>
        <w:tblLook w:val="04A0"/>
      </w:tblPr>
      <w:tblGrid>
        <w:gridCol w:w="675"/>
        <w:gridCol w:w="7969"/>
      </w:tblGrid>
      <w:tr w:rsidR="002D1C45" w:rsidTr="00200371">
        <w:tc>
          <w:tcPr>
            <w:tcW w:w="675" w:type="dxa"/>
          </w:tcPr>
          <w:p w:rsidR="002D1C45" w:rsidRPr="00A24217" w:rsidRDefault="002D1C45" w:rsidP="00200371">
            <w:pPr>
              <w:jc w:val="center"/>
              <w:rPr>
                <w:rFonts w:ascii="Andalus" w:hAnsi="Andalus" w:cs="Andalus"/>
                <w:b/>
                <w:i/>
                <w:sz w:val="24"/>
                <w:szCs w:val="24"/>
              </w:rPr>
            </w:pPr>
            <w:r w:rsidRPr="00A24217">
              <w:rPr>
                <w:rFonts w:ascii="Andalus" w:hAnsi="Andalus" w:cs="Andalus"/>
                <w:b/>
                <w:i/>
                <w:sz w:val="24"/>
                <w:szCs w:val="24"/>
              </w:rPr>
              <w:t>Nº</w:t>
            </w:r>
          </w:p>
        </w:tc>
        <w:tc>
          <w:tcPr>
            <w:tcW w:w="7969" w:type="dxa"/>
          </w:tcPr>
          <w:p w:rsidR="002D1C45" w:rsidRPr="00A24217" w:rsidRDefault="002D1C45" w:rsidP="00200371">
            <w:pPr>
              <w:jc w:val="center"/>
              <w:rPr>
                <w:rFonts w:ascii="Andalus" w:hAnsi="Andalus" w:cs="Andalus"/>
                <w:b/>
                <w:i/>
                <w:sz w:val="24"/>
                <w:szCs w:val="24"/>
              </w:rPr>
            </w:pPr>
            <w:r w:rsidRPr="00A24217">
              <w:rPr>
                <w:rFonts w:ascii="Andalus" w:hAnsi="Andalus" w:cs="Andalus"/>
                <w:b/>
                <w:i/>
                <w:sz w:val="24"/>
                <w:szCs w:val="24"/>
              </w:rPr>
              <w:t>M  A  T  E  R  I  A</w:t>
            </w:r>
          </w:p>
        </w:tc>
      </w:tr>
      <w:tr w:rsidR="002D1C45" w:rsidTr="00200371">
        <w:tc>
          <w:tcPr>
            <w:tcW w:w="675" w:type="dxa"/>
          </w:tcPr>
          <w:p w:rsidR="002D1C45" w:rsidRPr="009D72B4" w:rsidRDefault="002D1C45" w:rsidP="00200371">
            <w:pPr>
              <w:rPr>
                <w:rFonts w:ascii="Andalus" w:hAnsi="Andalus" w:cs="Andalus"/>
                <w:b/>
                <w:i/>
                <w:sz w:val="24"/>
                <w:szCs w:val="24"/>
              </w:rPr>
            </w:pPr>
            <w:r w:rsidRPr="009D72B4">
              <w:rPr>
                <w:rFonts w:ascii="Andalus" w:hAnsi="Andalus" w:cs="Andalus"/>
                <w:b/>
                <w:i/>
                <w:sz w:val="24"/>
                <w:szCs w:val="24"/>
              </w:rPr>
              <w:t>01</w:t>
            </w:r>
          </w:p>
        </w:tc>
        <w:tc>
          <w:tcPr>
            <w:tcW w:w="7969" w:type="dxa"/>
          </w:tcPr>
          <w:p w:rsidR="002D1C45" w:rsidRPr="00F763C3" w:rsidRDefault="002D1C45" w:rsidP="00200371">
            <w:pPr>
              <w:rPr>
                <w:rFonts w:ascii="Andalus" w:hAnsi="Andalus" w:cs="Andalus"/>
                <w:b/>
                <w:i/>
                <w:sz w:val="24"/>
                <w:szCs w:val="24"/>
              </w:rPr>
            </w:pPr>
            <w:r w:rsidRPr="00F763C3">
              <w:rPr>
                <w:rFonts w:ascii="Andalus" w:hAnsi="Andalus" w:cs="Andalus"/>
                <w:b/>
                <w:i/>
                <w:sz w:val="24"/>
                <w:szCs w:val="24"/>
              </w:rPr>
              <w:t>APROBACION ACTA Nº 015 DEL 16/05/2013</w:t>
            </w:r>
          </w:p>
        </w:tc>
      </w:tr>
      <w:tr w:rsidR="002D1C45" w:rsidTr="00200371">
        <w:tc>
          <w:tcPr>
            <w:tcW w:w="675" w:type="dxa"/>
          </w:tcPr>
          <w:p w:rsidR="002D1C45" w:rsidRPr="00F763C3" w:rsidRDefault="002D1C45" w:rsidP="00200371">
            <w:pPr>
              <w:rPr>
                <w:rFonts w:ascii="Andalus" w:hAnsi="Andalus" w:cs="Andalus"/>
                <w:b/>
                <w:i/>
                <w:sz w:val="24"/>
                <w:szCs w:val="24"/>
              </w:rPr>
            </w:pPr>
            <w:r w:rsidRPr="00F763C3">
              <w:rPr>
                <w:rFonts w:ascii="Andalus" w:hAnsi="Andalus" w:cs="Andalus"/>
                <w:b/>
                <w:i/>
                <w:sz w:val="24"/>
                <w:szCs w:val="24"/>
              </w:rPr>
              <w:t>02</w:t>
            </w:r>
          </w:p>
        </w:tc>
        <w:tc>
          <w:tcPr>
            <w:tcW w:w="7969" w:type="dxa"/>
          </w:tcPr>
          <w:p w:rsidR="002D1C45" w:rsidRPr="00F763C3" w:rsidRDefault="002D1C45" w:rsidP="00200371">
            <w:pPr>
              <w:rPr>
                <w:rFonts w:ascii="Andalus" w:hAnsi="Andalus" w:cs="Andalus"/>
                <w:b/>
                <w:i/>
                <w:sz w:val="24"/>
                <w:szCs w:val="24"/>
              </w:rPr>
            </w:pPr>
            <w:r w:rsidRPr="00F763C3">
              <w:rPr>
                <w:rFonts w:ascii="Andalus" w:hAnsi="Andalus" w:cs="Andalus"/>
                <w:b/>
                <w:i/>
                <w:sz w:val="24"/>
                <w:szCs w:val="24"/>
              </w:rPr>
              <w:t>DIRECTORA REGIONAL DE ASISTENCIA JUDICIAL, REGION DE L OS RIOS</w:t>
            </w:r>
          </w:p>
          <w:p w:rsidR="002D1C45" w:rsidRPr="00F763C3" w:rsidRDefault="002D1C45" w:rsidP="00200371">
            <w:pPr>
              <w:rPr>
                <w:rFonts w:ascii="Andalus" w:hAnsi="Andalus" w:cs="Andalus"/>
                <w:b/>
                <w:i/>
                <w:sz w:val="24"/>
                <w:szCs w:val="24"/>
              </w:rPr>
            </w:pPr>
            <w:r w:rsidRPr="00F763C3">
              <w:rPr>
                <w:rFonts w:ascii="Andalus" w:hAnsi="Andalus" w:cs="Andalus"/>
                <w:b/>
                <w:i/>
                <w:sz w:val="24"/>
                <w:szCs w:val="24"/>
              </w:rPr>
              <w:t>Señora LORETO DUEÑAS ISSOT</w:t>
            </w:r>
          </w:p>
          <w:p w:rsidR="002D1C45" w:rsidRPr="005653C4" w:rsidRDefault="002D1C45" w:rsidP="00200371">
            <w:pPr>
              <w:pStyle w:val="Prrafodelista"/>
              <w:numPr>
                <w:ilvl w:val="0"/>
                <w:numId w:val="3"/>
              </w:numPr>
              <w:rPr>
                <w:rFonts w:ascii="Andalus" w:hAnsi="Andalus" w:cs="Andalus"/>
                <w:i/>
                <w:sz w:val="24"/>
                <w:szCs w:val="24"/>
              </w:rPr>
            </w:pPr>
            <w:r w:rsidRPr="005653C4">
              <w:rPr>
                <w:rFonts w:ascii="Andalus" w:hAnsi="Andalus" w:cs="Andalus"/>
                <w:i/>
                <w:sz w:val="24"/>
                <w:szCs w:val="24"/>
              </w:rPr>
              <w:t>Dar a conocer gestión como institución y plantear la necesidad de firmar convenio de cooperación.</w:t>
            </w:r>
          </w:p>
        </w:tc>
      </w:tr>
      <w:tr w:rsidR="002D1C45" w:rsidTr="00200371">
        <w:tc>
          <w:tcPr>
            <w:tcW w:w="675" w:type="dxa"/>
          </w:tcPr>
          <w:p w:rsidR="002D1C45" w:rsidRPr="00F763C3" w:rsidRDefault="002D1C45" w:rsidP="00200371">
            <w:pPr>
              <w:rPr>
                <w:rFonts w:ascii="Andalus" w:hAnsi="Andalus" w:cs="Andalus"/>
                <w:b/>
                <w:i/>
                <w:sz w:val="24"/>
                <w:szCs w:val="24"/>
              </w:rPr>
            </w:pPr>
            <w:r w:rsidRPr="00F763C3">
              <w:rPr>
                <w:rFonts w:ascii="Andalus" w:hAnsi="Andalus" w:cs="Andalus"/>
                <w:b/>
                <w:i/>
                <w:sz w:val="24"/>
                <w:szCs w:val="24"/>
              </w:rPr>
              <w:t>03</w:t>
            </w:r>
          </w:p>
        </w:tc>
        <w:tc>
          <w:tcPr>
            <w:tcW w:w="7969" w:type="dxa"/>
          </w:tcPr>
          <w:p w:rsidR="002D1C45" w:rsidRPr="00C07ED8" w:rsidRDefault="002D1C45" w:rsidP="00200371">
            <w:pPr>
              <w:rPr>
                <w:rFonts w:ascii="Andalus" w:hAnsi="Andalus" w:cs="Andalus"/>
                <w:b/>
                <w:i/>
                <w:sz w:val="24"/>
                <w:szCs w:val="24"/>
              </w:rPr>
            </w:pPr>
            <w:r w:rsidRPr="00C07ED8">
              <w:rPr>
                <w:rFonts w:ascii="Andalus" w:hAnsi="Andalus" w:cs="Andalus"/>
                <w:b/>
                <w:i/>
                <w:sz w:val="24"/>
                <w:szCs w:val="24"/>
              </w:rPr>
              <w:t>DAEM</w:t>
            </w:r>
          </w:p>
          <w:p w:rsidR="002D1C45" w:rsidRPr="005653C4" w:rsidRDefault="002D1C45" w:rsidP="00200371">
            <w:pPr>
              <w:pStyle w:val="Prrafodelista"/>
              <w:numPr>
                <w:ilvl w:val="0"/>
                <w:numId w:val="3"/>
              </w:numPr>
              <w:rPr>
                <w:rFonts w:ascii="Andalus" w:hAnsi="Andalus" w:cs="Andalus"/>
                <w:i/>
                <w:sz w:val="24"/>
                <w:szCs w:val="24"/>
              </w:rPr>
            </w:pPr>
            <w:r>
              <w:rPr>
                <w:rFonts w:ascii="Andalus" w:hAnsi="Andalus" w:cs="Andalus"/>
                <w:i/>
                <w:sz w:val="24"/>
                <w:szCs w:val="24"/>
              </w:rPr>
              <w:t>Presentación de modificación presupuestaria  monto $ 43.897.-</w:t>
            </w:r>
          </w:p>
        </w:tc>
      </w:tr>
      <w:tr w:rsidR="002D1C45" w:rsidTr="00200371">
        <w:tc>
          <w:tcPr>
            <w:tcW w:w="675" w:type="dxa"/>
          </w:tcPr>
          <w:p w:rsidR="002D1C45" w:rsidRPr="00F763C3" w:rsidRDefault="002D1C45" w:rsidP="00200371">
            <w:pPr>
              <w:rPr>
                <w:rFonts w:ascii="Andalus" w:hAnsi="Andalus" w:cs="Andalus"/>
                <w:b/>
                <w:i/>
                <w:sz w:val="24"/>
                <w:szCs w:val="24"/>
              </w:rPr>
            </w:pPr>
            <w:r w:rsidRPr="00F763C3">
              <w:rPr>
                <w:rFonts w:ascii="Andalus" w:hAnsi="Andalus" w:cs="Andalus"/>
                <w:b/>
                <w:i/>
                <w:sz w:val="24"/>
                <w:szCs w:val="24"/>
              </w:rPr>
              <w:t>04</w:t>
            </w:r>
          </w:p>
        </w:tc>
        <w:tc>
          <w:tcPr>
            <w:tcW w:w="7969" w:type="dxa"/>
          </w:tcPr>
          <w:p w:rsidR="002D1C45" w:rsidRPr="00F763C3" w:rsidRDefault="002D1C45" w:rsidP="00200371">
            <w:pPr>
              <w:rPr>
                <w:rFonts w:ascii="Andalus" w:hAnsi="Andalus" w:cs="Andalus"/>
                <w:b/>
                <w:i/>
                <w:sz w:val="24"/>
                <w:szCs w:val="24"/>
              </w:rPr>
            </w:pPr>
            <w:r w:rsidRPr="00F763C3">
              <w:rPr>
                <w:rFonts w:ascii="Andalus" w:hAnsi="Andalus" w:cs="Andalus"/>
                <w:b/>
                <w:i/>
                <w:sz w:val="24"/>
                <w:szCs w:val="24"/>
              </w:rPr>
              <w:t>CLUB DE RODEO  “ALFONSO BRAND</w:t>
            </w:r>
            <w:r>
              <w:rPr>
                <w:rFonts w:ascii="Andalus" w:hAnsi="Andalus" w:cs="Andalus"/>
                <w:b/>
                <w:i/>
                <w:sz w:val="24"/>
                <w:szCs w:val="24"/>
              </w:rPr>
              <w:t>T”</w:t>
            </w:r>
          </w:p>
          <w:p w:rsidR="002D1C45" w:rsidRPr="005653C4" w:rsidRDefault="002D1C45" w:rsidP="00200371">
            <w:pPr>
              <w:pStyle w:val="Prrafodelista"/>
              <w:numPr>
                <w:ilvl w:val="0"/>
                <w:numId w:val="3"/>
              </w:numPr>
              <w:rPr>
                <w:rFonts w:ascii="Andalus" w:hAnsi="Andalus" w:cs="Andalus"/>
                <w:i/>
                <w:sz w:val="24"/>
                <w:szCs w:val="24"/>
              </w:rPr>
            </w:pPr>
            <w:r>
              <w:rPr>
                <w:rFonts w:ascii="Andalus" w:hAnsi="Andalus" w:cs="Andalus"/>
                <w:i/>
                <w:sz w:val="24"/>
                <w:szCs w:val="24"/>
              </w:rPr>
              <w:t>Informar estado de avance del proyecto “Construcción Medialuna”.</w:t>
            </w:r>
          </w:p>
        </w:tc>
      </w:tr>
      <w:tr w:rsidR="002D1C45" w:rsidTr="00200371">
        <w:tc>
          <w:tcPr>
            <w:tcW w:w="675" w:type="dxa"/>
          </w:tcPr>
          <w:p w:rsidR="002D1C45" w:rsidRPr="00F763C3" w:rsidRDefault="002D1C45" w:rsidP="00200371">
            <w:pPr>
              <w:rPr>
                <w:rFonts w:ascii="Andalus" w:hAnsi="Andalus" w:cs="Andalus"/>
                <w:b/>
                <w:i/>
                <w:sz w:val="24"/>
                <w:szCs w:val="24"/>
              </w:rPr>
            </w:pPr>
            <w:r w:rsidRPr="00F763C3">
              <w:rPr>
                <w:rFonts w:ascii="Andalus" w:hAnsi="Andalus" w:cs="Andalus"/>
                <w:b/>
                <w:i/>
                <w:sz w:val="24"/>
                <w:szCs w:val="24"/>
              </w:rPr>
              <w:t>05</w:t>
            </w:r>
          </w:p>
        </w:tc>
        <w:tc>
          <w:tcPr>
            <w:tcW w:w="7969" w:type="dxa"/>
          </w:tcPr>
          <w:p w:rsidR="002D1C45" w:rsidRPr="00F763C3" w:rsidRDefault="002D1C45" w:rsidP="00200371">
            <w:pPr>
              <w:rPr>
                <w:rFonts w:ascii="Andalus" w:hAnsi="Andalus" w:cs="Andalus"/>
                <w:b/>
                <w:i/>
                <w:sz w:val="24"/>
                <w:szCs w:val="24"/>
              </w:rPr>
            </w:pPr>
            <w:r w:rsidRPr="00F763C3">
              <w:rPr>
                <w:rFonts w:ascii="Andalus" w:hAnsi="Andalus" w:cs="Andalus"/>
                <w:b/>
                <w:i/>
                <w:sz w:val="24"/>
                <w:szCs w:val="24"/>
              </w:rPr>
              <w:t>DOM</w:t>
            </w:r>
          </w:p>
          <w:p w:rsidR="002D1C45" w:rsidRDefault="002D1C45" w:rsidP="00200371">
            <w:pPr>
              <w:pStyle w:val="Prrafodelista"/>
              <w:numPr>
                <w:ilvl w:val="0"/>
                <w:numId w:val="3"/>
              </w:numPr>
              <w:rPr>
                <w:rFonts w:ascii="Andalus" w:hAnsi="Andalus" w:cs="Andalus"/>
                <w:i/>
                <w:sz w:val="24"/>
                <w:szCs w:val="24"/>
              </w:rPr>
            </w:pPr>
            <w:r>
              <w:rPr>
                <w:rFonts w:ascii="Andalus" w:hAnsi="Andalus" w:cs="Andalus"/>
                <w:i/>
                <w:sz w:val="24"/>
                <w:szCs w:val="24"/>
              </w:rPr>
              <w:t>Presentación de presupuesto para desratización de ex consultorio,</w:t>
            </w:r>
          </w:p>
          <w:p w:rsidR="002D1C45" w:rsidRDefault="002D1C45" w:rsidP="00200371">
            <w:pPr>
              <w:pStyle w:val="Prrafodelista"/>
              <w:numPr>
                <w:ilvl w:val="0"/>
                <w:numId w:val="3"/>
              </w:numPr>
              <w:rPr>
                <w:rFonts w:ascii="Andalus" w:hAnsi="Andalus" w:cs="Andalus"/>
                <w:i/>
                <w:sz w:val="24"/>
                <w:szCs w:val="24"/>
              </w:rPr>
            </w:pPr>
            <w:r>
              <w:rPr>
                <w:rFonts w:ascii="Andalus" w:hAnsi="Andalus" w:cs="Andalus"/>
                <w:i/>
                <w:sz w:val="24"/>
                <w:szCs w:val="24"/>
              </w:rPr>
              <w:t>Reparación oficina funcionarios Ingrid Cariaga y Rodrigo Poveda.</w:t>
            </w:r>
          </w:p>
          <w:p w:rsidR="002D1C45" w:rsidRPr="00F763C3" w:rsidRDefault="002D1C45" w:rsidP="00200371">
            <w:pPr>
              <w:pStyle w:val="Prrafodelista"/>
              <w:numPr>
                <w:ilvl w:val="0"/>
                <w:numId w:val="3"/>
              </w:numPr>
              <w:rPr>
                <w:rFonts w:ascii="Andalus" w:hAnsi="Andalus" w:cs="Andalus"/>
                <w:i/>
                <w:sz w:val="24"/>
                <w:szCs w:val="24"/>
              </w:rPr>
            </w:pPr>
            <w:r>
              <w:rPr>
                <w:rFonts w:ascii="Andalus" w:hAnsi="Andalus" w:cs="Andalus"/>
                <w:i/>
                <w:sz w:val="24"/>
                <w:szCs w:val="24"/>
              </w:rPr>
              <w:t>Adquisición de alcantarillas para caminos a través de Vialidad.</w:t>
            </w:r>
          </w:p>
        </w:tc>
      </w:tr>
      <w:tr w:rsidR="002D1C45" w:rsidTr="00200371">
        <w:tc>
          <w:tcPr>
            <w:tcW w:w="675" w:type="dxa"/>
          </w:tcPr>
          <w:p w:rsidR="002D1C45" w:rsidRPr="00F763C3" w:rsidRDefault="002D1C45" w:rsidP="00200371">
            <w:pPr>
              <w:rPr>
                <w:rFonts w:ascii="Andalus" w:hAnsi="Andalus" w:cs="Andalus"/>
                <w:b/>
                <w:i/>
                <w:sz w:val="24"/>
                <w:szCs w:val="24"/>
              </w:rPr>
            </w:pPr>
            <w:r w:rsidRPr="00F763C3">
              <w:rPr>
                <w:rFonts w:ascii="Andalus" w:hAnsi="Andalus" w:cs="Andalus"/>
                <w:b/>
                <w:i/>
                <w:sz w:val="24"/>
                <w:szCs w:val="24"/>
              </w:rPr>
              <w:t>06</w:t>
            </w:r>
          </w:p>
        </w:tc>
        <w:tc>
          <w:tcPr>
            <w:tcW w:w="7969" w:type="dxa"/>
          </w:tcPr>
          <w:p w:rsidR="002D1C45" w:rsidRPr="004A7CF1" w:rsidRDefault="002D1C45" w:rsidP="00200371">
            <w:pPr>
              <w:rPr>
                <w:rFonts w:ascii="Andalus" w:hAnsi="Andalus" w:cs="Andalus"/>
                <w:b/>
                <w:i/>
                <w:sz w:val="24"/>
                <w:szCs w:val="24"/>
              </w:rPr>
            </w:pPr>
            <w:r w:rsidRPr="004A7CF1">
              <w:rPr>
                <w:rFonts w:ascii="Andalus" w:hAnsi="Andalus" w:cs="Andalus"/>
                <w:b/>
                <w:i/>
                <w:sz w:val="24"/>
                <w:szCs w:val="24"/>
              </w:rPr>
              <w:t xml:space="preserve">CORRESPONDENCIA </w:t>
            </w:r>
          </w:p>
        </w:tc>
      </w:tr>
      <w:tr w:rsidR="002D1C45" w:rsidTr="00200371">
        <w:tc>
          <w:tcPr>
            <w:tcW w:w="675" w:type="dxa"/>
          </w:tcPr>
          <w:p w:rsidR="002D1C45" w:rsidRPr="00F763C3" w:rsidRDefault="002D1C45" w:rsidP="00200371">
            <w:pPr>
              <w:rPr>
                <w:rFonts w:ascii="Andalus" w:hAnsi="Andalus" w:cs="Andalus"/>
                <w:b/>
                <w:i/>
                <w:sz w:val="24"/>
                <w:szCs w:val="24"/>
              </w:rPr>
            </w:pPr>
            <w:r w:rsidRPr="00F763C3">
              <w:rPr>
                <w:rFonts w:ascii="Andalus" w:hAnsi="Andalus" w:cs="Andalus"/>
                <w:b/>
                <w:i/>
                <w:sz w:val="24"/>
                <w:szCs w:val="24"/>
              </w:rPr>
              <w:t>07</w:t>
            </w:r>
          </w:p>
        </w:tc>
        <w:tc>
          <w:tcPr>
            <w:tcW w:w="7969" w:type="dxa"/>
          </w:tcPr>
          <w:p w:rsidR="002D1C45" w:rsidRPr="004A7CF1" w:rsidRDefault="002D1C45" w:rsidP="00200371">
            <w:pPr>
              <w:rPr>
                <w:rFonts w:ascii="Andalus" w:hAnsi="Andalus" w:cs="Andalus"/>
                <w:b/>
                <w:i/>
                <w:sz w:val="24"/>
                <w:szCs w:val="24"/>
              </w:rPr>
            </w:pPr>
            <w:r w:rsidRPr="004A7CF1">
              <w:rPr>
                <w:rFonts w:ascii="Andalus" w:hAnsi="Andalus" w:cs="Andalus"/>
                <w:b/>
                <w:i/>
                <w:sz w:val="24"/>
                <w:szCs w:val="24"/>
              </w:rPr>
              <w:t>VARIOS</w:t>
            </w:r>
          </w:p>
        </w:tc>
      </w:tr>
    </w:tbl>
    <w:p w:rsidR="002D1C45" w:rsidRPr="00087F4E" w:rsidRDefault="002D1C45" w:rsidP="002D1C45">
      <w:pPr>
        <w:spacing w:after="0" w:line="240" w:lineRule="auto"/>
        <w:rPr>
          <w:rFonts w:ascii="Andalus" w:hAnsi="Andalus" w:cs="Andalus"/>
          <w:i/>
          <w:sz w:val="16"/>
          <w:szCs w:val="16"/>
        </w:rPr>
      </w:pPr>
    </w:p>
    <w:p w:rsidR="002D1C45" w:rsidRPr="004A7CF1" w:rsidRDefault="002D1C45" w:rsidP="002D1C45">
      <w:pPr>
        <w:shd w:val="clear" w:color="auto" w:fill="0F243E" w:themeFill="text2" w:themeFillShade="80"/>
        <w:spacing w:after="0" w:line="240" w:lineRule="auto"/>
        <w:rPr>
          <w:rFonts w:ascii="Andalus" w:hAnsi="Andalus" w:cs="Andalus"/>
          <w:b/>
          <w:i/>
          <w:sz w:val="24"/>
          <w:szCs w:val="24"/>
        </w:rPr>
      </w:pPr>
      <w:r w:rsidRPr="004A7CF1">
        <w:rPr>
          <w:rFonts w:ascii="Andalus" w:hAnsi="Andalus" w:cs="Andalus"/>
          <w:b/>
          <w:i/>
          <w:sz w:val="24"/>
          <w:szCs w:val="24"/>
        </w:rPr>
        <w:t>01.-</w:t>
      </w:r>
      <w:r w:rsidRPr="004A7CF1">
        <w:rPr>
          <w:rFonts w:ascii="Andalus" w:hAnsi="Andalus" w:cs="Andalus"/>
          <w:b/>
          <w:i/>
          <w:sz w:val="24"/>
          <w:szCs w:val="24"/>
        </w:rPr>
        <w:tab/>
        <w:t>APROBACION ACTA Nº 015 DEL 16/05/2013.</w:t>
      </w:r>
    </w:p>
    <w:p w:rsidR="002D1C45" w:rsidRPr="00F6016C" w:rsidRDefault="002D1C45" w:rsidP="002D1C45">
      <w:pPr>
        <w:spacing w:after="0" w:line="240" w:lineRule="auto"/>
        <w:rPr>
          <w:rFonts w:ascii="Andalus" w:hAnsi="Andalus" w:cs="Andalus"/>
          <w:i/>
          <w:sz w:val="16"/>
          <w:szCs w:val="16"/>
        </w:rPr>
      </w:pPr>
    </w:p>
    <w:p w:rsidR="002D1C45" w:rsidRDefault="002D1C45" w:rsidP="002D1C45">
      <w:pPr>
        <w:spacing w:after="0" w:line="240" w:lineRule="auto"/>
        <w:rPr>
          <w:rFonts w:ascii="Andalus" w:hAnsi="Andalus" w:cs="Andalus"/>
          <w:i/>
          <w:sz w:val="24"/>
          <w:szCs w:val="24"/>
        </w:rPr>
      </w:pPr>
      <w:r w:rsidRPr="00961523">
        <w:rPr>
          <w:rFonts w:ascii="Andalus" w:hAnsi="Andalus" w:cs="Andalus"/>
          <w:b/>
          <w:i/>
          <w:sz w:val="24"/>
          <w:szCs w:val="24"/>
        </w:rPr>
        <w:t>Alcalde</w:t>
      </w:r>
      <w:r>
        <w:rPr>
          <w:rFonts w:ascii="Andalus" w:hAnsi="Andalus" w:cs="Andalus"/>
          <w:i/>
          <w:sz w:val="24"/>
          <w:szCs w:val="24"/>
        </w:rPr>
        <w:t xml:space="preserve"> somete a votación el acta correspondiente a la fecha señalada anteriormente.</w:t>
      </w:r>
    </w:p>
    <w:p w:rsidR="002D1C45" w:rsidRPr="00165A9F" w:rsidRDefault="002D1C45" w:rsidP="002D1C45">
      <w:pPr>
        <w:spacing w:after="0" w:line="240" w:lineRule="auto"/>
        <w:rPr>
          <w:rFonts w:ascii="Andalus" w:hAnsi="Andalus" w:cs="Andalus"/>
          <w:i/>
          <w:sz w:val="16"/>
          <w:szCs w:val="16"/>
        </w:rPr>
      </w:pPr>
    </w:p>
    <w:tbl>
      <w:tblPr>
        <w:tblStyle w:val="Tablaconcuadrcula"/>
        <w:tblW w:w="0" w:type="auto"/>
        <w:shd w:val="clear" w:color="auto" w:fill="DBE5F1" w:themeFill="accent1" w:themeFillTint="33"/>
        <w:tblLook w:val="04A0"/>
      </w:tblPr>
      <w:tblGrid>
        <w:gridCol w:w="8645"/>
      </w:tblGrid>
      <w:tr w:rsidR="002D1C45" w:rsidTr="00200371">
        <w:tc>
          <w:tcPr>
            <w:tcW w:w="8645" w:type="dxa"/>
            <w:shd w:val="clear" w:color="auto" w:fill="DBE5F1" w:themeFill="accent1" w:themeFillTint="33"/>
          </w:tcPr>
          <w:p w:rsidR="002D1C45" w:rsidRDefault="002D1C45" w:rsidP="00200371">
            <w:pPr>
              <w:jc w:val="both"/>
              <w:rPr>
                <w:rFonts w:ascii="Andalus" w:hAnsi="Andalus" w:cs="Andalus"/>
                <w:i/>
                <w:sz w:val="24"/>
                <w:szCs w:val="24"/>
              </w:rPr>
            </w:pPr>
            <w:r w:rsidRPr="00165A9F">
              <w:rPr>
                <w:rFonts w:ascii="Andalus" w:hAnsi="Andalus" w:cs="Andalus"/>
                <w:b/>
                <w:i/>
                <w:sz w:val="24"/>
                <w:szCs w:val="24"/>
              </w:rPr>
              <w:t>ACUERDO Nº 078:</w:t>
            </w:r>
            <w:r>
              <w:rPr>
                <w:rFonts w:ascii="Andalus" w:hAnsi="Andalus" w:cs="Andalus"/>
                <w:i/>
                <w:sz w:val="24"/>
                <w:szCs w:val="24"/>
              </w:rPr>
              <w:t xml:space="preserve">  El acta es aprobada por los señores concejales presente, pero el concejal René Quichel señala que él dijo 25 familias y no 25 personas como dice.</w:t>
            </w:r>
          </w:p>
        </w:tc>
      </w:tr>
    </w:tbl>
    <w:p w:rsidR="002D1C45" w:rsidRPr="00165A9F" w:rsidRDefault="002D1C45" w:rsidP="002D1C45">
      <w:pPr>
        <w:spacing w:after="0" w:line="240" w:lineRule="auto"/>
        <w:jc w:val="both"/>
        <w:rPr>
          <w:rFonts w:ascii="Andalus" w:hAnsi="Andalus" w:cs="Andalus"/>
          <w:i/>
          <w:sz w:val="16"/>
          <w:szCs w:val="16"/>
        </w:rPr>
      </w:pPr>
    </w:p>
    <w:p w:rsidR="002D1C45" w:rsidRPr="00F763C3" w:rsidRDefault="002D1C45" w:rsidP="002D1C45">
      <w:pPr>
        <w:shd w:val="clear" w:color="auto" w:fill="0F243E" w:themeFill="text2" w:themeFillShade="80"/>
        <w:spacing w:after="0" w:line="240" w:lineRule="auto"/>
        <w:jc w:val="both"/>
        <w:rPr>
          <w:rFonts w:ascii="Andalus" w:hAnsi="Andalus" w:cs="Andalus"/>
          <w:b/>
          <w:i/>
          <w:sz w:val="24"/>
          <w:szCs w:val="24"/>
        </w:rPr>
      </w:pPr>
      <w:r w:rsidRPr="0001621F">
        <w:rPr>
          <w:rFonts w:ascii="Andalus" w:hAnsi="Andalus" w:cs="Andalus"/>
          <w:b/>
          <w:i/>
          <w:sz w:val="24"/>
          <w:szCs w:val="24"/>
        </w:rPr>
        <w:t>02.-</w:t>
      </w:r>
      <w:r w:rsidRPr="00F763C3">
        <w:rPr>
          <w:rFonts w:ascii="Andalus" w:hAnsi="Andalus" w:cs="Andalus"/>
          <w:b/>
          <w:i/>
          <w:sz w:val="24"/>
          <w:szCs w:val="24"/>
        </w:rPr>
        <w:t>DIRECTORA REGIONAL DE ASISTENCIA JUDICIAL, REGION DE LOS RIOS</w:t>
      </w:r>
    </w:p>
    <w:p w:rsidR="002D1C45" w:rsidRPr="00F763C3" w:rsidRDefault="002D1C45" w:rsidP="002D1C45">
      <w:pPr>
        <w:shd w:val="clear" w:color="auto" w:fill="0F243E" w:themeFill="text2" w:themeFillShade="80"/>
        <w:spacing w:after="0" w:line="240" w:lineRule="auto"/>
        <w:rPr>
          <w:rFonts w:ascii="Andalus" w:hAnsi="Andalus" w:cs="Andalus"/>
          <w:b/>
          <w:i/>
          <w:sz w:val="24"/>
          <w:szCs w:val="24"/>
        </w:rPr>
      </w:pPr>
      <w:r w:rsidRPr="00F763C3">
        <w:rPr>
          <w:rFonts w:ascii="Andalus" w:hAnsi="Andalus" w:cs="Andalus"/>
          <w:b/>
          <w:i/>
          <w:sz w:val="24"/>
          <w:szCs w:val="24"/>
        </w:rPr>
        <w:t>Señora LORETO DUEÑAS ISSOT</w:t>
      </w:r>
      <w:r>
        <w:rPr>
          <w:rFonts w:ascii="Andalus" w:hAnsi="Andalus" w:cs="Andalus"/>
          <w:b/>
          <w:i/>
          <w:sz w:val="24"/>
          <w:szCs w:val="24"/>
        </w:rPr>
        <w:t>.</w:t>
      </w:r>
    </w:p>
    <w:p w:rsidR="002D1C45" w:rsidRPr="00DE42BB" w:rsidRDefault="002D1C45" w:rsidP="002D1C45">
      <w:pPr>
        <w:pStyle w:val="Prrafodelista"/>
        <w:spacing w:after="0" w:line="240" w:lineRule="auto"/>
        <w:jc w:val="both"/>
        <w:rPr>
          <w:rFonts w:ascii="Andalus" w:hAnsi="Andalus" w:cs="Andalus"/>
          <w:i/>
          <w:sz w:val="16"/>
          <w:szCs w:val="16"/>
        </w:rPr>
      </w:pPr>
    </w:p>
    <w:p w:rsidR="002D1C45" w:rsidRPr="005653C4" w:rsidRDefault="002D1C45" w:rsidP="002D1C45">
      <w:pPr>
        <w:pStyle w:val="Prrafodelista"/>
        <w:numPr>
          <w:ilvl w:val="0"/>
          <w:numId w:val="3"/>
        </w:numPr>
        <w:spacing w:after="0" w:line="240" w:lineRule="auto"/>
        <w:jc w:val="both"/>
        <w:rPr>
          <w:rFonts w:ascii="Andalus" w:hAnsi="Andalus" w:cs="Andalus"/>
          <w:i/>
          <w:sz w:val="24"/>
          <w:szCs w:val="24"/>
        </w:rPr>
      </w:pPr>
      <w:r w:rsidRPr="005653C4">
        <w:rPr>
          <w:rFonts w:ascii="Andalus" w:hAnsi="Andalus" w:cs="Andalus"/>
          <w:i/>
          <w:sz w:val="24"/>
          <w:szCs w:val="24"/>
        </w:rPr>
        <w:t>Dar a conocer gestión como institución y plantear la necesidad de firmar convenio de cooperación.</w:t>
      </w:r>
    </w:p>
    <w:p w:rsidR="002D1C45" w:rsidRPr="00FD3796" w:rsidRDefault="002D1C45" w:rsidP="002D1C45">
      <w:pPr>
        <w:spacing w:after="0" w:line="240" w:lineRule="auto"/>
        <w:rPr>
          <w:rFonts w:ascii="Andalus" w:hAnsi="Andalus" w:cs="Andalus"/>
          <w:i/>
          <w:sz w:val="16"/>
          <w:szCs w:val="16"/>
        </w:rPr>
      </w:pPr>
    </w:p>
    <w:p w:rsidR="002D1C45" w:rsidRDefault="002D1C45" w:rsidP="002D1C45">
      <w:pPr>
        <w:spacing w:after="0" w:line="240" w:lineRule="auto"/>
        <w:jc w:val="both"/>
        <w:rPr>
          <w:rFonts w:ascii="Andalus" w:hAnsi="Andalus" w:cs="Andalus"/>
          <w:i/>
          <w:sz w:val="24"/>
          <w:szCs w:val="24"/>
        </w:rPr>
      </w:pPr>
      <w:r>
        <w:rPr>
          <w:rFonts w:ascii="Andalus" w:hAnsi="Andalus" w:cs="Andalus"/>
          <w:i/>
          <w:sz w:val="24"/>
          <w:szCs w:val="24"/>
        </w:rPr>
        <w:t xml:space="preserve">Señora Loreto Dueñas, soy Directora Regional de la Corporación y tenemos  representación en Lago Ranco,  yo asumí en el mes de Enero  de este año la Dirección </w:t>
      </w:r>
      <w:r>
        <w:rPr>
          <w:rFonts w:ascii="Andalus" w:hAnsi="Andalus" w:cs="Andalus"/>
          <w:i/>
          <w:sz w:val="24"/>
          <w:szCs w:val="24"/>
        </w:rPr>
        <w:lastRenderedPageBreak/>
        <w:t>Regional de la Región de Los Ríos, porque no teníamos representación Regional,  dependíamos hasta diciembre del año pasado de la Xa. Región</w:t>
      </w:r>
    </w:p>
    <w:p w:rsidR="002D1C45" w:rsidRPr="00FD3796" w:rsidRDefault="002D1C45" w:rsidP="002D1C45">
      <w:pPr>
        <w:spacing w:after="0" w:line="240" w:lineRule="auto"/>
        <w:rPr>
          <w:rFonts w:ascii="Andalus" w:hAnsi="Andalus" w:cs="Andalus"/>
          <w:i/>
          <w:sz w:val="16"/>
          <w:szCs w:val="16"/>
        </w:rPr>
      </w:pPr>
    </w:p>
    <w:p w:rsidR="002D1C45" w:rsidRDefault="002D1C45" w:rsidP="002D1C45">
      <w:pPr>
        <w:spacing w:after="0" w:line="240" w:lineRule="auto"/>
        <w:jc w:val="both"/>
        <w:rPr>
          <w:rFonts w:ascii="Andalus" w:hAnsi="Andalus" w:cs="Andalus"/>
          <w:i/>
          <w:sz w:val="24"/>
          <w:szCs w:val="24"/>
        </w:rPr>
      </w:pPr>
      <w:r>
        <w:rPr>
          <w:rFonts w:ascii="Andalus" w:hAnsi="Andalus" w:cs="Andalus"/>
          <w:i/>
          <w:sz w:val="24"/>
          <w:szCs w:val="24"/>
        </w:rPr>
        <w:t xml:space="preserve">Siempre he trabajado en la Corporación Asistencia Judicial, era abogada en el Consultorio de Valdivia, por lo tanto conozco la realidad de la Corporación, yo vine a conversar  con el señor alcalde en enero a penas asumí, porque me interesa que los Concejos conozcan nuestra gestión y nuestras necesidades. </w:t>
      </w:r>
    </w:p>
    <w:p w:rsidR="002D1C45" w:rsidRPr="007E152D" w:rsidRDefault="002D1C45" w:rsidP="002D1C45">
      <w:pPr>
        <w:spacing w:after="0" w:line="240" w:lineRule="auto"/>
        <w:rPr>
          <w:rFonts w:ascii="Andalus" w:hAnsi="Andalus" w:cs="Andalus"/>
          <w:i/>
          <w:sz w:val="16"/>
          <w:szCs w:val="16"/>
        </w:rPr>
      </w:pPr>
    </w:p>
    <w:p w:rsidR="002D1C45" w:rsidRDefault="002D1C45" w:rsidP="002D1C45">
      <w:pPr>
        <w:spacing w:after="0" w:line="240" w:lineRule="auto"/>
        <w:jc w:val="both"/>
        <w:rPr>
          <w:rFonts w:ascii="Andalus" w:hAnsi="Andalus" w:cs="Andalus"/>
          <w:i/>
          <w:sz w:val="24"/>
          <w:szCs w:val="24"/>
        </w:rPr>
      </w:pPr>
      <w:r>
        <w:rPr>
          <w:rFonts w:ascii="Andalus" w:hAnsi="Andalus" w:cs="Andalus"/>
          <w:i/>
          <w:sz w:val="24"/>
          <w:szCs w:val="24"/>
        </w:rPr>
        <w:t>La Corporación de Asistencia Judicial de Bío</w:t>
      </w:r>
      <w:r w:rsidR="002F31F1">
        <w:rPr>
          <w:rFonts w:ascii="Andalus" w:hAnsi="Andalus" w:cs="Andalus"/>
          <w:i/>
          <w:sz w:val="24"/>
          <w:szCs w:val="24"/>
        </w:rPr>
        <w:t xml:space="preserve"> </w:t>
      </w:r>
      <w:r>
        <w:rPr>
          <w:rFonts w:ascii="Andalus" w:hAnsi="Andalus" w:cs="Andalus"/>
          <w:i/>
          <w:sz w:val="24"/>
          <w:szCs w:val="24"/>
        </w:rPr>
        <w:t>Bío tiene como misión brindar atención y asesoría jurídica social y judicial gratuita a quienes no puedan procurársela por si mismo. La atención es universal, cualquier persona que tenga un problema o una duda de índole jurídica o social puede ir a nuestro consultorio independiente de su situación socioeconómica, pero la atención judicial es gratuita solo  para aquellas personas que califiquen socioeconómicamente, las personas que tengan menos de 13.000 puntos en la ficha de protección social pueden acceder a asesoría judicial, es decir, a representación a un juicio en forma gratuita.</w:t>
      </w:r>
    </w:p>
    <w:p w:rsidR="002D1C45" w:rsidRPr="00871BC2" w:rsidRDefault="002D1C45" w:rsidP="002D1C45">
      <w:pPr>
        <w:spacing w:after="0" w:line="240" w:lineRule="auto"/>
        <w:jc w:val="both"/>
        <w:rPr>
          <w:rFonts w:ascii="Andalus" w:hAnsi="Andalus" w:cs="Andalus"/>
          <w:i/>
          <w:sz w:val="16"/>
          <w:szCs w:val="16"/>
        </w:rPr>
      </w:pPr>
    </w:p>
    <w:p w:rsidR="002D1C45" w:rsidRDefault="002D1C45" w:rsidP="002D1C45">
      <w:pPr>
        <w:spacing w:after="0" w:line="240" w:lineRule="auto"/>
        <w:jc w:val="both"/>
        <w:rPr>
          <w:rFonts w:ascii="Andalus" w:hAnsi="Andalus" w:cs="Andalus"/>
          <w:i/>
          <w:sz w:val="24"/>
          <w:szCs w:val="24"/>
        </w:rPr>
      </w:pPr>
      <w:r>
        <w:rPr>
          <w:rFonts w:ascii="Andalus" w:hAnsi="Andalus" w:cs="Andalus"/>
          <w:i/>
          <w:sz w:val="24"/>
          <w:szCs w:val="24"/>
        </w:rPr>
        <w:t xml:space="preserve">Los ingresos de la Corporación los proporciona el Ministerio de Justicia para los sueldos de los trabajadores, pero la compra de insumos, arriendos, computadores, escritorios, internet, eso lo hacemos a través de convenios municipales y de costas. </w:t>
      </w:r>
    </w:p>
    <w:p w:rsidR="002D1C45" w:rsidRPr="000703ED" w:rsidRDefault="002D1C45" w:rsidP="002D1C45">
      <w:pPr>
        <w:spacing w:after="0" w:line="240" w:lineRule="auto"/>
        <w:rPr>
          <w:rFonts w:ascii="Andalus" w:hAnsi="Andalus" w:cs="Andalus"/>
          <w:i/>
          <w:sz w:val="16"/>
          <w:szCs w:val="16"/>
        </w:rPr>
      </w:pPr>
    </w:p>
    <w:p w:rsidR="002D1C45" w:rsidRDefault="002D1C45" w:rsidP="002D1C45">
      <w:pPr>
        <w:spacing w:after="0" w:line="240" w:lineRule="auto"/>
        <w:jc w:val="both"/>
        <w:rPr>
          <w:rFonts w:ascii="Andalus" w:hAnsi="Andalus" w:cs="Andalus"/>
          <w:i/>
          <w:sz w:val="24"/>
          <w:szCs w:val="24"/>
        </w:rPr>
      </w:pPr>
      <w:r>
        <w:rPr>
          <w:rFonts w:ascii="Andalus" w:hAnsi="Andalus" w:cs="Andalus"/>
          <w:i/>
          <w:sz w:val="24"/>
          <w:szCs w:val="24"/>
        </w:rPr>
        <w:t>La necesidad más grande en Lago Ranco es que no tenemos secretaria, el abogado trabaja solo, no hay una persona que atienda al público cuando no está el abogado porque trabaja solamente media jornada.</w:t>
      </w:r>
    </w:p>
    <w:p w:rsidR="002D1C45" w:rsidRPr="007E152D" w:rsidRDefault="002D1C45" w:rsidP="002D1C45">
      <w:pPr>
        <w:spacing w:after="0" w:line="240" w:lineRule="auto"/>
        <w:jc w:val="both"/>
        <w:rPr>
          <w:rFonts w:ascii="Andalus" w:hAnsi="Andalus" w:cs="Andalus"/>
          <w:i/>
          <w:sz w:val="16"/>
          <w:szCs w:val="16"/>
        </w:rPr>
      </w:pPr>
    </w:p>
    <w:p w:rsidR="002D1C45" w:rsidRDefault="002D1C45" w:rsidP="002D1C45">
      <w:pPr>
        <w:spacing w:after="0" w:line="240" w:lineRule="auto"/>
        <w:jc w:val="both"/>
        <w:rPr>
          <w:rFonts w:ascii="Andalus" w:hAnsi="Andalus" w:cs="Andalus"/>
          <w:i/>
          <w:sz w:val="24"/>
          <w:szCs w:val="24"/>
        </w:rPr>
      </w:pPr>
      <w:r w:rsidRPr="000703ED">
        <w:rPr>
          <w:rFonts w:ascii="Andalus" w:hAnsi="Andalus" w:cs="Andalus"/>
          <w:b/>
          <w:i/>
          <w:sz w:val="24"/>
          <w:szCs w:val="24"/>
        </w:rPr>
        <w:t>Alcalde,</w:t>
      </w:r>
      <w:r>
        <w:rPr>
          <w:rFonts w:ascii="Andalus" w:hAnsi="Andalus" w:cs="Andalus"/>
          <w:i/>
          <w:sz w:val="24"/>
          <w:szCs w:val="24"/>
        </w:rPr>
        <w:t xml:space="preserve"> ¿no se genera un conflicto porque el Juez de Policía Local es el mismo abogado de la Corporación?, ha habido vecinos que dicen que ahí hay un conflicto.</w:t>
      </w:r>
    </w:p>
    <w:p w:rsidR="002D1C45" w:rsidRPr="000703ED" w:rsidRDefault="002D1C45" w:rsidP="002D1C45">
      <w:pPr>
        <w:spacing w:after="0" w:line="240" w:lineRule="auto"/>
        <w:jc w:val="both"/>
        <w:rPr>
          <w:rFonts w:ascii="Andalus" w:hAnsi="Andalus" w:cs="Andalus"/>
          <w:b/>
          <w:i/>
          <w:sz w:val="16"/>
          <w:szCs w:val="16"/>
        </w:rPr>
      </w:pPr>
    </w:p>
    <w:p w:rsidR="002D1C45" w:rsidRDefault="002D1C45" w:rsidP="002D1C45">
      <w:pPr>
        <w:spacing w:after="0" w:line="240" w:lineRule="auto"/>
        <w:jc w:val="both"/>
        <w:rPr>
          <w:rFonts w:ascii="Andalus" w:hAnsi="Andalus" w:cs="Andalus"/>
          <w:i/>
          <w:sz w:val="24"/>
          <w:szCs w:val="24"/>
        </w:rPr>
      </w:pPr>
      <w:r w:rsidRPr="000703ED">
        <w:rPr>
          <w:rFonts w:ascii="Andalus" w:hAnsi="Andalus" w:cs="Andalus"/>
          <w:b/>
          <w:i/>
          <w:sz w:val="24"/>
          <w:szCs w:val="24"/>
        </w:rPr>
        <w:t>Señora Loreto Dueñas,</w:t>
      </w:r>
      <w:r>
        <w:rPr>
          <w:rFonts w:ascii="Andalus" w:hAnsi="Andalus" w:cs="Andalus"/>
          <w:i/>
          <w:sz w:val="24"/>
          <w:szCs w:val="24"/>
        </w:rPr>
        <w:t xml:space="preserve"> nosotros no tramitamos causas en Policía Local, por lo tanto, los casos de excepción que podrían ser la ley de discapacidad que es lo que tramitamos en Policía Local, este juez es incompetente, porque a él le correspondería tramitar las causas y tendría que hacerlo ante Río Bueno.</w:t>
      </w:r>
    </w:p>
    <w:p w:rsidR="002D1C45" w:rsidRPr="00F6016C" w:rsidRDefault="002D1C45" w:rsidP="002D1C45">
      <w:pPr>
        <w:spacing w:after="0" w:line="240" w:lineRule="auto"/>
        <w:jc w:val="both"/>
        <w:rPr>
          <w:rFonts w:ascii="Andalus" w:hAnsi="Andalus" w:cs="Andalus"/>
          <w:b/>
          <w:i/>
          <w:sz w:val="16"/>
          <w:szCs w:val="16"/>
        </w:rPr>
      </w:pPr>
    </w:p>
    <w:p w:rsidR="002D1C45" w:rsidRDefault="002D1C45" w:rsidP="002D1C45">
      <w:pPr>
        <w:spacing w:after="0" w:line="240" w:lineRule="auto"/>
        <w:jc w:val="both"/>
        <w:rPr>
          <w:rFonts w:ascii="Andalus" w:hAnsi="Andalus" w:cs="Andalus"/>
          <w:i/>
          <w:sz w:val="24"/>
          <w:szCs w:val="24"/>
        </w:rPr>
      </w:pPr>
      <w:r w:rsidRPr="00EC3A30">
        <w:rPr>
          <w:rFonts w:ascii="Andalus" w:hAnsi="Andalus" w:cs="Andalus"/>
          <w:b/>
          <w:i/>
          <w:sz w:val="24"/>
          <w:szCs w:val="24"/>
        </w:rPr>
        <w:t>Alcalde,</w:t>
      </w:r>
      <w:r>
        <w:rPr>
          <w:rFonts w:ascii="Andalus" w:hAnsi="Andalus" w:cs="Andalus"/>
          <w:i/>
          <w:sz w:val="24"/>
          <w:szCs w:val="24"/>
        </w:rPr>
        <w:t xml:space="preserve"> cómo se aplica el criterio cuando una persona se está atendiendo por la Corporación y la contraparte es cliente de Jaime Cortéz, que tiene la libertad de ejercer libremente su profesión, ¿cómo se zanja eso?</w:t>
      </w:r>
    </w:p>
    <w:p w:rsidR="002D1C45" w:rsidRPr="00F6016C" w:rsidRDefault="002D1C45" w:rsidP="002D1C45">
      <w:pPr>
        <w:spacing w:after="0" w:line="240" w:lineRule="auto"/>
        <w:jc w:val="both"/>
        <w:rPr>
          <w:rFonts w:ascii="Andalus" w:hAnsi="Andalus" w:cs="Andalus"/>
          <w:i/>
          <w:sz w:val="16"/>
          <w:szCs w:val="16"/>
        </w:rPr>
      </w:pPr>
    </w:p>
    <w:p w:rsidR="002D1C45" w:rsidRDefault="002D1C45" w:rsidP="002D1C45">
      <w:pPr>
        <w:spacing w:after="0" w:line="240" w:lineRule="auto"/>
        <w:jc w:val="both"/>
        <w:rPr>
          <w:rFonts w:ascii="Andalus" w:hAnsi="Andalus" w:cs="Andalus"/>
          <w:i/>
          <w:sz w:val="24"/>
          <w:szCs w:val="24"/>
        </w:rPr>
      </w:pPr>
      <w:r w:rsidRPr="005B45D1">
        <w:rPr>
          <w:rFonts w:ascii="Andalus" w:hAnsi="Andalus" w:cs="Andalus"/>
          <w:b/>
          <w:i/>
          <w:sz w:val="24"/>
          <w:szCs w:val="24"/>
        </w:rPr>
        <w:t>Señora Loreto Dueñas,</w:t>
      </w:r>
      <w:r w:rsidR="00F2531B">
        <w:rPr>
          <w:rFonts w:ascii="Andalus" w:hAnsi="Andalus" w:cs="Andalus"/>
          <w:b/>
          <w:i/>
          <w:sz w:val="24"/>
          <w:szCs w:val="24"/>
        </w:rPr>
        <w:t xml:space="preserve"> </w:t>
      </w:r>
      <w:r>
        <w:rPr>
          <w:rFonts w:ascii="Andalus" w:hAnsi="Andalus" w:cs="Andalus"/>
          <w:i/>
          <w:sz w:val="24"/>
          <w:szCs w:val="24"/>
        </w:rPr>
        <w:t xml:space="preserve">es un problema bien particular que hay con Lago Ranco y como es pequeño y Jaime debe tener muchas causas a nivel particular, en ese caso si Jaime se siente inhabilitado por un tema ético por haber asesorado a la contra parte, él se </w:t>
      </w:r>
      <w:r>
        <w:rPr>
          <w:rFonts w:ascii="Andalus" w:hAnsi="Andalus" w:cs="Andalus"/>
          <w:i/>
          <w:sz w:val="24"/>
          <w:szCs w:val="24"/>
        </w:rPr>
        <w:lastRenderedPageBreak/>
        <w:t>inhabilita, es Marlene Saavedra la abogada de Río Bueno la que debe tomar la causa. La forma de zanjarla, sería que Jaime Cortez no sea el abogado de la Corporación.</w:t>
      </w:r>
    </w:p>
    <w:p w:rsidR="002D1C45" w:rsidRPr="00F6016C" w:rsidRDefault="002D1C45" w:rsidP="002D1C45">
      <w:pPr>
        <w:spacing w:after="0" w:line="240" w:lineRule="auto"/>
        <w:jc w:val="both"/>
        <w:rPr>
          <w:rFonts w:ascii="Andalus" w:hAnsi="Andalus" w:cs="Andalus"/>
          <w:i/>
          <w:sz w:val="16"/>
          <w:szCs w:val="16"/>
        </w:rPr>
      </w:pPr>
    </w:p>
    <w:p w:rsidR="002D1C45" w:rsidRDefault="002D1C45" w:rsidP="002D1C45">
      <w:pPr>
        <w:spacing w:after="0" w:line="240" w:lineRule="auto"/>
        <w:jc w:val="both"/>
        <w:rPr>
          <w:rFonts w:ascii="Andalus" w:hAnsi="Andalus" w:cs="Andalus"/>
          <w:i/>
          <w:sz w:val="24"/>
          <w:szCs w:val="24"/>
        </w:rPr>
      </w:pPr>
      <w:r w:rsidRPr="00F6016C">
        <w:rPr>
          <w:rFonts w:ascii="Andalus" w:hAnsi="Andalus" w:cs="Andalus"/>
          <w:b/>
          <w:i/>
          <w:sz w:val="24"/>
          <w:szCs w:val="24"/>
        </w:rPr>
        <w:t>Alcalde,</w:t>
      </w:r>
      <w:r>
        <w:rPr>
          <w:rFonts w:ascii="Andalus" w:hAnsi="Andalus" w:cs="Andalus"/>
          <w:i/>
          <w:sz w:val="24"/>
          <w:szCs w:val="24"/>
        </w:rPr>
        <w:t xml:space="preserve"> ¿hay alguna estadística de cuántas son las atenciones de la Corporación que se le pudiera entregar al Concejo?,</w:t>
      </w:r>
      <w:r w:rsidR="00810A11">
        <w:rPr>
          <w:rFonts w:ascii="Andalus" w:hAnsi="Andalus" w:cs="Andalus"/>
          <w:i/>
          <w:sz w:val="24"/>
          <w:szCs w:val="24"/>
        </w:rPr>
        <w:t xml:space="preserve"> </w:t>
      </w:r>
      <w:r>
        <w:rPr>
          <w:rFonts w:ascii="Andalus" w:hAnsi="Andalus" w:cs="Andalus"/>
          <w:i/>
          <w:sz w:val="24"/>
          <w:szCs w:val="24"/>
        </w:rPr>
        <w:t>para que las hagan llegar a la Secretaría Municipal,  porque no tenemos una persona en forma permanente y todos sabemos que a nuestra gente le cuesta venir exclusivamente a una diligencia ese día porque son de escasos recursos, cuando vienen a pagarse quieren hacer todo y habiendo una persona con dedicación sería diferente para ellos.</w:t>
      </w:r>
    </w:p>
    <w:p w:rsidR="002D1C45" w:rsidRPr="00035019" w:rsidRDefault="002D1C45" w:rsidP="002D1C45">
      <w:pPr>
        <w:spacing w:after="0" w:line="240" w:lineRule="auto"/>
        <w:jc w:val="both"/>
        <w:rPr>
          <w:rFonts w:ascii="Andalus" w:hAnsi="Andalus" w:cs="Andalus"/>
          <w:i/>
          <w:sz w:val="16"/>
          <w:szCs w:val="16"/>
        </w:rPr>
      </w:pPr>
    </w:p>
    <w:p w:rsidR="002D1C45" w:rsidRDefault="002D1C45" w:rsidP="002D1C45">
      <w:pPr>
        <w:spacing w:after="0" w:line="240" w:lineRule="auto"/>
        <w:jc w:val="both"/>
        <w:rPr>
          <w:rFonts w:ascii="Andalus" w:hAnsi="Andalus" w:cs="Andalus"/>
          <w:i/>
          <w:sz w:val="24"/>
          <w:szCs w:val="24"/>
        </w:rPr>
      </w:pPr>
      <w:r>
        <w:rPr>
          <w:rFonts w:ascii="Andalus" w:hAnsi="Andalus" w:cs="Andalus"/>
          <w:i/>
          <w:sz w:val="24"/>
          <w:szCs w:val="24"/>
        </w:rPr>
        <w:t>Como nosotros tenemos que traspasar los recursos a la Corporación para que contrate a la Secretaria, haríamos una petición que sea Asistente Jurídico y de Lago Ranco porque esta es una comuna donde las oportunidades laborales no son muchas y nuestra gente se sacrifica para salir a estudiar afuera.</w:t>
      </w:r>
    </w:p>
    <w:p w:rsidR="002D1C45" w:rsidRPr="00DB1D5D" w:rsidRDefault="002D1C45" w:rsidP="002D1C45">
      <w:pPr>
        <w:spacing w:after="0" w:line="240" w:lineRule="auto"/>
        <w:jc w:val="both"/>
        <w:rPr>
          <w:rFonts w:ascii="Andalus" w:hAnsi="Andalus" w:cs="Andalus"/>
          <w:i/>
          <w:sz w:val="16"/>
          <w:szCs w:val="16"/>
        </w:rPr>
      </w:pPr>
    </w:p>
    <w:p w:rsidR="002D1C45" w:rsidRDefault="002D1C45" w:rsidP="002D1C45">
      <w:pPr>
        <w:spacing w:after="0" w:line="240" w:lineRule="auto"/>
        <w:jc w:val="both"/>
        <w:rPr>
          <w:rFonts w:ascii="Andalus" w:hAnsi="Andalus" w:cs="Andalus"/>
          <w:i/>
          <w:sz w:val="24"/>
          <w:szCs w:val="24"/>
        </w:rPr>
      </w:pPr>
      <w:r>
        <w:rPr>
          <w:rFonts w:ascii="Andalus" w:hAnsi="Andalus" w:cs="Andalus"/>
          <w:i/>
          <w:sz w:val="24"/>
          <w:szCs w:val="24"/>
        </w:rPr>
        <w:t>Nosotros tenemos estadísticas porque que el ministerio nos pide, pero nosotros se las podemos enviar todos los meses es un material que nosotros hacemos, contiene toda la información necesaria,  es bastante acotada.</w:t>
      </w:r>
    </w:p>
    <w:p w:rsidR="002D1C45" w:rsidRPr="00672423" w:rsidRDefault="002D1C45" w:rsidP="002D1C45">
      <w:pPr>
        <w:spacing w:after="0" w:line="240" w:lineRule="auto"/>
        <w:jc w:val="both"/>
        <w:rPr>
          <w:rFonts w:ascii="Andalus" w:hAnsi="Andalus" w:cs="Andalus"/>
          <w:i/>
          <w:sz w:val="16"/>
          <w:szCs w:val="16"/>
        </w:rPr>
      </w:pPr>
    </w:p>
    <w:p w:rsidR="002D1C45" w:rsidRDefault="002D1C45" w:rsidP="002D1C45">
      <w:pPr>
        <w:spacing w:after="0" w:line="240" w:lineRule="auto"/>
        <w:jc w:val="both"/>
        <w:rPr>
          <w:rFonts w:ascii="Andalus" w:hAnsi="Andalus" w:cs="Andalus"/>
          <w:i/>
          <w:sz w:val="24"/>
          <w:szCs w:val="24"/>
        </w:rPr>
      </w:pPr>
      <w:r w:rsidRPr="00E1077D">
        <w:rPr>
          <w:rFonts w:ascii="Andalus" w:hAnsi="Andalus" w:cs="Andalus"/>
          <w:b/>
          <w:i/>
          <w:sz w:val="24"/>
          <w:szCs w:val="24"/>
        </w:rPr>
        <w:t xml:space="preserve">Concejal </w:t>
      </w:r>
      <w:r>
        <w:rPr>
          <w:rFonts w:ascii="Andalus" w:hAnsi="Andalus" w:cs="Andalus"/>
          <w:b/>
          <w:i/>
          <w:sz w:val="24"/>
          <w:szCs w:val="24"/>
        </w:rPr>
        <w:t>Herman P</w:t>
      </w:r>
      <w:r w:rsidRPr="00E1077D">
        <w:rPr>
          <w:rFonts w:ascii="Andalus" w:hAnsi="Andalus" w:cs="Andalus"/>
          <w:b/>
          <w:i/>
          <w:sz w:val="24"/>
          <w:szCs w:val="24"/>
        </w:rPr>
        <w:t>ortales,</w:t>
      </w:r>
      <w:r>
        <w:rPr>
          <w:rFonts w:ascii="Andalus" w:hAnsi="Andalus" w:cs="Andalus"/>
          <w:i/>
          <w:sz w:val="24"/>
          <w:szCs w:val="24"/>
        </w:rPr>
        <w:t xml:space="preserve"> ¿hacen prevención y tienen conexión con los Centros Educacionales? </w:t>
      </w:r>
    </w:p>
    <w:p w:rsidR="002D1C45" w:rsidRPr="00C07ED8" w:rsidRDefault="002D1C45" w:rsidP="002D1C45">
      <w:pPr>
        <w:spacing w:after="0" w:line="240" w:lineRule="auto"/>
        <w:jc w:val="both"/>
        <w:rPr>
          <w:rFonts w:ascii="Andalus" w:hAnsi="Andalus" w:cs="Andalus"/>
          <w:i/>
          <w:sz w:val="16"/>
          <w:szCs w:val="16"/>
        </w:rPr>
      </w:pPr>
    </w:p>
    <w:p w:rsidR="002D1C45" w:rsidRDefault="002D1C45" w:rsidP="002D1C45">
      <w:pPr>
        <w:spacing w:after="0" w:line="240" w:lineRule="auto"/>
        <w:jc w:val="both"/>
        <w:rPr>
          <w:rFonts w:ascii="Andalus" w:hAnsi="Andalus" w:cs="Andalus"/>
          <w:i/>
          <w:sz w:val="24"/>
          <w:szCs w:val="24"/>
        </w:rPr>
      </w:pPr>
      <w:r w:rsidRPr="00E1077D">
        <w:rPr>
          <w:rFonts w:ascii="Andalus" w:hAnsi="Andalus" w:cs="Andalus"/>
          <w:b/>
          <w:i/>
          <w:sz w:val="24"/>
          <w:szCs w:val="24"/>
        </w:rPr>
        <w:t>Señora Dueñas</w:t>
      </w:r>
      <w:r>
        <w:rPr>
          <w:rFonts w:ascii="Andalus" w:hAnsi="Andalus" w:cs="Andalus"/>
          <w:i/>
          <w:sz w:val="24"/>
          <w:szCs w:val="24"/>
        </w:rPr>
        <w:t>, si a través de la difusión de derechos, si nos lo piden, si se desconoce que es lo que mostros hacemos yo tengo que partir con el Municipio, a continuación voy a hacerles una presentación sobre la Corporación de Asistencia Judicial.</w:t>
      </w:r>
    </w:p>
    <w:p w:rsidR="002D1C45" w:rsidRPr="00E1077D" w:rsidRDefault="002D1C45" w:rsidP="002D1C45">
      <w:pPr>
        <w:spacing w:after="0" w:line="240" w:lineRule="auto"/>
        <w:rPr>
          <w:rFonts w:ascii="Andalus" w:hAnsi="Andalus" w:cs="Andalus"/>
          <w:i/>
          <w:sz w:val="16"/>
          <w:szCs w:val="16"/>
        </w:rPr>
      </w:pPr>
    </w:p>
    <w:p w:rsidR="002D1C45" w:rsidRPr="00591087" w:rsidRDefault="002D1C45" w:rsidP="002D1C45">
      <w:pPr>
        <w:shd w:val="clear" w:color="auto" w:fill="0F243E" w:themeFill="text2" w:themeFillShade="80"/>
        <w:spacing w:after="0" w:line="240" w:lineRule="auto"/>
        <w:rPr>
          <w:rFonts w:ascii="Andalus" w:hAnsi="Andalus" w:cs="Andalus"/>
          <w:b/>
          <w:i/>
          <w:sz w:val="16"/>
          <w:szCs w:val="16"/>
        </w:rPr>
      </w:pPr>
      <w:r w:rsidRPr="004A7CF1">
        <w:rPr>
          <w:rFonts w:ascii="Andalus" w:hAnsi="Andalus" w:cs="Andalus"/>
          <w:b/>
          <w:i/>
          <w:sz w:val="24"/>
          <w:szCs w:val="24"/>
        </w:rPr>
        <w:t>03.-  D</w:t>
      </w:r>
      <w:r>
        <w:rPr>
          <w:rFonts w:ascii="Andalus" w:hAnsi="Andalus" w:cs="Andalus"/>
          <w:b/>
          <w:i/>
          <w:sz w:val="24"/>
          <w:szCs w:val="24"/>
        </w:rPr>
        <w:t>.</w:t>
      </w:r>
      <w:r w:rsidRPr="004A7CF1">
        <w:rPr>
          <w:rFonts w:ascii="Andalus" w:hAnsi="Andalus" w:cs="Andalus"/>
          <w:b/>
          <w:i/>
          <w:sz w:val="24"/>
          <w:szCs w:val="24"/>
        </w:rPr>
        <w:t>A</w:t>
      </w:r>
      <w:r>
        <w:rPr>
          <w:rFonts w:ascii="Andalus" w:hAnsi="Andalus" w:cs="Andalus"/>
          <w:b/>
          <w:i/>
          <w:sz w:val="24"/>
          <w:szCs w:val="24"/>
        </w:rPr>
        <w:t>.</w:t>
      </w:r>
      <w:r w:rsidRPr="004A7CF1">
        <w:rPr>
          <w:rFonts w:ascii="Andalus" w:hAnsi="Andalus" w:cs="Andalus"/>
          <w:b/>
          <w:i/>
          <w:sz w:val="24"/>
          <w:szCs w:val="24"/>
        </w:rPr>
        <w:t>E</w:t>
      </w:r>
      <w:r>
        <w:rPr>
          <w:rFonts w:ascii="Andalus" w:hAnsi="Andalus" w:cs="Andalus"/>
          <w:b/>
          <w:i/>
          <w:sz w:val="24"/>
          <w:szCs w:val="24"/>
        </w:rPr>
        <w:t>.</w:t>
      </w:r>
      <w:r w:rsidRPr="004A7CF1">
        <w:rPr>
          <w:rFonts w:ascii="Andalus" w:hAnsi="Andalus" w:cs="Andalus"/>
          <w:b/>
          <w:i/>
          <w:sz w:val="24"/>
          <w:szCs w:val="24"/>
        </w:rPr>
        <w:t>M</w:t>
      </w:r>
      <w:r>
        <w:rPr>
          <w:rFonts w:ascii="Andalus" w:hAnsi="Andalus" w:cs="Andalus"/>
          <w:b/>
          <w:i/>
          <w:sz w:val="24"/>
          <w:szCs w:val="24"/>
        </w:rPr>
        <w:t>.</w:t>
      </w:r>
    </w:p>
    <w:p w:rsidR="002D1C45" w:rsidRPr="005653C4" w:rsidRDefault="002D1C45" w:rsidP="002D1C45">
      <w:pPr>
        <w:pStyle w:val="Prrafodelista"/>
        <w:numPr>
          <w:ilvl w:val="0"/>
          <w:numId w:val="3"/>
        </w:numPr>
        <w:shd w:val="clear" w:color="auto" w:fill="0F243E" w:themeFill="text2" w:themeFillShade="80"/>
        <w:spacing w:after="0" w:line="240" w:lineRule="auto"/>
        <w:rPr>
          <w:rFonts w:ascii="Andalus" w:hAnsi="Andalus" w:cs="Andalus"/>
          <w:i/>
          <w:sz w:val="24"/>
          <w:szCs w:val="24"/>
        </w:rPr>
      </w:pPr>
      <w:r>
        <w:rPr>
          <w:rFonts w:ascii="Andalus" w:hAnsi="Andalus" w:cs="Andalus"/>
          <w:i/>
          <w:sz w:val="24"/>
          <w:szCs w:val="24"/>
        </w:rPr>
        <w:t>Presentación de modificación presupuestaria  Nº 04, monto $ 43.897.-</w:t>
      </w:r>
    </w:p>
    <w:p w:rsidR="002D1C45" w:rsidRPr="00A71DC1" w:rsidRDefault="002D1C45" w:rsidP="002D1C45">
      <w:pPr>
        <w:shd w:val="clear" w:color="auto" w:fill="FFFFFF" w:themeFill="background1"/>
        <w:spacing w:after="0" w:line="240" w:lineRule="auto"/>
        <w:rPr>
          <w:rFonts w:ascii="Andalus" w:hAnsi="Andalus" w:cs="Andalus"/>
          <w:i/>
          <w:sz w:val="16"/>
          <w:szCs w:val="16"/>
        </w:rPr>
      </w:pPr>
    </w:p>
    <w:p w:rsidR="002D1C45" w:rsidRDefault="002D1C45" w:rsidP="002D1C45">
      <w:pPr>
        <w:shd w:val="clear" w:color="auto" w:fill="FFFFFF" w:themeFill="background1"/>
        <w:spacing w:after="0" w:line="240" w:lineRule="auto"/>
        <w:jc w:val="both"/>
        <w:rPr>
          <w:rFonts w:ascii="Andalus" w:hAnsi="Andalus" w:cs="Andalus"/>
          <w:i/>
          <w:sz w:val="24"/>
          <w:szCs w:val="24"/>
        </w:rPr>
      </w:pPr>
      <w:r>
        <w:rPr>
          <w:rFonts w:ascii="Andalus" w:hAnsi="Andalus" w:cs="Andalus"/>
          <w:i/>
          <w:sz w:val="24"/>
          <w:szCs w:val="24"/>
        </w:rPr>
        <w:t>Se solicita acuerdo para modificar el presupuesto vigente del Departamento Administrativo de Educación Municipal por pago de retiro docente, indemnización según Ley Nº 20.501 de las profesoras, señora Irene Villanueva y señora Nelly Martínez por $ 30.545.455.</w:t>
      </w:r>
    </w:p>
    <w:p w:rsidR="002D1C45" w:rsidRPr="009C2E17" w:rsidRDefault="002D1C45" w:rsidP="002D1C45">
      <w:pPr>
        <w:spacing w:after="0" w:line="240" w:lineRule="auto"/>
        <w:jc w:val="both"/>
        <w:rPr>
          <w:rFonts w:ascii="Andalus" w:hAnsi="Andalus" w:cs="Andalus"/>
          <w:i/>
          <w:sz w:val="16"/>
          <w:szCs w:val="16"/>
        </w:rPr>
      </w:pPr>
    </w:p>
    <w:p w:rsidR="002D1C45" w:rsidRDefault="002D1C45" w:rsidP="002D1C45">
      <w:pPr>
        <w:spacing w:after="0" w:line="240" w:lineRule="auto"/>
        <w:jc w:val="both"/>
        <w:rPr>
          <w:rFonts w:ascii="Andalus" w:hAnsi="Andalus" w:cs="Andalus"/>
          <w:i/>
          <w:sz w:val="24"/>
          <w:szCs w:val="24"/>
        </w:rPr>
      </w:pPr>
      <w:r>
        <w:rPr>
          <w:rFonts w:ascii="Andalus" w:hAnsi="Andalus" w:cs="Andalus"/>
          <w:i/>
          <w:sz w:val="24"/>
          <w:szCs w:val="24"/>
        </w:rPr>
        <w:t>Pago indemnización por término de contrato según dictamen de invalidez Nº 110.0587/2012, de la Comisión Médica de los Ríos de la profesora Olga Oyarzo O. por $ 8.952.196.- (aporte municipal).</w:t>
      </w:r>
    </w:p>
    <w:p w:rsidR="002D1C45" w:rsidRPr="005714B6" w:rsidRDefault="002D1C45" w:rsidP="002D1C45">
      <w:pPr>
        <w:spacing w:after="0" w:line="240" w:lineRule="auto"/>
        <w:jc w:val="both"/>
        <w:rPr>
          <w:rFonts w:ascii="Andalus" w:hAnsi="Andalus" w:cs="Andalus"/>
          <w:i/>
          <w:sz w:val="16"/>
          <w:szCs w:val="16"/>
        </w:rPr>
      </w:pPr>
    </w:p>
    <w:p w:rsidR="002D1C45" w:rsidRDefault="002D1C45" w:rsidP="002D1C45">
      <w:pPr>
        <w:spacing w:after="0" w:line="240" w:lineRule="auto"/>
        <w:jc w:val="both"/>
        <w:rPr>
          <w:rFonts w:ascii="Andalus" w:hAnsi="Andalus" w:cs="Andalus"/>
          <w:i/>
          <w:sz w:val="24"/>
          <w:szCs w:val="24"/>
        </w:rPr>
      </w:pPr>
      <w:r>
        <w:rPr>
          <w:rFonts w:ascii="Andalus" w:hAnsi="Andalus" w:cs="Andalus"/>
          <w:i/>
          <w:sz w:val="24"/>
          <w:szCs w:val="24"/>
        </w:rPr>
        <w:t xml:space="preserve">Devolución del bono de reconocimiento profesional (B.R.P), de profesores con licencia médica y Unidad de Mejoramiento Profesional  Complementaria (UMPC), diferencia  </w:t>
      </w:r>
      <w:r>
        <w:rPr>
          <w:rFonts w:ascii="Andalus" w:hAnsi="Andalus" w:cs="Andalus"/>
          <w:i/>
          <w:sz w:val="24"/>
          <w:szCs w:val="24"/>
        </w:rPr>
        <w:lastRenderedPageBreak/>
        <w:t>que el Mineduc envía por error de actualización en sus registros por  M</w:t>
      </w:r>
      <w:r w:rsidRPr="00A67450">
        <w:rPr>
          <w:rFonts w:ascii="Andalus" w:hAnsi="Andalus" w:cs="Andalus"/>
          <w:b/>
          <w:i/>
          <w:sz w:val="24"/>
          <w:szCs w:val="24"/>
        </w:rPr>
        <w:t>$ 1.500.-</w:t>
      </w:r>
      <w:r>
        <w:rPr>
          <w:rFonts w:ascii="Andalus" w:hAnsi="Andalus" w:cs="Andalus"/>
          <w:i/>
          <w:sz w:val="24"/>
          <w:szCs w:val="24"/>
        </w:rPr>
        <w:t xml:space="preserve"> y  M</w:t>
      </w:r>
      <w:r w:rsidRPr="00A67450">
        <w:rPr>
          <w:rFonts w:ascii="Andalus" w:hAnsi="Andalus" w:cs="Andalus"/>
          <w:b/>
          <w:i/>
          <w:sz w:val="24"/>
          <w:szCs w:val="24"/>
        </w:rPr>
        <w:t>$ 900.000.-</w:t>
      </w:r>
    </w:p>
    <w:p w:rsidR="002D1C45" w:rsidRPr="00846585" w:rsidRDefault="002D1C45" w:rsidP="002D1C45">
      <w:pPr>
        <w:tabs>
          <w:tab w:val="left" w:pos="352"/>
          <w:tab w:val="left" w:pos="1892"/>
        </w:tabs>
        <w:spacing w:after="0" w:line="240" w:lineRule="auto"/>
        <w:jc w:val="both"/>
        <w:rPr>
          <w:rFonts w:ascii="Andalus" w:hAnsi="Andalus" w:cs="Andalus"/>
          <w:i/>
          <w:sz w:val="16"/>
          <w:szCs w:val="16"/>
        </w:rPr>
      </w:pPr>
      <w:r>
        <w:rPr>
          <w:rFonts w:ascii="Andalus" w:hAnsi="Andalus" w:cs="Andalus"/>
          <w:i/>
          <w:sz w:val="24"/>
          <w:szCs w:val="24"/>
        </w:rPr>
        <w:tab/>
      </w:r>
      <w:r>
        <w:rPr>
          <w:rFonts w:ascii="Andalus" w:hAnsi="Andalus" w:cs="Andalus"/>
          <w:i/>
          <w:sz w:val="24"/>
          <w:szCs w:val="24"/>
        </w:rPr>
        <w:tab/>
      </w:r>
    </w:p>
    <w:p w:rsidR="002D1C45" w:rsidRPr="00A67450" w:rsidRDefault="002D1C45" w:rsidP="002D1C45">
      <w:pPr>
        <w:spacing w:after="0" w:line="240" w:lineRule="auto"/>
        <w:jc w:val="both"/>
        <w:rPr>
          <w:rFonts w:ascii="Andalus" w:hAnsi="Andalus" w:cs="Andalus"/>
          <w:b/>
          <w:i/>
          <w:sz w:val="24"/>
          <w:szCs w:val="24"/>
        </w:rPr>
      </w:pPr>
      <w:r>
        <w:rPr>
          <w:rFonts w:ascii="Andalus" w:hAnsi="Andalus" w:cs="Andalus"/>
          <w:i/>
          <w:sz w:val="24"/>
          <w:szCs w:val="24"/>
        </w:rPr>
        <w:t xml:space="preserve">Mayor gasto en maquinas y equipos de oficina por </w:t>
      </w:r>
      <w:r w:rsidRPr="000B506A">
        <w:rPr>
          <w:rFonts w:ascii="Andalus" w:hAnsi="Andalus" w:cs="Andalus"/>
          <w:b/>
          <w:i/>
          <w:sz w:val="24"/>
          <w:szCs w:val="24"/>
        </w:rPr>
        <w:t>M</w:t>
      </w:r>
      <w:r w:rsidRPr="00A67450">
        <w:rPr>
          <w:rFonts w:ascii="Andalus" w:hAnsi="Andalus" w:cs="Andalus"/>
          <w:b/>
          <w:i/>
          <w:sz w:val="24"/>
          <w:szCs w:val="24"/>
        </w:rPr>
        <w:t>$ 2.000.-</w:t>
      </w:r>
    </w:p>
    <w:p w:rsidR="002D1C45" w:rsidRPr="005714B6" w:rsidRDefault="002D1C45" w:rsidP="002D1C45">
      <w:pPr>
        <w:spacing w:after="0" w:line="240" w:lineRule="auto"/>
        <w:jc w:val="both"/>
        <w:rPr>
          <w:rFonts w:ascii="Andalus" w:hAnsi="Andalus" w:cs="Andalus"/>
          <w:i/>
          <w:sz w:val="16"/>
          <w:szCs w:val="16"/>
        </w:rPr>
      </w:pPr>
    </w:p>
    <w:p w:rsidR="002D1C45" w:rsidRPr="0066219C" w:rsidRDefault="002D1C45" w:rsidP="002D1C45">
      <w:pPr>
        <w:spacing w:after="0" w:line="240" w:lineRule="auto"/>
        <w:jc w:val="both"/>
        <w:rPr>
          <w:rFonts w:ascii="Andalus" w:hAnsi="Andalus" w:cs="Andalus"/>
          <w:b/>
          <w:i/>
          <w:sz w:val="24"/>
          <w:szCs w:val="24"/>
        </w:rPr>
      </w:pPr>
      <w:r w:rsidRPr="0066219C">
        <w:rPr>
          <w:rFonts w:ascii="Andalus" w:hAnsi="Andalus" w:cs="Andalus"/>
          <w:b/>
          <w:i/>
          <w:sz w:val="24"/>
          <w:szCs w:val="24"/>
        </w:rPr>
        <w:t>1.- Por mayor ingreso se crea y aumenta:</w:t>
      </w:r>
    </w:p>
    <w:p w:rsidR="002D1C45" w:rsidRPr="005714B6" w:rsidRDefault="002D1C45" w:rsidP="002D1C45">
      <w:pPr>
        <w:spacing w:after="0" w:line="240" w:lineRule="auto"/>
        <w:jc w:val="both"/>
        <w:rPr>
          <w:rFonts w:ascii="Andalus" w:hAnsi="Andalus" w:cs="Andalus"/>
          <w:i/>
          <w:sz w:val="16"/>
          <w:szCs w:val="16"/>
        </w:rPr>
      </w:pPr>
    </w:p>
    <w:tbl>
      <w:tblPr>
        <w:tblStyle w:val="Tablaconcuadrcula"/>
        <w:tblW w:w="0" w:type="auto"/>
        <w:tblLook w:val="04A0"/>
      </w:tblPr>
      <w:tblGrid>
        <w:gridCol w:w="817"/>
        <w:gridCol w:w="709"/>
        <w:gridCol w:w="709"/>
        <w:gridCol w:w="902"/>
        <w:gridCol w:w="4342"/>
        <w:gridCol w:w="1242"/>
      </w:tblGrid>
      <w:tr w:rsidR="002D1C45" w:rsidTr="00200371">
        <w:tc>
          <w:tcPr>
            <w:tcW w:w="817" w:type="dxa"/>
          </w:tcPr>
          <w:p w:rsidR="002D1C45" w:rsidRPr="0066219C" w:rsidRDefault="002D1C45" w:rsidP="00200371">
            <w:pPr>
              <w:jc w:val="both"/>
              <w:rPr>
                <w:rFonts w:ascii="Andalus" w:hAnsi="Andalus" w:cs="Andalus"/>
                <w:b/>
                <w:i/>
              </w:rPr>
            </w:pPr>
            <w:r w:rsidRPr="0066219C">
              <w:rPr>
                <w:rFonts w:ascii="Andalus" w:hAnsi="Andalus" w:cs="Andalus"/>
                <w:b/>
                <w:i/>
              </w:rPr>
              <w:t>Subtit</w:t>
            </w:r>
          </w:p>
        </w:tc>
        <w:tc>
          <w:tcPr>
            <w:tcW w:w="709" w:type="dxa"/>
          </w:tcPr>
          <w:p w:rsidR="002D1C45" w:rsidRPr="0066219C" w:rsidRDefault="002D1C45" w:rsidP="00200371">
            <w:pPr>
              <w:jc w:val="both"/>
              <w:rPr>
                <w:rFonts w:ascii="Andalus" w:hAnsi="Andalus" w:cs="Andalus"/>
                <w:b/>
                <w:i/>
              </w:rPr>
            </w:pPr>
            <w:r w:rsidRPr="0066219C">
              <w:rPr>
                <w:rFonts w:ascii="Andalus" w:hAnsi="Andalus" w:cs="Andalus"/>
                <w:b/>
                <w:i/>
              </w:rPr>
              <w:t>Item</w:t>
            </w:r>
          </w:p>
        </w:tc>
        <w:tc>
          <w:tcPr>
            <w:tcW w:w="709" w:type="dxa"/>
          </w:tcPr>
          <w:p w:rsidR="002D1C45" w:rsidRPr="0066219C" w:rsidRDefault="002D1C45" w:rsidP="00200371">
            <w:pPr>
              <w:jc w:val="both"/>
              <w:rPr>
                <w:rFonts w:ascii="Andalus" w:hAnsi="Andalus" w:cs="Andalus"/>
                <w:b/>
                <w:i/>
              </w:rPr>
            </w:pPr>
            <w:r w:rsidRPr="0066219C">
              <w:rPr>
                <w:rFonts w:ascii="Andalus" w:hAnsi="Andalus" w:cs="Andalus"/>
                <w:b/>
                <w:i/>
              </w:rPr>
              <w:t>Asig</w:t>
            </w:r>
          </w:p>
        </w:tc>
        <w:tc>
          <w:tcPr>
            <w:tcW w:w="902" w:type="dxa"/>
          </w:tcPr>
          <w:p w:rsidR="002D1C45" w:rsidRPr="0066219C" w:rsidRDefault="002D1C45" w:rsidP="00200371">
            <w:pPr>
              <w:jc w:val="both"/>
              <w:rPr>
                <w:rFonts w:ascii="Andalus" w:hAnsi="Andalus" w:cs="Andalus"/>
                <w:b/>
                <w:i/>
              </w:rPr>
            </w:pPr>
            <w:r w:rsidRPr="0066219C">
              <w:rPr>
                <w:rFonts w:ascii="Andalus" w:hAnsi="Andalus" w:cs="Andalus"/>
                <w:b/>
                <w:i/>
              </w:rPr>
              <w:t>Subasig</w:t>
            </w:r>
          </w:p>
        </w:tc>
        <w:tc>
          <w:tcPr>
            <w:tcW w:w="4342" w:type="dxa"/>
          </w:tcPr>
          <w:p w:rsidR="002D1C45" w:rsidRPr="0066219C" w:rsidRDefault="002D1C45" w:rsidP="00200371">
            <w:pPr>
              <w:jc w:val="both"/>
              <w:rPr>
                <w:rFonts w:ascii="Andalus" w:hAnsi="Andalus" w:cs="Andalus"/>
                <w:b/>
                <w:i/>
              </w:rPr>
            </w:pPr>
            <w:r w:rsidRPr="0066219C">
              <w:rPr>
                <w:rFonts w:ascii="Andalus" w:hAnsi="Andalus" w:cs="Andalus"/>
                <w:b/>
                <w:i/>
              </w:rPr>
              <w:t>Denominación</w:t>
            </w:r>
          </w:p>
        </w:tc>
        <w:tc>
          <w:tcPr>
            <w:tcW w:w="1242" w:type="dxa"/>
          </w:tcPr>
          <w:p w:rsidR="002D1C45" w:rsidRPr="0066219C" w:rsidRDefault="002D1C45" w:rsidP="00200371">
            <w:pPr>
              <w:jc w:val="both"/>
              <w:rPr>
                <w:rFonts w:ascii="Andalus" w:hAnsi="Andalus" w:cs="Andalus"/>
                <w:b/>
                <w:i/>
              </w:rPr>
            </w:pPr>
            <w:r w:rsidRPr="0066219C">
              <w:rPr>
                <w:rFonts w:ascii="Andalus" w:hAnsi="Andalus" w:cs="Andalus"/>
                <w:b/>
                <w:i/>
              </w:rPr>
              <w:t>Tota M$</w:t>
            </w:r>
          </w:p>
        </w:tc>
      </w:tr>
      <w:tr w:rsidR="002D1C45" w:rsidTr="00200371">
        <w:tc>
          <w:tcPr>
            <w:tcW w:w="817" w:type="dxa"/>
          </w:tcPr>
          <w:p w:rsidR="002D1C45" w:rsidRPr="005714B6" w:rsidRDefault="002D1C45" w:rsidP="00200371">
            <w:pPr>
              <w:jc w:val="both"/>
              <w:rPr>
                <w:rFonts w:ascii="Andalus" w:hAnsi="Andalus" w:cs="Andalus"/>
                <w:i/>
              </w:rPr>
            </w:pPr>
            <w:r w:rsidRPr="005714B6">
              <w:rPr>
                <w:rFonts w:ascii="Andalus" w:hAnsi="Andalus" w:cs="Andalus"/>
                <w:i/>
              </w:rPr>
              <w:t>05</w:t>
            </w:r>
          </w:p>
        </w:tc>
        <w:tc>
          <w:tcPr>
            <w:tcW w:w="709" w:type="dxa"/>
          </w:tcPr>
          <w:p w:rsidR="002D1C45" w:rsidRPr="005714B6" w:rsidRDefault="002D1C45" w:rsidP="00200371">
            <w:pPr>
              <w:jc w:val="both"/>
              <w:rPr>
                <w:rFonts w:ascii="Andalus" w:hAnsi="Andalus" w:cs="Andalus"/>
                <w:i/>
              </w:rPr>
            </w:pPr>
            <w:r w:rsidRPr="005714B6">
              <w:rPr>
                <w:rFonts w:ascii="Andalus" w:hAnsi="Andalus" w:cs="Andalus"/>
                <w:i/>
              </w:rPr>
              <w:t>03</w:t>
            </w:r>
          </w:p>
        </w:tc>
        <w:tc>
          <w:tcPr>
            <w:tcW w:w="709" w:type="dxa"/>
          </w:tcPr>
          <w:p w:rsidR="002D1C45" w:rsidRPr="005714B6" w:rsidRDefault="002D1C45" w:rsidP="00200371">
            <w:pPr>
              <w:jc w:val="both"/>
              <w:rPr>
                <w:rFonts w:ascii="Andalus" w:hAnsi="Andalus" w:cs="Andalus"/>
                <w:i/>
              </w:rPr>
            </w:pPr>
            <w:r w:rsidRPr="005714B6">
              <w:rPr>
                <w:rFonts w:ascii="Andalus" w:hAnsi="Andalus" w:cs="Andalus"/>
                <w:i/>
              </w:rPr>
              <w:t>003</w:t>
            </w:r>
          </w:p>
        </w:tc>
        <w:tc>
          <w:tcPr>
            <w:tcW w:w="902" w:type="dxa"/>
          </w:tcPr>
          <w:p w:rsidR="002D1C45" w:rsidRPr="005714B6" w:rsidRDefault="002D1C45" w:rsidP="00200371">
            <w:pPr>
              <w:jc w:val="both"/>
              <w:rPr>
                <w:rFonts w:ascii="Andalus" w:hAnsi="Andalus" w:cs="Andalus"/>
                <w:i/>
              </w:rPr>
            </w:pPr>
            <w:r w:rsidRPr="005714B6">
              <w:rPr>
                <w:rFonts w:ascii="Andalus" w:hAnsi="Andalus" w:cs="Andalus"/>
                <w:i/>
              </w:rPr>
              <w:t>002</w:t>
            </w:r>
          </w:p>
        </w:tc>
        <w:tc>
          <w:tcPr>
            <w:tcW w:w="4342" w:type="dxa"/>
          </w:tcPr>
          <w:p w:rsidR="002D1C45" w:rsidRPr="005714B6" w:rsidRDefault="002D1C45" w:rsidP="00200371">
            <w:pPr>
              <w:jc w:val="both"/>
              <w:rPr>
                <w:rFonts w:ascii="Andalus" w:hAnsi="Andalus" w:cs="Andalus"/>
                <w:i/>
              </w:rPr>
            </w:pPr>
            <w:r w:rsidRPr="005714B6">
              <w:rPr>
                <w:rFonts w:ascii="Andalus" w:hAnsi="Andalus" w:cs="Andalus"/>
                <w:i/>
              </w:rPr>
              <w:t>Otros aportes</w:t>
            </w:r>
          </w:p>
        </w:tc>
        <w:tc>
          <w:tcPr>
            <w:tcW w:w="1242" w:type="dxa"/>
          </w:tcPr>
          <w:p w:rsidR="002D1C45" w:rsidRPr="005714B6" w:rsidRDefault="002D1C45" w:rsidP="00200371">
            <w:pPr>
              <w:jc w:val="right"/>
              <w:rPr>
                <w:rFonts w:ascii="Andalus" w:hAnsi="Andalus" w:cs="Andalus"/>
                <w:i/>
              </w:rPr>
            </w:pPr>
            <w:r w:rsidRPr="005714B6">
              <w:rPr>
                <w:rFonts w:ascii="Andalus" w:hAnsi="Andalus" w:cs="Andalus"/>
                <w:i/>
              </w:rPr>
              <w:t>8.080</w:t>
            </w:r>
          </w:p>
        </w:tc>
      </w:tr>
      <w:tr w:rsidR="002D1C45" w:rsidTr="00200371">
        <w:tc>
          <w:tcPr>
            <w:tcW w:w="817" w:type="dxa"/>
          </w:tcPr>
          <w:p w:rsidR="002D1C45" w:rsidRPr="005714B6" w:rsidRDefault="002D1C45" w:rsidP="00200371">
            <w:pPr>
              <w:jc w:val="both"/>
              <w:rPr>
                <w:rFonts w:ascii="Andalus" w:hAnsi="Andalus" w:cs="Andalus"/>
                <w:i/>
              </w:rPr>
            </w:pPr>
            <w:r w:rsidRPr="005714B6">
              <w:rPr>
                <w:rFonts w:ascii="Andalus" w:hAnsi="Andalus" w:cs="Andalus"/>
                <w:i/>
              </w:rPr>
              <w:t>05</w:t>
            </w:r>
          </w:p>
        </w:tc>
        <w:tc>
          <w:tcPr>
            <w:tcW w:w="709" w:type="dxa"/>
          </w:tcPr>
          <w:p w:rsidR="002D1C45" w:rsidRPr="005714B6" w:rsidRDefault="002D1C45" w:rsidP="00200371">
            <w:pPr>
              <w:jc w:val="both"/>
              <w:rPr>
                <w:rFonts w:ascii="Andalus" w:hAnsi="Andalus" w:cs="Andalus"/>
                <w:i/>
              </w:rPr>
            </w:pPr>
            <w:r w:rsidRPr="005714B6">
              <w:rPr>
                <w:rFonts w:ascii="Andalus" w:hAnsi="Andalus" w:cs="Andalus"/>
                <w:i/>
              </w:rPr>
              <w:t>03</w:t>
            </w:r>
          </w:p>
        </w:tc>
        <w:tc>
          <w:tcPr>
            <w:tcW w:w="709" w:type="dxa"/>
          </w:tcPr>
          <w:p w:rsidR="002D1C45" w:rsidRPr="005714B6" w:rsidRDefault="002D1C45" w:rsidP="00200371">
            <w:pPr>
              <w:jc w:val="both"/>
              <w:rPr>
                <w:rFonts w:ascii="Andalus" w:hAnsi="Andalus" w:cs="Andalus"/>
                <w:i/>
              </w:rPr>
            </w:pPr>
            <w:r w:rsidRPr="005714B6">
              <w:rPr>
                <w:rFonts w:ascii="Andalus" w:hAnsi="Andalus" w:cs="Andalus"/>
                <w:i/>
              </w:rPr>
              <w:t>003</w:t>
            </w:r>
          </w:p>
        </w:tc>
        <w:tc>
          <w:tcPr>
            <w:tcW w:w="902" w:type="dxa"/>
          </w:tcPr>
          <w:p w:rsidR="002D1C45" w:rsidRPr="005714B6" w:rsidRDefault="002D1C45" w:rsidP="00200371">
            <w:pPr>
              <w:jc w:val="both"/>
              <w:rPr>
                <w:rFonts w:ascii="Andalus" w:hAnsi="Andalus" w:cs="Andalus"/>
                <w:i/>
              </w:rPr>
            </w:pPr>
            <w:r w:rsidRPr="005714B6">
              <w:rPr>
                <w:rFonts w:ascii="Andalus" w:hAnsi="Andalus" w:cs="Andalus"/>
                <w:i/>
              </w:rPr>
              <w:t>003</w:t>
            </w:r>
          </w:p>
        </w:tc>
        <w:tc>
          <w:tcPr>
            <w:tcW w:w="4342" w:type="dxa"/>
          </w:tcPr>
          <w:p w:rsidR="002D1C45" w:rsidRPr="005714B6" w:rsidRDefault="002D1C45" w:rsidP="00200371">
            <w:pPr>
              <w:jc w:val="both"/>
              <w:rPr>
                <w:rFonts w:ascii="Andalus" w:hAnsi="Andalus" w:cs="Andalus"/>
                <w:i/>
              </w:rPr>
            </w:pPr>
            <w:r w:rsidRPr="005714B6">
              <w:rPr>
                <w:rFonts w:ascii="Andalus" w:hAnsi="Andalus" w:cs="Andalus"/>
                <w:i/>
              </w:rPr>
              <w:t>Anticipos de la subvención de educación</w:t>
            </w:r>
          </w:p>
        </w:tc>
        <w:tc>
          <w:tcPr>
            <w:tcW w:w="1242" w:type="dxa"/>
          </w:tcPr>
          <w:p w:rsidR="002D1C45" w:rsidRPr="005714B6" w:rsidRDefault="002D1C45" w:rsidP="00200371">
            <w:pPr>
              <w:jc w:val="right"/>
              <w:rPr>
                <w:rFonts w:ascii="Andalus" w:hAnsi="Andalus" w:cs="Andalus"/>
                <w:i/>
              </w:rPr>
            </w:pPr>
            <w:r w:rsidRPr="005714B6">
              <w:rPr>
                <w:rFonts w:ascii="Andalus" w:hAnsi="Andalus" w:cs="Andalus"/>
                <w:i/>
              </w:rPr>
              <w:t>22.465</w:t>
            </w:r>
          </w:p>
        </w:tc>
      </w:tr>
      <w:tr w:rsidR="002D1C45" w:rsidTr="00200371">
        <w:tc>
          <w:tcPr>
            <w:tcW w:w="817" w:type="dxa"/>
          </w:tcPr>
          <w:p w:rsidR="002D1C45" w:rsidRPr="005714B6" w:rsidRDefault="002D1C45" w:rsidP="00200371">
            <w:pPr>
              <w:jc w:val="both"/>
              <w:rPr>
                <w:rFonts w:ascii="Andalus" w:hAnsi="Andalus" w:cs="Andalus"/>
                <w:i/>
              </w:rPr>
            </w:pPr>
            <w:r w:rsidRPr="005714B6">
              <w:rPr>
                <w:rFonts w:ascii="Andalus" w:hAnsi="Andalus" w:cs="Andalus"/>
                <w:i/>
              </w:rPr>
              <w:t>05</w:t>
            </w:r>
          </w:p>
        </w:tc>
        <w:tc>
          <w:tcPr>
            <w:tcW w:w="709" w:type="dxa"/>
          </w:tcPr>
          <w:p w:rsidR="002D1C45" w:rsidRPr="005714B6" w:rsidRDefault="002D1C45" w:rsidP="00200371">
            <w:pPr>
              <w:jc w:val="both"/>
              <w:rPr>
                <w:rFonts w:ascii="Andalus" w:hAnsi="Andalus" w:cs="Andalus"/>
                <w:i/>
              </w:rPr>
            </w:pPr>
            <w:r w:rsidRPr="005714B6">
              <w:rPr>
                <w:rFonts w:ascii="Andalus" w:hAnsi="Andalus" w:cs="Andalus"/>
                <w:i/>
              </w:rPr>
              <w:t>03</w:t>
            </w:r>
          </w:p>
        </w:tc>
        <w:tc>
          <w:tcPr>
            <w:tcW w:w="709" w:type="dxa"/>
          </w:tcPr>
          <w:p w:rsidR="002D1C45" w:rsidRPr="005714B6" w:rsidRDefault="002D1C45" w:rsidP="00200371">
            <w:pPr>
              <w:jc w:val="both"/>
              <w:rPr>
                <w:rFonts w:ascii="Andalus" w:hAnsi="Andalus" w:cs="Andalus"/>
                <w:i/>
              </w:rPr>
            </w:pPr>
            <w:r w:rsidRPr="005714B6">
              <w:rPr>
                <w:rFonts w:ascii="Andalus" w:hAnsi="Andalus" w:cs="Andalus"/>
                <w:i/>
              </w:rPr>
              <w:t>101</w:t>
            </w:r>
          </w:p>
        </w:tc>
        <w:tc>
          <w:tcPr>
            <w:tcW w:w="902" w:type="dxa"/>
          </w:tcPr>
          <w:p w:rsidR="002D1C45" w:rsidRPr="005714B6" w:rsidRDefault="002D1C45" w:rsidP="00200371">
            <w:pPr>
              <w:jc w:val="both"/>
              <w:rPr>
                <w:rFonts w:ascii="Andalus" w:hAnsi="Andalus" w:cs="Andalus"/>
                <w:i/>
              </w:rPr>
            </w:pPr>
          </w:p>
        </w:tc>
        <w:tc>
          <w:tcPr>
            <w:tcW w:w="4342" w:type="dxa"/>
          </w:tcPr>
          <w:p w:rsidR="002D1C45" w:rsidRPr="005714B6" w:rsidRDefault="002D1C45" w:rsidP="00200371">
            <w:pPr>
              <w:jc w:val="both"/>
              <w:rPr>
                <w:rFonts w:ascii="Andalus" w:hAnsi="Andalus" w:cs="Andalus"/>
                <w:i/>
              </w:rPr>
            </w:pPr>
            <w:r w:rsidRPr="005714B6">
              <w:rPr>
                <w:rFonts w:ascii="Andalus" w:hAnsi="Andalus" w:cs="Andalus"/>
                <w:i/>
              </w:rPr>
              <w:t>De la municipalidad a servicios incorporados</w:t>
            </w:r>
          </w:p>
        </w:tc>
        <w:tc>
          <w:tcPr>
            <w:tcW w:w="1242" w:type="dxa"/>
          </w:tcPr>
          <w:p w:rsidR="002D1C45" w:rsidRPr="005714B6" w:rsidRDefault="002D1C45" w:rsidP="00200371">
            <w:pPr>
              <w:jc w:val="right"/>
              <w:rPr>
                <w:rFonts w:ascii="Andalus" w:hAnsi="Andalus" w:cs="Andalus"/>
                <w:i/>
              </w:rPr>
            </w:pPr>
            <w:r w:rsidRPr="005714B6">
              <w:rPr>
                <w:rFonts w:ascii="Andalus" w:hAnsi="Andalus" w:cs="Andalus"/>
                <w:i/>
              </w:rPr>
              <w:t>5.000</w:t>
            </w:r>
          </w:p>
        </w:tc>
      </w:tr>
      <w:tr w:rsidR="002D1C45" w:rsidRPr="005714B6" w:rsidTr="00200371">
        <w:tc>
          <w:tcPr>
            <w:tcW w:w="817" w:type="dxa"/>
          </w:tcPr>
          <w:p w:rsidR="002D1C45" w:rsidRPr="005714B6" w:rsidRDefault="002D1C45" w:rsidP="00200371">
            <w:pPr>
              <w:jc w:val="both"/>
              <w:rPr>
                <w:rFonts w:ascii="Andalus" w:hAnsi="Andalus" w:cs="Andalus"/>
                <w:i/>
              </w:rPr>
            </w:pPr>
          </w:p>
        </w:tc>
        <w:tc>
          <w:tcPr>
            <w:tcW w:w="709" w:type="dxa"/>
          </w:tcPr>
          <w:p w:rsidR="002D1C45" w:rsidRPr="005714B6" w:rsidRDefault="002D1C45" w:rsidP="00200371">
            <w:pPr>
              <w:jc w:val="both"/>
              <w:rPr>
                <w:rFonts w:ascii="Andalus" w:hAnsi="Andalus" w:cs="Andalus"/>
                <w:i/>
              </w:rPr>
            </w:pPr>
          </w:p>
        </w:tc>
        <w:tc>
          <w:tcPr>
            <w:tcW w:w="709" w:type="dxa"/>
          </w:tcPr>
          <w:p w:rsidR="002D1C45" w:rsidRPr="005714B6" w:rsidRDefault="002D1C45" w:rsidP="00200371">
            <w:pPr>
              <w:jc w:val="both"/>
              <w:rPr>
                <w:rFonts w:ascii="Andalus" w:hAnsi="Andalus" w:cs="Andalus"/>
                <w:i/>
              </w:rPr>
            </w:pPr>
          </w:p>
        </w:tc>
        <w:tc>
          <w:tcPr>
            <w:tcW w:w="902" w:type="dxa"/>
          </w:tcPr>
          <w:p w:rsidR="002D1C45" w:rsidRPr="005714B6" w:rsidRDefault="002D1C45" w:rsidP="00200371">
            <w:pPr>
              <w:jc w:val="both"/>
              <w:rPr>
                <w:rFonts w:ascii="Andalus" w:hAnsi="Andalus" w:cs="Andalus"/>
                <w:i/>
              </w:rPr>
            </w:pPr>
          </w:p>
        </w:tc>
        <w:tc>
          <w:tcPr>
            <w:tcW w:w="4342" w:type="dxa"/>
          </w:tcPr>
          <w:p w:rsidR="002D1C45" w:rsidRPr="005714B6" w:rsidRDefault="002D1C45" w:rsidP="00200371">
            <w:pPr>
              <w:jc w:val="both"/>
              <w:rPr>
                <w:rFonts w:ascii="Andalus" w:hAnsi="Andalus" w:cs="Andalus"/>
                <w:b/>
                <w:i/>
              </w:rPr>
            </w:pPr>
            <w:r w:rsidRPr="005714B6">
              <w:rPr>
                <w:rFonts w:ascii="Andalus" w:hAnsi="Andalus" w:cs="Andalus"/>
                <w:b/>
                <w:i/>
              </w:rPr>
              <w:t>TOTAL</w:t>
            </w:r>
          </w:p>
        </w:tc>
        <w:tc>
          <w:tcPr>
            <w:tcW w:w="1242" w:type="dxa"/>
          </w:tcPr>
          <w:p w:rsidR="002D1C45" w:rsidRPr="005714B6" w:rsidRDefault="002D1C45" w:rsidP="00200371">
            <w:pPr>
              <w:jc w:val="right"/>
              <w:rPr>
                <w:rFonts w:ascii="Andalus" w:hAnsi="Andalus" w:cs="Andalus"/>
                <w:b/>
                <w:i/>
              </w:rPr>
            </w:pPr>
            <w:r w:rsidRPr="005714B6">
              <w:rPr>
                <w:rFonts w:ascii="Andalus" w:hAnsi="Andalus" w:cs="Andalus"/>
                <w:b/>
                <w:i/>
              </w:rPr>
              <w:t>35.545</w:t>
            </w:r>
          </w:p>
        </w:tc>
      </w:tr>
    </w:tbl>
    <w:p w:rsidR="002D1C45" w:rsidRDefault="002D1C45" w:rsidP="002D1C45">
      <w:pPr>
        <w:spacing w:after="0" w:line="240" w:lineRule="auto"/>
        <w:jc w:val="both"/>
        <w:rPr>
          <w:rFonts w:ascii="Andalus" w:hAnsi="Andalus" w:cs="Andalus"/>
          <w:i/>
          <w:sz w:val="24"/>
          <w:szCs w:val="24"/>
        </w:rPr>
      </w:pPr>
    </w:p>
    <w:p w:rsidR="002D1C45" w:rsidRPr="0066219C" w:rsidRDefault="002D1C45" w:rsidP="002D1C45">
      <w:pPr>
        <w:spacing w:after="0" w:line="240" w:lineRule="auto"/>
        <w:rPr>
          <w:rFonts w:ascii="Andalus" w:hAnsi="Andalus" w:cs="Andalus"/>
          <w:b/>
          <w:i/>
          <w:sz w:val="24"/>
          <w:szCs w:val="24"/>
        </w:rPr>
      </w:pPr>
      <w:r w:rsidRPr="0066219C">
        <w:rPr>
          <w:rFonts w:ascii="Andalus" w:hAnsi="Andalus" w:cs="Andalus"/>
          <w:b/>
          <w:i/>
          <w:sz w:val="24"/>
          <w:szCs w:val="24"/>
        </w:rPr>
        <w:t>1.- Por menor gasto se disminuye:</w:t>
      </w:r>
    </w:p>
    <w:p w:rsidR="002D1C45" w:rsidRPr="0066219C" w:rsidRDefault="002D1C45" w:rsidP="002D1C45">
      <w:pPr>
        <w:spacing w:after="0" w:line="240" w:lineRule="auto"/>
        <w:rPr>
          <w:rFonts w:ascii="Andalus" w:hAnsi="Andalus" w:cs="Andalus"/>
          <w:i/>
          <w:sz w:val="16"/>
          <w:szCs w:val="16"/>
        </w:rPr>
      </w:pPr>
    </w:p>
    <w:tbl>
      <w:tblPr>
        <w:tblStyle w:val="Tablaconcuadrcula"/>
        <w:tblW w:w="0" w:type="auto"/>
        <w:tblLook w:val="04A0"/>
      </w:tblPr>
      <w:tblGrid>
        <w:gridCol w:w="817"/>
        <w:gridCol w:w="709"/>
        <w:gridCol w:w="709"/>
        <w:gridCol w:w="902"/>
        <w:gridCol w:w="4342"/>
        <w:gridCol w:w="1242"/>
      </w:tblGrid>
      <w:tr w:rsidR="002D1C45" w:rsidTr="00200371">
        <w:tc>
          <w:tcPr>
            <w:tcW w:w="817" w:type="dxa"/>
          </w:tcPr>
          <w:p w:rsidR="002D1C45" w:rsidRPr="0066219C" w:rsidRDefault="002D1C45" w:rsidP="00200371">
            <w:pPr>
              <w:jc w:val="both"/>
              <w:rPr>
                <w:rFonts w:ascii="Andalus" w:hAnsi="Andalus" w:cs="Andalus"/>
                <w:b/>
                <w:i/>
              </w:rPr>
            </w:pPr>
            <w:r w:rsidRPr="0066219C">
              <w:rPr>
                <w:rFonts w:ascii="Andalus" w:hAnsi="Andalus" w:cs="Andalus"/>
                <w:b/>
                <w:i/>
              </w:rPr>
              <w:t>Subtit</w:t>
            </w:r>
          </w:p>
        </w:tc>
        <w:tc>
          <w:tcPr>
            <w:tcW w:w="709" w:type="dxa"/>
          </w:tcPr>
          <w:p w:rsidR="002D1C45" w:rsidRPr="0066219C" w:rsidRDefault="002D1C45" w:rsidP="00200371">
            <w:pPr>
              <w:jc w:val="both"/>
              <w:rPr>
                <w:rFonts w:ascii="Andalus" w:hAnsi="Andalus" w:cs="Andalus"/>
                <w:b/>
                <w:i/>
              </w:rPr>
            </w:pPr>
            <w:r w:rsidRPr="0066219C">
              <w:rPr>
                <w:rFonts w:ascii="Andalus" w:hAnsi="Andalus" w:cs="Andalus"/>
                <w:b/>
                <w:i/>
              </w:rPr>
              <w:t>Item</w:t>
            </w:r>
          </w:p>
        </w:tc>
        <w:tc>
          <w:tcPr>
            <w:tcW w:w="709" w:type="dxa"/>
          </w:tcPr>
          <w:p w:rsidR="002D1C45" w:rsidRPr="0066219C" w:rsidRDefault="002D1C45" w:rsidP="00200371">
            <w:pPr>
              <w:jc w:val="both"/>
              <w:rPr>
                <w:rFonts w:ascii="Andalus" w:hAnsi="Andalus" w:cs="Andalus"/>
                <w:b/>
                <w:i/>
              </w:rPr>
            </w:pPr>
            <w:r w:rsidRPr="0066219C">
              <w:rPr>
                <w:rFonts w:ascii="Andalus" w:hAnsi="Andalus" w:cs="Andalus"/>
                <w:b/>
                <w:i/>
              </w:rPr>
              <w:t>Asig</w:t>
            </w:r>
          </w:p>
        </w:tc>
        <w:tc>
          <w:tcPr>
            <w:tcW w:w="902" w:type="dxa"/>
          </w:tcPr>
          <w:p w:rsidR="002D1C45" w:rsidRPr="0066219C" w:rsidRDefault="002D1C45" w:rsidP="00200371">
            <w:pPr>
              <w:jc w:val="both"/>
              <w:rPr>
                <w:rFonts w:ascii="Andalus" w:hAnsi="Andalus" w:cs="Andalus"/>
                <w:b/>
                <w:i/>
              </w:rPr>
            </w:pPr>
            <w:r w:rsidRPr="0066219C">
              <w:rPr>
                <w:rFonts w:ascii="Andalus" w:hAnsi="Andalus" w:cs="Andalus"/>
                <w:b/>
                <w:i/>
              </w:rPr>
              <w:t>Subasig</w:t>
            </w:r>
          </w:p>
        </w:tc>
        <w:tc>
          <w:tcPr>
            <w:tcW w:w="4342" w:type="dxa"/>
          </w:tcPr>
          <w:p w:rsidR="002D1C45" w:rsidRPr="0066219C" w:rsidRDefault="002D1C45" w:rsidP="00200371">
            <w:pPr>
              <w:jc w:val="both"/>
              <w:rPr>
                <w:rFonts w:ascii="Andalus" w:hAnsi="Andalus" w:cs="Andalus"/>
                <w:b/>
                <w:i/>
              </w:rPr>
            </w:pPr>
            <w:r w:rsidRPr="0066219C">
              <w:rPr>
                <w:rFonts w:ascii="Andalus" w:hAnsi="Andalus" w:cs="Andalus"/>
                <w:b/>
                <w:i/>
              </w:rPr>
              <w:t>Denominación</w:t>
            </w:r>
          </w:p>
        </w:tc>
        <w:tc>
          <w:tcPr>
            <w:tcW w:w="1242" w:type="dxa"/>
          </w:tcPr>
          <w:p w:rsidR="002D1C45" w:rsidRPr="0066219C" w:rsidRDefault="002D1C45" w:rsidP="00200371">
            <w:pPr>
              <w:jc w:val="both"/>
              <w:rPr>
                <w:rFonts w:ascii="Andalus" w:hAnsi="Andalus" w:cs="Andalus"/>
                <w:b/>
                <w:i/>
              </w:rPr>
            </w:pPr>
            <w:r w:rsidRPr="0066219C">
              <w:rPr>
                <w:rFonts w:ascii="Andalus" w:hAnsi="Andalus" w:cs="Andalus"/>
                <w:b/>
                <w:i/>
              </w:rPr>
              <w:t>Tota M$</w:t>
            </w:r>
          </w:p>
        </w:tc>
      </w:tr>
      <w:tr w:rsidR="002D1C45" w:rsidTr="00200371">
        <w:tc>
          <w:tcPr>
            <w:tcW w:w="817" w:type="dxa"/>
          </w:tcPr>
          <w:p w:rsidR="002D1C45" w:rsidRPr="005714B6" w:rsidRDefault="002D1C45" w:rsidP="00200371">
            <w:pPr>
              <w:jc w:val="both"/>
              <w:rPr>
                <w:rFonts w:ascii="Andalus" w:hAnsi="Andalus" w:cs="Andalus"/>
                <w:i/>
              </w:rPr>
            </w:pPr>
            <w:r>
              <w:rPr>
                <w:rFonts w:ascii="Andalus" w:hAnsi="Andalus" w:cs="Andalus"/>
                <w:i/>
              </w:rPr>
              <w:t>22</w:t>
            </w:r>
          </w:p>
        </w:tc>
        <w:tc>
          <w:tcPr>
            <w:tcW w:w="709" w:type="dxa"/>
          </w:tcPr>
          <w:p w:rsidR="002D1C45" w:rsidRPr="005714B6" w:rsidRDefault="002D1C45" w:rsidP="00200371">
            <w:pPr>
              <w:jc w:val="both"/>
              <w:rPr>
                <w:rFonts w:ascii="Andalus" w:hAnsi="Andalus" w:cs="Andalus"/>
                <w:i/>
              </w:rPr>
            </w:pPr>
            <w:r>
              <w:rPr>
                <w:rFonts w:ascii="Andalus" w:hAnsi="Andalus" w:cs="Andalus"/>
                <w:i/>
              </w:rPr>
              <w:t>11</w:t>
            </w:r>
          </w:p>
        </w:tc>
        <w:tc>
          <w:tcPr>
            <w:tcW w:w="709" w:type="dxa"/>
          </w:tcPr>
          <w:p w:rsidR="002D1C45" w:rsidRPr="005714B6" w:rsidRDefault="002D1C45" w:rsidP="00200371">
            <w:pPr>
              <w:jc w:val="both"/>
              <w:rPr>
                <w:rFonts w:ascii="Andalus" w:hAnsi="Andalus" w:cs="Andalus"/>
                <w:i/>
              </w:rPr>
            </w:pPr>
            <w:r>
              <w:rPr>
                <w:rFonts w:ascii="Andalus" w:hAnsi="Andalus" w:cs="Andalus"/>
                <w:i/>
              </w:rPr>
              <w:t>999</w:t>
            </w:r>
          </w:p>
        </w:tc>
        <w:tc>
          <w:tcPr>
            <w:tcW w:w="902" w:type="dxa"/>
          </w:tcPr>
          <w:p w:rsidR="002D1C45" w:rsidRPr="005714B6" w:rsidRDefault="002D1C45" w:rsidP="00200371">
            <w:pPr>
              <w:jc w:val="both"/>
              <w:rPr>
                <w:rFonts w:ascii="Andalus" w:hAnsi="Andalus" w:cs="Andalus"/>
                <w:i/>
              </w:rPr>
            </w:pPr>
          </w:p>
        </w:tc>
        <w:tc>
          <w:tcPr>
            <w:tcW w:w="4342" w:type="dxa"/>
          </w:tcPr>
          <w:p w:rsidR="002D1C45" w:rsidRPr="005714B6" w:rsidRDefault="002D1C45" w:rsidP="00200371">
            <w:pPr>
              <w:jc w:val="both"/>
              <w:rPr>
                <w:rFonts w:ascii="Andalus" w:hAnsi="Andalus" w:cs="Andalus"/>
                <w:i/>
              </w:rPr>
            </w:pPr>
            <w:r>
              <w:rPr>
                <w:rFonts w:ascii="Andalus" w:hAnsi="Andalus" w:cs="Andalus"/>
                <w:i/>
              </w:rPr>
              <w:t>Otros</w:t>
            </w:r>
          </w:p>
        </w:tc>
        <w:tc>
          <w:tcPr>
            <w:tcW w:w="1242" w:type="dxa"/>
          </w:tcPr>
          <w:p w:rsidR="002D1C45" w:rsidRPr="005714B6" w:rsidRDefault="002D1C45" w:rsidP="00200371">
            <w:pPr>
              <w:jc w:val="right"/>
              <w:rPr>
                <w:rFonts w:ascii="Andalus" w:hAnsi="Andalus" w:cs="Andalus"/>
                <w:i/>
              </w:rPr>
            </w:pPr>
            <w:r>
              <w:rPr>
                <w:rFonts w:ascii="Andalus" w:hAnsi="Andalus" w:cs="Andalus"/>
                <w:i/>
              </w:rPr>
              <w:t>3.952</w:t>
            </w:r>
          </w:p>
        </w:tc>
      </w:tr>
      <w:tr w:rsidR="002D1C45" w:rsidTr="00200371">
        <w:tc>
          <w:tcPr>
            <w:tcW w:w="817" w:type="dxa"/>
          </w:tcPr>
          <w:p w:rsidR="002D1C45" w:rsidRPr="005714B6" w:rsidRDefault="002D1C45" w:rsidP="00200371">
            <w:pPr>
              <w:jc w:val="both"/>
              <w:rPr>
                <w:rFonts w:ascii="Andalus" w:hAnsi="Andalus" w:cs="Andalus"/>
                <w:i/>
              </w:rPr>
            </w:pPr>
            <w:r>
              <w:rPr>
                <w:rFonts w:ascii="Andalus" w:hAnsi="Andalus" w:cs="Andalus"/>
                <w:i/>
              </w:rPr>
              <w:t>35</w:t>
            </w:r>
          </w:p>
        </w:tc>
        <w:tc>
          <w:tcPr>
            <w:tcW w:w="709" w:type="dxa"/>
          </w:tcPr>
          <w:p w:rsidR="002D1C45" w:rsidRPr="005714B6" w:rsidRDefault="002D1C45" w:rsidP="00200371">
            <w:pPr>
              <w:jc w:val="both"/>
              <w:rPr>
                <w:rFonts w:ascii="Andalus" w:hAnsi="Andalus" w:cs="Andalus"/>
                <w:i/>
              </w:rPr>
            </w:pPr>
          </w:p>
        </w:tc>
        <w:tc>
          <w:tcPr>
            <w:tcW w:w="709" w:type="dxa"/>
          </w:tcPr>
          <w:p w:rsidR="002D1C45" w:rsidRPr="005714B6" w:rsidRDefault="002D1C45" w:rsidP="00200371">
            <w:pPr>
              <w:jc w:val="both"/>
              <w:rPr>
                <w:rFonts w:ascii="Andalus" w:hAnsi="Andalus" w:cs="Andalus"/>
                <w:i/>
              </w:rPr>
            </w:pPr>
          </w:p>
        </w:tc>
        <w:tc>
          <w:tcPr>
            <w:tcW w:w="902" w:type="dxa"/>
          </w:tcPr>
          <w:p w:rsidR="002D1C45" w:rsidRPr="005714B6" w:rsidRDefault="002D1C45" w:rsidP="00200371">
            <w:pPr>
              <w:jc w:val="both"/>
              <w:rPr>
                <w:rFonts w:ascii="Andalus" w:hAnsi="Andalus" w:cs="Andalus"/>
                <w:i/>
              </w:rPr>
            </w:pPr>
          </w:p>
        </w:tc>
        <w:tc>
          <w:tcPr>
            <w:tcW w:w="4342" w:type="dxa"/>
          </w:tcPr>
          <w:p w:rsidR="002D1C45" w:rsidRPr="005714B6" w:rsidRDefault="002D1C45" w:rsidP="00200371">
            <w:pPr>
              <w:jc w:val="both"/>
              <w:rPr>
                <w:rFonts w:ascii="Andalus" w:hAnsi="Andalus" w:cs="Andalus"/>
                <w:i/>
              </w:rPr>
            </w:pPr>
            <w:r>
              <w:rPr>
                <w:rFonts w:ascii="Andalus" w:hAnsi="Andalus" w:cs="Andalus"/>
                <w:i/>
              </w:rPr>
              <w:t>Saldo final de caja</w:t>
            </w:r>
          </w:p>
        </w:tc>
        <w:tc>
          <w:tcPr>
            <w:tcW w:w="1242" w:type="dxa"/>
          </w:tcPr>
          <w:p w:rsidR="002D1C45" w:rsidRPr="005714B6" w:rsidRDefault="002D1C45" w:rsidP="00200371">
            <w:pPr>
              <w:jc w:val="right"/>
              <w:rPr>
                <w:rFonts w:ascii="Andalus" w:hAnsi="Andalus" w:cs="Andalus"/>
                <w:i/>
              </w:rPr>
            </w:pPr>
            <w:r>
              <w:rPr>
                <w:rFonts w:ascii="Andalus" w:hAnsi="Andalus" w:cs="Andalus"/>
                <w:i/>
              </w:rPr>
              <w:t>4.400</w:t>
            </w:r>
          </w:p>
        </w:tc>
      </w:tr>
      <w:tr w:rsidR="002D1C45" w:rsidRPr="005714B6" w:rsidTr="00200371">
        <w:tc>
          <w:tcPr>
            <w:tcW w:w="817" w:type="dxa"/>
          </w:tcPr>
          <w:p w:rsidR="002D1C45" w:rsidRPr="005714B6" w:rsidRDefault="002D1C45" w:rsidP="00200371">
            <w:pPr>
              <w:jc w:val="both"/>
              <w:rPr>
                <w:rFonts w:ascii="Andalus" w:hAnsi="Andalus" w:cs="Andalus"/>
                <w:i/>
              </w:rPr>
            </w:pPr>
          </w:p>
        </w:tc>
        <w:tc>
          <w:tcPr>
            <w:tcW w:w="709" w:type="dxa"/>
          </w:tcPr>
          <w:p w:rsidR="002D1C45" w:rsidRPr="005714B6" w:rsidRDefault="002D1C45" w:rsidP="00200371">
            <w:pPr>
              <w:jc w:val="both"/>
              <w:rPr>
                <w:rFonts w:ascii="Andalus" w:hAnsi="Andalus" w:cs="Andalus"/>
                <w:i/>
              </w:rPr>
            </w:pPr>
          </w:p>
        </w:tc>
        <w:tc>
          <w:tcPr>
            <w:tcW w:w="709" w:type="dxa"/>
          </w:tcPr>
          <w:p w:rsidR="002D1C45" w:rsidRPr="005714B6" w:rsidRDefault="002D1C45" w:rsidP="00200371">
            <w:pPr>
              <w:jc w:val="both"/>
              <w:rPr>
                <w:rFonts w:ascii="Andalus" w:hAnsi="Andalus" w:cs="Andalus"/>
                <w:i/>
              </w:rPr>
            </w:pPr>
          </w:p>
        </w:tc>
        <w:tc>
          <w:tcPr>
            <w:tcW w:w="902" w:type="dxa"/>
          </w:tcPr>
          <w:p w:rsidR="002D1C45" w:rsidRPr="005714B6" w:rsidRDefault="002D1C45" w:rsidP="00200371">
            <w:pPr>
              <w:jc w:val="both"/>
              <w:rPr>
                <w:rFonts w:ascii="Andalus" w:hAnsi="Andalus" w:cs="Andalus"/>
                <w:i/>
              </w:rPr>
            </w:pPr>
          </w:p>
        </w:tc>
        <w:tc>
          <w:tcPr>
            <w:tcW w:w="4342" w:type="dxa"/>
          </w:tcPr>
          <w:p w:rsidR="002D1C45" w:rsidRPr="005714B6" w:rsidRDefault="002D1C45" w:rsidP="00200371">
            <w:pPr>
              <w:jc w:val="both"/>
              <w:rPr>
                <w:rFonts w:ascii="Andalus" w:hAnsi="Andalus" w:cs="Andalus"/>
                <w:b/>
                <w:i/>
              </w:rPr>
            </w:pPr>
            <w:r w:rsidRPr="005714B6">
              <w:rPr>
                <w:rFonts w:ascii="Andalus" w:hAnsi="Andalus" w:cs="Andalus"/>
                <w:b/>
                <w:i/>
              </w:rPr>
              <w:t>TOTAL</w:t>
            </w:r>
          </w:p>
        </w:tc>
        <w:tc>
          <w:tcPr>
            <w:tcW w:w="1242" w:type="dxa"/>
          </w:tcPr>
          <w:p w:rsidR="002D1C45" w:rsidRPr="005714B6" w:rsidRDefault="002D1C45" w:rsidP="00200371">
            <w:pPr>
              <w:jc w:val="right"/>
              <w:rPr>
                <w:rFonts w:ascii="Andalus" w:hAnsi="Andalus" w:cs="Andalus"/>
                <w:b/>
                <w:i/>
              </w:rPr>
            </w:pPr>
            <w:r>
              <w:rPr>
                <w:rFonts w:ascii="Andalus" w:hAnsi="Andalus" w:cs="Andalus"/>
                <w:b/>
                <w:i/>
              </w:rPr>
              <w:t>8.352</w:t>
            </w:r>
          </w:p>
        </w:tc>
      </w:tr>
    </w:tbl>
    <w:p w:rsidR="002D1C45" w:rsidRDefault="002D1C45" w:rsidP="002D1C45">
      <w:pPr>
        <w:spacing w:after="0" w:line="240" w:lineRule="auto"/>
        <w:rPr>
          <w:rFonts w:ascii="Andalus" w:hAnsi="Andalus" w:cs="Andalus"/>
          <w:i/>
          <w:sz w:val="24"/>
          <w:szCs w:val="24"/>
        </w:rPr>
      </w:pPr>
    </w:p>
    <w:p w:rsidR="002D1C45" w:rsidRPr="00C70AD0" w:rsidRDefault="002D1C45" w:rsidP="002D1C45">
      <w:pPr>
        <w:spacing w:after="0" w:line="240" w:lineRule="auto"/>
        <w:rPr>
          <w:rFonts w:ascii="Andalus" w:hAnsi="Andalus" w:cs="Andalus"/>
          <w:b/>
          <w:i/>
          <w:sz w:val="24"/>
          <w:szCs w:val="24"/>
        </w:rPr>
      </w:pPr>
      <w:r w:rsidRPr="00C70AD0">
        <w:rPr>
          <w:rFonts w:ascii="Andalus" w:hAnsi="Andalus" w:cs="Andalus"/>
          <w:b/>
          <w:i/>
          <w:sz w:val="24"/>
          <w:szCs w:val="24"/>
        </w:rPr>
        <w:t>2.- Por mayor gasto se suplementa las asignaciones siguientes:</w:t>
      </w:r>
    </w:p>
    <w:p w:rsidR="002D1C45" w:rsidRPr="00A71DC1" w:rsidRDefault="002D1C45" w:rsidP="002D1C45">
      <w:pPr>
        <w:spacing w:after="0" w:line="240" w:lineRule="auto"/>
        <w:rPr>
          <w:rFonts w:ascii="Andalus" w:hAnsi="Andalus" w:cs="Andalus"/>
          <w:i/>
          <w:sz w:val="16"/>
          <w:szCs w:val="16"/>
        </w:rPr>
      </w:pPr>
    </w:p>
    <w:tbl>
      <w:tblPr>
        <w:tblStyle w:val="Tablaconcuadrcula"/>
        <w:tblW w:w="0" w:type="auto"/>
        <w:tblLook w:val="04A0"/>
      </w:tblPr>
      <w:tblGrid>
        <w:gridCol w:w="817"/>
        <w:gridCol w:w="709"/>
        <w:gridCol w:w="709"/>
        <w:gridCol w:w="902"/>
        <w:gridCol w:w="4342"/>
        <w:gridCol w:w="1242"/>
      </w:tblGrid>
      <w:tr w:rsidR="002D1C45" w:rsidRPr="00591087" w:rsidTr="00200371">
        <w:tc>
          <w:tcPr>
            <w:tcW w:w="817" w:type="dxa"/>
          </w:tcPr>
          <w:p w:rsidR="002D1C45" w:rsidRPr="0066219C" w:rsidRDefault="002D1C45" w:rsidP="00200371">
            <w:pPr>
              <w:jc w:val="both"/>
              <w:rPr>
                <w:rFonts w:ascii="Andalus" w:hAnsi="Andalus" w:cs="Andalus"/>
                <w:b/>
                <w:i/>
              </w:rPr>
            </w:pPr>
            <w:r w:rsidRPr="0066219C">
              <w:rPr>
                <w:rFonts w:ascii="Andalus" w:hAnsi="Andalus" w:cs="Andalus"/>
                <w:b/>
                <w:i/>
              </w:rPr>
              <w:t>Subtit</w:t>
            </w:r>
          </w:p>
        </w:tc>
        <w:tc>
          <w:tcPr>
            <w:tcW w:w="709" w:type="dxa"/>
          </w:tcPr>
          <w:p w:rsidR="002D1C45" w:rsidRPr="0066219C" w:rsidRDefault="002D1C45" w:rsidP="00200371">
            <w:pPr>
              <w:jc w:val="both"/>
              <w:rPr>
                <w:rFonts w:ascii="Andalus" w:hAnsi="Andalus" w:cs="Andalus"/>
                <w:b/>
                <w:i/>
              </w:rPr>
            </w:pPr>
            <w:r w:rsidRPr="0066219C">
              <w:rPr>
                <w:rFonts w:ascii="Andalus" w:hAnsi="Andalus" w:cs="Andalus"/>
                <w:b/>
                <w:i/>
              </w:rPr>
              <w:t>Item</w:t>
            </w:r>
          </w:p>
        </w:tc>
        <w:tc>
          <w:tcPr>
            <w:tcW w:w="709" w:type="dxa"/>
          </w:tcPr>
          <w:p w:rsidR="002D1C45" w:rsidRPr="0066219C" w:rsidRDefault="002D1C45" w:rsidP="00200371">
            <w:pPr>
              <w:jc w:val="both"/>
              <w:rPr>
                <w:rFonts w:ascii="Andalus" w:hAnsi="Andalus" w:cs="Andalus"/>
                <w:b/>
                <w:i/>
              </w:rPr>
            </w:pPr>
            <w:r w:rsidRPr="0066219C">
              <w:rPr>
                <w:rFonts w:ascii="Andalus" w:hAnsi="Andalus" w:cs="Andalus"/>
                <w:b/>
                <w:i/>
              </w:rPr>
              <w:t>Asig</w:t>
            </w:r>
          </w:p>
        </w:tc>
        <w:tc>
          <w:tcPr>
            <w:tcW w:w="902" w:type="dxa"/>
          </w:tcPr>
          <w:p w:rsidR="002D1C45" w:rsidRPr="0066219C" w:rsidRDefault="002D1C45" w:rsidP="00200371">
            <w:pPr>
              <w:jc w:val="both"/>
              <w:rPr>
                <w:rFonts w:ascii="Andalus" w:hAnsi="Andalus" w:cs="Andalus"/>
                <w:b/>
                <w:i/>
              </w:rPr>
            </w:pPr>
            <w:r w:rsidRPr="0066219C">
              <w:rPr>
                <w:rFonts w:ascii="Andalus" w:hAnsi="Andalus" w:cs="Andalus"/>
                <w:b/>
                <w:i/>
              </w:rPr>
              <w:t>Subasig</w:t>
            </w:r>
          </w:p>
        </w:tc>
        <w:tc>
          <w:tcPr>
            <w:tcW w:w="4342" w:type="dxa"/>
          </w:tcPr>
          <w:p w:rsidR="002D1C45" w:rsidRPr="0066219C" w:rsidRDefault="002D1C45" w:rsidP="00200371">
            <w:pPr>
              <w:jc w:val="both"/>
              <w:rPr>
                <w:rFonts w:ascii="Andalus" w:hAnsi="Andalus" w:cs="Andalus"/>
                <w:b/>
                <w:i/>
              </w:rPr>
            </w:pPr>
            <w:r w:rsidRPr="0066219C">
              <w:rPr>
                <w:rFonts w:ascii="Andalus" w:hAnsi="Andalus" w:cs="Andalus"/>
                <w:b/>
                <w:i/>
              </w:rPr>
              <w:t>Denominación</w:t>
            </w:r>
          </w:p>
        </w:tc>
        <w:tc>
          <w:tcPr>
            <w:tcW w:w="1242" w:type="dxa"/>
          </w:tcPr>
          <w:p w:rsidR="002D1C45" w:rsidRPr="0066219C" w:rsidRDefault="002D1C45" w:rsidP="00200371">
            <w:pPr>
              <w:jc w:val="both"/>
              <w:rPr>
                <w:rFonts w:ascii="Andalus" w:hAnsi="Andalus" w:cs="Andalus"/>
                <w:b/>
                <w:i/>
              </w:rPr>
            </w:pPr>
            <w:r w:rsidRPr="0066219C">
              <w:rPr>
                <w:rFonts w:ascii="Andalus" w:hAnsi="Andalus" w:cs="Andalus"/>
                <w:b/>
                <w:i/>
              </w:rPr>
              <w:t>Tota M$</w:t>
            </w:r>
          </w:p>
        </w:tc>
      </w:tr>
      <w:tr w:rsidR="002D1C45" w:rsidRPr="00591087" w:rsidTr="00200371">
        <w:tc>
          <w:tcPr>
            <w:tcW w:w="817" w:type="dxa"/>
          </w:tcPr>
          <w:p w:rsidR="002D1C45" w:rsidRPr="005714B6" w:rsidRDefault="002D1C45" w:rsidP="00200371">
            <w:pPr>
              <w:jc w:val="both"/>
              <w:rPr>
                <w:rFonts w:ascii="Andalus" w:hAnsi="Andalus" w:cs="Andalus"/>
                <w:i/>
              </w:rPr>
            </w:pPr>
            <w:r>
              <w:rPr>
                <w:rFonts w:ascii="Andalus" w:hAnsi="Andalus" w:cs="Andalus"/>
                <w:i/>
              </w:rPr>
              <w:t>23</w:t>
            </w:r>
          </w:p>
        </w:tc>
        <w:tc>
          <w:tcPr>
            <w:tcW w:w="709" w:type="dxa"/>
          </w:tcPr>
          <w:p w:rsidR="002D1C45" w:rsidRPr="005714B6" w:rsidRDefault="002D1C45" w:rsidP="00200371">
            <w:pPr>
              <w:jc w:val="both"/>
              <w:rPr>
                <w:rFonts w:ascii="Andalus" w:hAnsi="Andalus" w:cs="Andalus"/>
                <w:i/>
              </w:rPr>
            </w:pPr>
            <w:r>
              <w:rPr>
                <w:rFonts w:ascii="Andalus" w:hAnsi="Andalus" w:cs="Andalus"/>
                <w:i/>
              </w:rPr>
              <w:t>01</w:t>
            </w:r>
          </w:p>
        </w:tc>
        <w:tc>
          <w:tcPr>
            <w:tcW w:w="709" w:type="dxa"/>
          </w:tcPr>
          <w:p w:rsidR="002D1C45" w:rsidRPr="005714B6" w:rsidRDefault="002D1C45" w:rsidP="00200371">
            <w:pPr>
              <w:jc w:val="both"/>
              <w:rPr>
                <w:rFonts w:ascii="Andalus" w:hAnsi="Andalus" w:cs="Andalus"/>
                <w:i/>
              </w:rPr>
            </w:pPr>
            <w:r>
              <w:rPr>
                <w:rFonts w:ascii="Andalus" w:hAnsi="Andalus" w:cs="Andalus"/>
                <w:i/>
              </w:rPr>
              <w:t>004</w:t>
            </w:r>
          </w:p>
        </w:tc>
        <w:tc>
          <w:tcPr>
            <w:tcW w:w="902" w:type="dxa"/>
          </w:tcPr>
          <w:p w:rsidR="002D1C45" w:rsidRPr="005714B6" w:rsidRDefault="002D1C45" w:rsidP="00200371">
            <w:pPr>
              <w:jc w:val="both"/>
              <w:rPr>
                <w:rFonts w:ascii="Andalus" w:hAnsi="Andalus" w:cs="Andalus"/>
                <w:i/>
              </w:rPr>
            </w:pPr>
          </w:p>
        </w:tc>
        <w:tc>
          <w:tcPr>
            <w:tcW w:w="4342" w:type="dxa"/>
          </w:tcPr>
          <w:p w:rsidR="002D1C45" w:rsidRPr="005714B6" w:rsidRDefault="002D1C45" w:rsidP="00200371">
            <w:pPr>
              <w:jc w:val="both"/>
              <w:rPr>
                <w:rFonts w:ascii="Andalus" w:hAnsi="Andalus" w:cs="Andalus"/>
                <w:i/>
              </w:rPr>
            </w:pPr>
            <w:r>
              <w:rPr>
                <w:rFonts w:ascii="Andalus" w:hAnsi="Andalus" w:cs="Andalus"/>
                <w:i/>
              </w:rPr>
              <w:t>Desahucios e indemnizaciones</w:t>
            </w:r>
          </w:p>
        </w:tc>
        <w:tc>
          <w:tcPr>
            <w:tcW w:w="1242" w:type="dxa"/>
          </w:tcPr>
          <w:p w:rsidR="002D1C45" w:rsidRPr="005714B6" w:rsidRDefault="002D1C45" w:rsidP="00200371">
            <w:pPr>
              <w:jc w:val="right"/>
              <w:rPr>
                <w:rFonts w:ascii="Andalus" w:hAnsi="Andalus" w:cs="Andalus"/>
                <w:i/>
              </w:rPr>
            </w:pPr>
            <w:r>
              <w:rPr>
                <w:rFonts w:ascii="Andalus" w:hAnsi="Andalus" w:cs="Andalus"/>
                <w:i/>
              </w:rPr>
              <w:t>39.497</w:t>
            </w:r>
          </w:p>
        </w:tc>
      </w:tr>
      <w:tr w:rsidR="002D1C45" w:rsidRPr="00591087" w:rsidTr="00200371">
        <w:tc>
          <w:tcPr>
            <w:tcW w:w="817" w:type="dxa"/>
          </w:tcPr>
          <w:p w:rsidR="002D1C45" w:rsidRPr="005714B6" w:rsidRDefault="002D1C45" w:rsidP="00200371">
            <w:pPr>
              <w:jc w:val="both"/>
              <w:rPr>
                <w:rFonts w:ascii="Andalus" w:hAnsi="Andalus" w:cs="Andalus"/>
                <w:i/>
              </w:rPr>
            </w:pPr>
            <w:r>
              <w:rPr>
                <w:rFonts w:ascii="Andalus" w:hAnsi="Andalus" w:cs="Andalus"/>
                <w:i/>
              </w:rPr>
              <w:t>26</w:t>
            </w:r>
          </w:p>
        </w:tc>
        <w:tc>
          <w:tcPr>
            <w:tcW w:w="709" w:type="dxa"/>
          </w:tcPr>
          <w:p w:rsidR="002D1C45" w:rsidRPr="005714B6" w:rsidRDefault="002D1C45" w:rsidP="00200371">
            <w:pPr>
              <w:jc w:val="both"/>
              <w:rPr>
                <w:rFonts w:ascii="Andalus" w:hAnsi="Andalus" w:cs="Andalus"/>
                <w:i/>
              </w:rPr>
            </w:pPr>
            <w:r>
              <w:rPr>
                <w:rFonts w:ascii="Andalus" w:hAnsi="Andalus" w:cs="Andalus"/>
                <w:i/>
              </w:rPr>
              <w:t>01</w:t>
            </w:r>
          </w:p>
        </w:tc>
        <w:tc>
          <w:tcPr>
            <w:tcW w:w="709" w:type="dxa"/>
          </w:tcPr>
          <w:p w:rsidR="002D1C45" w:rsidRPr="005714B6" w:rsidRDefault="002D1C45" w:rsidP="00200371">
            <w:pPr>
              <w:jc w:val="both"/>
              <w:rPr>
                <w:rFonts w:ascii="Andalus" w:hAnsi="Andalus" w:cs="Andalus"/>
                <w:i/>
              </w:rPr>
            </w:pPr>
          </w:p>
        </w:tc>
        <w:tc>
          <w:tcPr>
            <w:tcW w:w="902" w:type="dxa"/>
          </w:tcPr>
          <w:p w:rsidR="002D1C45" w:rsidRPr="005714B6" w:rsidRDefault="002D1C45" w:rsidP="00200371">
            <w:pPr>
              <w:jc w:val="both"/>
              <w:rPr>
                <w:rFonts w:ascii="Andalus" w:hAnsi="Andalus" w:cs="Andalus"/>
                <w:i/>
              </w:rPr>
            </w:pPr>
          </w:p>
        </w:tc>
        <w:tc>
          <w:tcPr>
            <w:tcW w:w="4342" w:type="dxa"/>
          </w:tcPr>
          <w:p w:rsidR="002D1C45" w:rsidRPr="005714B6" w:rsidRDefault="002D1C45" w:rsidP="00200371">
            <w:pPr>
              <w:jc w:val="both"/>
              <w:rPr>
                <w:rFonts w:ascii="Andalus" w:hAnsi="Andalus" w:cs="Andalus"/>
                <w:i/>
              </w:rPr>
            </w:pPr>
            <w:r>
              <w:rPr>
                <w:rFonts w:ascii="Andalus" w:hAnsi="Andalus" w:cs="Andalus"/>
                <w:i/>
              </w:rPr>
              <w:t>Devoluciones</w:t>
            </w:r>
          </w:p>
        </w:tc>
        <w:tc>
          <w:tcPr>
            <w:tcW w:w="1242" w:type="dxa"/>
          </w:tcPr>
          <w:p w:rsidR="002D1C45" w:rsidRPr="005714B6" w:rsidRDefault="002D1C45" w:rsidP="00200371">
            <w:pPr>
              <w:jc w:val="right"/>
              <w:rPr>
                <w:rFonts w:ascii="Andalus" w:hAnsi="Andalus" w:cs="Andalus"/>
                <w:i/>
              </w:rPr>
            </w:pPr>
            <w:r>
              <w:rPr>
                <w:rFonts w:ascii="Andalus" w:hAnsi="Andalus" w:cs="Andalus"/>
                <w:i/>
              </w:rPr>
              <w:t>2.400</w:t>
            </w:r>
          </w:p>
        </w:tc>
      </w:tr>
      <w:tr w:rsidR="002D1C45" w:rsidRPr="00591087" w:rsidTr="00200371">
        <w:tc>
          <w:tcPr>
            <w:tcW w:w="817" w:type="dxa"/>
          </w:tcPr>
          <w:p w:rsidR="002D1C45" w:rsidRPr="005714B6" w:rsidRDefault="002D1C45" w:rsidP="00200371">
            <w:pPr>
              <w:jc w:val="both"/>
              <w:rPr>
                <w:rFonts w:ascii="Andalus" w:hAnsi="Andalus" w:cs="Andalus"/>
                <w:i/>
              </w:rPr>
            </w:pPr>
            <w:r>
              <w:rPr>
                <w:rFonts w:ascii="Andalus" w:hAnsi="Andalus" w:cs="Andalus"/>
                <w:i/>
              </w:rPr>
              <w:t>29</w:t>
            </w:r>
          </w:p>
        </w:tc>
        <w:tc>
          <w:tcPr>
            <w:tcW w:w="709" w:type="dxa"/>
          </w:tcPr>
          <w:p w:rsidR="002D1C45" w:rsidRPr="005714B6" w:rsidRDefault="002D1C45" w:rsidP="00200371">
            <w:pPr>
              <w:jc w:val="both"/>
              <w:rPr>
                <w:rFonts w:ascii="Andalus" w:hAnsi="Andalus" w:cs="Andalus"/>
                <w:i/>
              </w:rPr>
            </w:pPr>
            <w:r>
              <w:rPr>
                <w:rFonts w:ascii="Andalus" w:hAnsi="Andalus" w:cs="Andalus"/>
                <w:i/>
              </w:rPr>
              <w:t>05</w:t>
            </w:r>
          </w:p>
        </w:tc>
        <w:tc>
          <w:tcPr>
            <w:tcW w:w="709" w:type="dxa"/>
          </w:tcPr>
          <w:p w:rsidR="002D1C45" w:rsidRPr="005714B6" w:rsidRDefault="002D1C45" w:rsidP="00200371">
            <w:pPr>
              <w:jc w:val="both"/>
              <w:rPr>
                <w:rFonts w:ascii="Andalus" w:hAnsi="Andalus" w:cs="Andalus"/>
                <w:i/>
              </w:rPr>
            </w:pPr>
            <w:r>
              <w:rPr>
                <w:rFonts w:ascii="Andalus" w:hAnsi="Andalus" w:cs="Andalus"/>
                <w:i/>
              </w:rPr>
              <w:t>001</w:t>
            </w:r>
          </w:p>
        </w:tc>
        <w:tc>
          <w:tcPr>
            <w:tcW w:w="902" w:type="dxa"/>
          </w:tcPr>
          <w:p w:rsidR="002D1C45" w:rsidRPr="005714B6" w:rsidRDefault="002D1C45" w:rsidP="00200371">
            <w:pPr>
              <w:jc w:val="both"/>
              <w:rPr>
                <w:rFonts w:ascii="Andalus" w:hAnsi="Andalus" w:cs="Andalus"/>
                <w:i/>
              </w:rPr>
            </w:pPr>
          </w:p>
        </w:tc>
        <w:tc>
          <w:tcPr>
            <w:tcW w:w="4342" w:type="dxa"/>
          </w:tcPr>
          <w:p w:rsidR="002D1C45" w:rsidRPr="005714B6" w:rsidRDefault="002D1C45" w:rsidP="00200371">
            <w:pPr>
              <w:jc w:val="both"/>
              <w:rPr>
                <w:rFonts w:ascii="Andalus" w:hAnsi="Andalus" w:cs="Andalus"/>
                <w:i/>
              </w:rPr>
            </w:pPr>
            <w:r>
              <w:rPr>
                <w:rFonts w:ascii="Andalus" w:hAnsi="Andalus" w:cs="Andalus"/>
                <w:i/>
              </w:rPr>
              <w:t>Máquinas y equipos de oficina</w:t>
            </w:r>
          </w:p>
        </w:tc>
        <w:tc>
          <w:tcPr>
            <w:tcW w:w="1242" w:type="dxa"/>
          </w:tcPr>
          <w:p w:rsidR="002D1C45" w:rsidRPr="005714B6" w:rsidRDefault="002D1C45" w:rsidP="00200371">
            <w:pPr>
              <w:jc w:val="right"/>
              <w:rPr>
                <w:rFonts w:ascii="Andalus" w:hAnsi="Andalus" w:cs="Andalus"/>
                <w:i/>
              </w:rPr>
            </w:pPr>
            <w:r>
              <w:rPr>
                <w:rFonts w:ascii="Andalus" w:hAnsi="Andalus" w:cs="Andalus"/>
                <w:i/>
              </w:rPr>
              <w:t>2.000</w:t>
            </w:r>
          </w:p>
        </w:tc>
      </w:tr>
      <w:tr w:rsidR="002D1C45" w:rsidRPr="00591087" w:rsidTr="00200371">
        <w:tc>
          <w:tcPr>
            <w:tcW w:w="817" w:type="dxa"/>
          </w:tcPr>
          <w:p w:rsidR="002D1C45" w:rsidRPr="005714B6" w:rsidRDefault="002D1C45" w:rsidP="00200371">
            <w:pPr>
              <w:jc w:val="both"/>
              <w:rPr>
                <w:rFonts w:ascii="Andalus" w:hAnsi="Andalus" w:cs="Andalus"/>
                <w:i/>
              </w:rPr>
            </w:pPr>
          </w:p>
        </w:tc>
        <w:tc>
          <w:tcPr>
            <w:tcW w:w="709" w:type="dxa"/>
          </w:tcPr>
          <w:p w:rsidR="002D1C45" w:rsidRPr="005714B6" w:rsidRDefault="002D1C45" w:rsidP="00200371">
            <w:pPr>
              <w:jc w:val="both"/>
              <w:rPr>
                <w:rFonts w:ascii="Andalus" w:hAnsi="Andalus" w:cs="Andalus"/>
                <w:i/>
              </w:rPr>
            </w:pPr>
          </w:p>
        </w:tc>
        <w:tc>
          <w:tcPr>
            <w:tcW w:w="709" w:type="dxa"/>
          </w:tcPr>
          <w:p w:rsidR="002D1C45" w:rsidRPr="005714B6" w:rsidRDefault="002D1C45" w:rsidP="00200371">
            <w:pPr>
              <w:jc w:val="both"/>
              <w:rPr>
                <w:rFonts w:ascii="Andalus" w:hAnsi="Andalus" w:cs="Andalus"/>
                <w:i/>
              </w:rPr>
            </w:pPr>
          </w:p>
        </w:tc>
        <w:tc>
          <w:tcPr>
            <w:tcW w:w="902" w:type="dxa"/>
          </w:tcPr>
          <w:p w:rsidR="002D1C45" w:rsidRPr="005714B6" w:rsidRDefault="002D1C45" w:rsidP="00200371">
            <w:pPr>
              <w:jc w:val="both"/>
              <w:rPr>
                <w:rFonts w:ascii="Andalus" w:hAnsi="Andalus" w:cs="Andalus"/>
                <w:i/>
              </w:rPr>
            </w:pPr>
          </w:p>
        </w:tc>
        <w:tc>
          <w:tcPr>
            <w:tcW w:w="4342" w:type="dxa"/>
          </w:tcPr>
          <w:p w:rsidR="002D1C45" w:rsidRPr="005714B6" w:rsidRDefault="002D1C45" w:rsidP="00200371">
            <w:pPr>
              <w:jc w:val="both"/>
              <w:rPr>
                <w:rFonts w:ascii="Andalus" w:hAnsi="Andalus" w:cs="Andalus"/>
                <w:b/>
                <w:i/>
              </w:rPr>
            </w:pPr>
            <w:r w:rsidRPr="005714B6">
              <w:rPr>
                <w:rFonts w:ascii="Andalus" w:hAnsi="Andalus" w:cs="Andalus"/>
                <w:b/>
                <w:i/>
              </w:rPr>
              <w:t>TOTAL</w:t>
            </w:r>
          </w:p>
        </w:tc>
        <w:tc>
          <w:tcPr>
            <w:tcW w:w="1242" w:type="dxa"/>
          </w:tcPr>
          <w:p w:rsidR="002D1C45" w:rsidRPr="005714B6" w:rsidRDefault="002D1C45" w:rsidP="00200371">
            <w:pPr>
              <w:jc w:val="right"/>
              <w:rPr>
                <w:rFonts w:ascii="Andalus" w:hAnsi="Andalus" w:cs="Andalus"/>
                <w:b/>
                <w:i/>
              </w:rPr>
            </w:pPr>
            <w:r>
              <w:rPr>
                <w:rFonts w:ascii="Andalus" w:hAnsi="Andalus" w:cs="Andalus"/>
                <w:b/>
                <w:i/>
              </w:rPr>
              <w:t>43.897</w:t>
            </w:r>
          </w:p>
        </w:tc>
      </w:tr>
    </w:tbl>
    <w:p w:rsidR="002D1C45" w:rsidRPr="00C07ED8" w:rsidRDefault="002D1C45" w:rsidP="002D1C45">
      <w:pPr>
        <w:spacing w:after="0" w:line="240" w:lineRule="auto"/>
        <w:rPr>
          <w:rFonts w:ascii="Andalus" w:hAnsi="Andalus" w:cs="Andalus"/>
          <w:i/>
          <w:sz w:val="16"/>
          <w:szCs w:val="16"/>
        </w:rPr>
      </w:pPr>
    </w:p>
    <w:tbl>
      <w:tblPr>
        <w:tblStyle w:val="Tablaconcuadrcula"/>
        <w:tblW w:w="0" w:type="auto"/>
        <w:shd w:val="clear" w:color="auto" w:fill="DBE5F1" w:themeFill="accent1" w:themeFillTint="33"/>
        <w:tblLook w:val="04A0"/>
      </w:tblPr>
      <w:tblGrid>
        <w:gridCol w:w="8645"/>
      </w:tblGrid>
      <w:tr w:rsidR="002D1C45" w:rsidTr="00200371">
        <w:tc>
          <w:tcPr>
            <w:tcW w:w="8645" w:type="dxa"/>
            <w:shd w:val="clear" w:color="auto" w:fill="DBE5F1" w:themeFill="accent1" w:themeFillTint="33"/>
          </w:tcPr>
          <w:p w:rsidR="002D1C45" w:rsidRDefault="002D1C45" w:rsidP="00200371">
            <w:pPr>
              <w:jc w:val="both"/>
              <w:rPr>
                <w:rFonts w:ascii="Andalus" w:hAnsi="Andalus" w:cs="Andalus"/>
                <w:i/>
                <w:sz w:val="24"/>
                <w:szCs w:val="24"/>
              </w:rPr>
            </w:pPr>
            <w:r w:rsidRPr="00846585">
              <w:rPr>
                <w:rFonts w:ascii="Andalus" w:hAnsi="Andalus" w:cs="Andalus"/>
                <w:b/>
                <w:i/>
                <w:sz w:val="24"/>
                <w:szCs w:val="24"/>
              </w:rPr>
              <w:t>ACUERDO Nº 079:</w:t>
            </w:r>
            <w:r>
              <w:rPr>
                <w:rFonts w:ascii="Andalus" w:hAnsi="Andalus" w:cs="Andalus"/>
                <w:i/>
                <w:sz w:val="24"/>
                <w:szCs w:val="24"/>
              </w:rPr>
              <w:t xml:space="preserve"> Se aprueba por unanimidad de los señores concejales la modificación presupuestaria presentada por el Departamento Administrativo de Educación, por un monto de </w:t>
            </w:r>
            <w:r w:rsidRPr="0044747A">
              <w:rPr>
                <w:rFonts w:ascii="Andalus" w:hAnsi="Andalus" w:cs="Andalus"/>
                <w:b/>
                <w:i/>
                <w:sz w:val="24"/>
                <w:szCs w:val="24"/>
              </w:rPr>
              <w:t>M$ 43.897.-</w:t>
            </w:r>
          </w:p>
        </w:tc>
      </w:tr>
    </w:tbl>
    <w:p w:rsidR="002D1C45" w:rsidRPr="00DE42BB" w:rsidRDefault="002D1C45" w:rsidP="002D1C45">
      <w:pPr>
        <w:spacing w:after="0" w:line="240" w:lineRule="auto"/>
        <w:rPr>
          <w:rFonts w:ascii="Andalus" w:hAnsi="Andalus" w:cs="Andalus"/>
          <w:i/>
          <w:sz w:val="16"/>
          <w:szCs w:val="16"/>
        </w:rPr>
      </w:pPr>
    </w:p>
    <w:p w:rsidR="002D1C45" w:rsidRPr="00F763C3" w:rsidRDefault="002D1C45" w:rsidP="002D1C45">
      <w:pPr>
        <w:shd w:val="clear" w:color="auto" w:fill="0F243E" w:themeFill="text2" w:themeFillShade="80"/>
        <w:spacing w:after="0" w:line="240" w:lineRule="auto"/>
        <w:rPr>
          <w:rFonts w:ascii="Andalus" w:hAnsi="Andalus" w:cs="Andalus"/>
          <w:b/>
          <w:i/>
          <w:sz w:val="24"/>
          <w:szCs w:val="24"/>
        </w:rPr>
      </w:pPr>
      <w:r>
        <w:rPr>
          <w:rFonts w:ascii="Andalus" w:hAnsi="Andalus" w:cs="Andalus"/>
          <w:i/>
          <w:sz w:val="24"/>
          <w:szCs w:val="24"/>
        </w:rPr>
        <w:t xml:space="preserve">04.- </w:t>
      </w:r>
      <w:r w:rsidRPr="00F763C3">
        <w:rPr>
          <w:rFonts w:ascii="Andalus" w:hAnsi="Andalus" w:cs="Andalus"/>
          <w:b/>
          <w:i/>
          <w:sz w:val="24"/>
          <w:szCs w:val="24"/>
        </w:rPr>
        <w:t>CLUB DE RODEO  “ALFONSO BRAND</w:t>
      </w:r>
      <w:r>
        <w:rPr>
          <w:rFonts w:ascii="Andalus" w:hAnsi="Andalus" w:cs="Andalus"/>
          <w:b/>
          <w:i/>
          <w:sz w:val="24"/>
          <w:szCs w:val="24"/>
        </w:rPr>
        <w:t>T”</w:t>
      </w:r>
    </w:p>
    <w:p w:rsidR="002D1C45" w:rsidRPr="005653C4" w:rsidRDefault="002D1C45" w:rsidP="002D1C45">
      <w:pPr>
        <w:pStyle w:val="Prrafodelista"/>
        <w:numPr>
          <w:ilvl w:val="0"/>
          <w:numId w:val="3"/>
        </w:numPr>
        <w:shd w:val="clear" w:color="auto" w:fill="0F243E" w:themeFill="text2" w:themeFillShade="80"/>
        <w:spacing w:after="0"/>
        <w:rPr>
          <w:rFonts w:ascii="Andalus" w:hAnsi="Andalus" w:cs="Andalus"/>
          <w:i/>
          <w:sz w:val="24"/>
          <w:szCs w:val="24"/>
        </w:rPr>
      </w:pPr>
      <w:r>
        <w:rPr>
          <w:rFonts w:ascii="Andalus" w:hAnsi="Andalus" w:cs="Andalus"/>
          <w:i/>
          <w:sz w:val="24"/>
          <w:szCs w:val="24"/>
        </w:rPr>
        <w:t>Informar estado de avance del proyecto “Construcción Medialuna” y situación del terreno.</w:t>
      </w:r>
    </w:p>
    <w:p w:rsidR="002D1C45" w:rsidRPr="000A3318" w:rsidRDefault="002D1C45" w:rsidP="002D1C45">
      <w:pPr>
        <w:spacing w:after="0" w:line="240" w:lineRule="auto"/>
        <w:rPr>
          <w:rFonts w:ascii="Andalus" w:hAnsi="Andalus" w:cs="Andalus"/>
          <w:b/>
          <w:i/>
          <w:sz w:val="16"/>
          <w:szCs w:val="16"/>
        </w:rPr>
      </w:pPr>
    </w:p>
    <w:p w:rsidR="002D1C45" w:rsidRPr="000A3318" w:rsidRDefault="002D1C45" w:rsidP="002D1C45">
      <w:pPr>
        <w:spacing w:after="0"/>
        <w:jc w:val="both"/>
        <w:rPr>
          <w:rFonts w:ascii="Andalus" w:hAnsi="Andalus" w:cs="Andalus"/>
          <w:i/>
          <w:sz w:val="24"/>
          <w:szCs w:val="24"/>
        </w:rPr>
      </w:pPr>
      <w:r w:rsidRPr="000A3318">
        <w:rPr>
          <w:rFonts w:ascii="Andalus" w:hAnsi="Andalus" w:cs="Andalus"/>
          <w:b/>
          <w:i/>
          <w:sz w:val="24"/>
          <w:szCs w:val="24"/>
        </w:rPr>
        <w:t>Alcalde,</w:t>
      </w:r>
      <w:r>
        <w:rPr>
          <w:rFonts w:ascii="Andalus" w:hAnsi="Andalus" w:cs="Andalus"/>
          <w:i/>
          <w:sz w:val="24"/>
          <w:szCs w:val="24"/>
        </w:rPr>
        <w:t xml:space="preserve"> invito a don Hugo Contreras presidente del Club de Rodeo “Alfonso Brandt”, </w:t>
      </w:r>
      <w:r w:rsidRPr="000A3318">
        <w:rPr>
          <w:rFonts w:ascii="Andalus" w:hAnsi="Andalus" w:cs="Andalus"/>
          <w:i/>
          <w:sz w:val="24"/>
          <w:szCs w:val="24"/>
        </w:rPr>
        <w:t>para que se incorpore a la reunión y de a conocer en qué estado está el terreno del Club de Rodeo, porque todavía hay alguna duda de parte de los concejales de la situación del terreno donde está ubicada la medialuna.</w:t>
      </w:r>
    </w:p>
    <w:p w:rsidR="002D1C45" w:rsidRPr="00EC6FBB" w:rsidRDefault="002D1C45" w:rsidP="002D1C45">
      <w:pPr>
        <w:spacing w:after="0" w:line="240" w:lineRule="auto"/>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0A3318">
        <w:rPr>
          <w:rFonts w:ascii="Andalus" w:hAnsi="Andalus" w:cs="Andalus"/>
          <w:b/>
          <w:i/>
          <w:sz w:val="24"/>
          <w:szCs w:val="24"/>
        </w:rPr>
        <w:t>Concejal Herman Portales,</w:t>
      </w:r>
      <w:r>
        <w:rPr>
          <w:rFonts w:ascii="Andalus" w:hAnsi="Andalus" w:cs="Andalus"/>
          <w:i/>
          <w:sz w:val="24"/>
          <w:szCs w:val="24"/>
        </w:rPr>
        <w:t xml:space="preserve"> en la reunión anterior, estuvo el Seremi de Bienes Nacionales don Cristhian Cansino</w:t>
      </w:r>
      <w:r w:rsidR="00AA341F">
        <w:rPr>
          <w:rFonts w:ascii="Andalus" w:hAnsi="Andalus" w:cs="Andalus"/>
          <w:i/>
          <w:sz w:val="24"/>
          <w:szCs w:val="24"/>
        </w:rPr>
        <w:t xml:space="preserve"> </w:t>
      </w:r>
      <w:r>
        <w:rPr>
          <w:rFonts w:ascii="Andalus" w:hAnsi="Andalus" w:cs="Andalus"/>
          <w:i/>
          <w:sz w:val="24"/>
          <w:szCs w:val="24"/>
        </w:rPr>
        <w:t>don</w:t>
      </w:r>
      <w:r w:rsidR="00AA341F">
        <w:rPr>
          <w:rFonts w:ascii="Andalus" w:hAnsi="Andalus" w:cs="Andalus"/>
          <w:i/>
          <w:sz w:val="24"/>
          <w:szCs w:val="24"/>
        </w:rPr>
        <w:t xml:space="preserve"> </w:t>
      </w:r>
      <w:r>
        <w:rPr>
          <w:rFonts w:ascii="Andalus" w:hAnsi="Andalus" w:cs="Andalus"/>
          <w:i/>
          <w:sz w:val="24"/>
          <w:szCs w:val="24"/>
        </w:rPr>
        <w:t>de se le consultó si la Municipalidad o el Club de Rodeo habían hecho entrega de la documentación para el saneamiento del terreno, dijo que de  ninguna de las dos partes se había ingresado ninguna carpeta para esta finalidad, quedamos un poco descolocados porque teníamos información que si e incluso nosotros habíamos aprobado aportes porque eso se estaba regularizando.</w:t>
      </w:r>
    </w:p>
    <w:p w:rsidR="002D1C45" w:rsidRPr="000A3318" w:rsidRDefault="002D1C45" w:rsidP="002D1C45">
      <w:pPr>
        <w:spacing w:after="0" w:line="240" w:lineRule="auto"/>
        <w:jc w:val="both"/>
        <w:rPr>
          <w:rFonts w:ascii="Andalus" w:hAnsi="Andalus" w:cs="Andalus"/>
          <w:b/>
          <w:i/>
          <w:sz w:val="16"/>
          <w:szCs w:val="16"/>
        </w:rPr>
      </w:pPr>
    </w:p>
    <w:p w:rsidR="002D1C45" w:rsidRDefault="002D1C45" w:rsidP="002D1C45">
      <w:pPr>
        <w:spacing w:after="0"/>
        <w:jc w:val="both"/>
        <w:rPr>
          <w:rFonts w:ascii="Andalus" w:hAnsi="Andalus" w:cs="Andalus"/>
          <w:i/>
          <w:sz w:val="24"/>
          <w:szCs w:val="24"/>
        </w:rPr>
      </w:pPr>
      <w:r w:rsidRPr="000A3318">
        <w:rPr>
          <w:rFonts w:ascii="Andalus" w:hAnsi="Andalus" w:cs="Andalus"/>
          <w:b/>
          <w:i/>
          <w:sz w:val="24"/>
          <w:szCs w:val="24"/>
        </w:rPr>
        <w:t>Concejal Ángel Molina</w:t>
      </w:r>
      <w:r>
        <w:rPr>
          <w:rFonts w:ascii="Andalus" w:hAnsi="Andalus" w:cs="Andalus"/>
          <w:i/>
          <w:sz w:val="24"/>
          <w:szCs w:val="24"/>
        </w:rPr>
        <w:t xml:space="preserve">, la misma duda porque si hemos regularizado plata para iniciar la primera parte. </w:t>
      </w:r>
    </w:p>
    <w:p w:rsidR="002D1C45" w:rsidRPr="00B86B4F" w:rsidRDefault="002D1C45" w:rsidP="002D1C45">
      <w:pPr>
        <w:spacing w:after="0" w:line="240" w:lineRule="auto"/>
        <w:rPr>
          <w:rFonts w:ascii="Andalus" w:hAnsi="Andalus" w:cs="Andalus"/>
          <w:b/>
          <w:i/>
          <w:sz w:val="16"/>
          <w:szCs w:val="16"/>
        </w:rPr>
      </w:pPr>
    </w:p>
    <w:p w:rsidR="002D1C45" w:rsidRDefault="002D1C45" w:rsidP="002D1C45">
      <w:pPr>
        <w:spacing w:after="0"/>
        <w:jc w:val="both"/>
        <w:rPr>
          <w:rFonts w:ascii="Andalus" w:hAnsi="Andalus" w:cs="Andalus"/>
          <w:i/>
          <w:sz w:val="24"/>
          <w:szCs w:val="24"/>
        </w:rPr>
      </w:pPr>
      <w:r w:rsidRPr="000A3318">
        <w:rPr>
          <w:rFonts w:ascii="Andalus" w:hAnsi="Andalus" w:cs="Andalus"/>
          <w:b/>
          <w:i/>
          <w:sz w:val="24"/>
          <w:szCs w:val="24"/>
        </w:rPr>
        <w:t>Presidente del Club de Rodeo,</w:t>
      </w:r>
      <w:r>
        <w:rPr>
          <w:rFonts w:ascii="Andalus" w:hAnsi="Andalus" w:cs="Andalus"/>
          <w:i/>
          <w:sz w:val="24"/>
          <w:szCs w:val="24"/>
        </w:rPr>
        <w:t xml:space="preserve"> vengo de hablar con la abogada de Bienes Nacionales  le dije que venía al Concejo y me recomendó que mostrara todos los papeles.</w:t>
      </w:r>
    </w:p>
    <w:p w:rsidR="002D1C45" w:rsidRPr="00175296" w:rsidRDefault="002D1C45" w:rsidP="002D1C45">
      <w:pPr>
        <w:spacing w:after="0" w:line="240" w:lineRule="auto"/>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43514F">
        <w:rPr>
          <w:rFonts w:ascii="Andalus" w:hAnsi="Andalus" w:cs="Andalus"/>
          <w:b/>
          <w:i/>
          <w:sz w:val="24"/>
          <w:szCs w:val="24"/>
        </w:rPr>
        <w:t>Alcalde,</w:t>
      </w:r>
      <w:r>
        <w:rPr>
          <w:rFonts w:ascii="Andalus" w:hAnsi="Andalus" w:cs="Andalus"/>
          <w:i/>
          <w:sz w:val="24"/>
          <w:szCs w:val="24"/>
        </w:rPr>
        <w:t xml:space="preserve"> yo nunca he planteado que la Municipalidad va a presentar una carpeta para regularizar estos terrenos, el Club de Huasos es propietario de acciones y derechos de aproximadamente cinco hectáreas de terreno, escritura que se encuentra vigente  y debidamente inscrita en el Conservador de Bienes Raíces, </w:t>
      </w:r>
    </w:p>
    <w:p w:rsidR="002D1C45" w:rsidRPr="0043514F" w:rsidRDefault="002D1C45" w:rsidP="002D1C45">
      <w:pPr>
        <w:spacing w:after="0" w:line="240" w:lineRule="auto"/>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Pr>
          <w:rFonts w:ascii="Andalus" w:hAnsi="Andalus" w:cs="Andalus"/>
          <w:i/>
          <w:sz w:val="24"/>
          <w:szCs w:val="24"/>
        </w:rPr>
        <w:t>Yo le solicité al Club de Rodeo que inicie la regularización de esos terrenos para que en definitiva quede individualizado, ese trámite lo está haciendo don Hugo.</w:t>
      </w:r>
    </w:p>
    <w:p w:rsidR="002D1C45" w:rsidRPr="009C2E17" w:rsidRDefault="002D1C45" w:rsidP="002D1C45">
      <w:pPr>
        <w:spacing w:after="0"/>
        <w:jc w:val="both"/>
        <w:rPr>
          <w:rFonts w:ascii="Andalus" w:hAnsi="Andalus" w:cs="Andalus"/>
          <w:b/>
          <w:i/>
          <w:sz w:val="16"/>
          <w:szCs w:val="16"/>
        </w:rPr>
      </w:pPr>
    </w:p>
    <w:p w:rsidR="002D1C45" w:rsidRDefault="002D1C45" w:rsidP="002D1C45">
      <w:pPr>
        <w:spacing w:after="0"/>
        <w:jc w:val="both"/>
        <w:rPr>
          <w:rFonts w:ascii="Andalus" w:hAnsi="Andalus" w:cs="Andalus"/>
          <w:i/>
          <w:sz w:val="24"/>
          <w:szCs w:val="24"/>
        </w:rPr>
      </w:pPr>
      <w:r w:rsidRPr="000A3318">
        <w:rPr>
          <w:rFonts w:ascii="Andalus" w:hAnsi="Andalus" w:cs="Andalus"/>
          <w:b/>
          <w:i/>
          <w:sz w:val="24"/>
          <w:szCs w:val="24"/>
        </w:rPr>
        <w:t>Presidente del Club de Rodeo,</w:t>
      </w:r>
      <w:r>
        <w:rPr>
          <w:rFonts w:ascii="Andalus" w:hAnsi="Andalus" w:cs="Andalus"/>
          <w:i/>
          <w:sz w:val="24"/>
          <w:szCs w:val="24"/>
        </w:rPr>
        <w:t xml:space="preserve"> en Bienes Nacionales me dijeron que se extraviaron algunos documentos y el problema se produjo porque cambió la secretaria del Seremi, estamos en la mitad del trámite más o menos.</w:t>
      </w:r>
    </w:p>
    <w:p w:rsidR="002D1C45" w:rsidRPr="00DA5B82" w:rsidRDefault="002D1C45" w:rsidP="002D1C45">
      <w:pPr>
        <w:spacing w:after="0" w:line="240" w:lineRule="auto"/>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0A3318">
        <w:rPr>
          <w:rFonts w:ascii="Andalus" w:hAnsi="Andalus" w:cs="Andalus"/>
          <w:b/>
          <w:i/>
          <w:sz w:val="24"/>
          <w:szCs w:val="24"/>
        </w:rPr>
        <w:t>Concejal Jorge Figueroa,</w:t>
      </w:r>
      <w:r>
        <w:rPr>
          <w:rFonts w:ascii="Andalus" w:hAnsi="Andalus" w:cs="Andalus"/>
          <w:i/>
          <w:sz w:val="24"/>
          <w:szCs w:val="24"/>
        </w:rPr>
        <w:t>lo que he hecho siempre es escuchar al alcalde que permanentemente plantea ciertas cosas, yo tomo referencia a lo que él muchas veces plantea y por eso que observé y mi voto para aprobar la segunda partida de pago fue condicionado a la regularización de los terrenos.</w:t>
      </w:r>
    </w:p>
    <w:p w:rsidR="002D1C45" w:rsidRPr="000A3318" w:rsidRDefault="002D1C45" w:rsidP="002D1C45">
      <w:pPr>
        <w:spacing w:after="0"/>
        <w:jc w:val="both"/>
        <w:rPr>
          <w:rFonts w:ascii="Andalus" w:hAnsi="Andalus" w:cs="Andalus"/>
          <w:i/>
          <w:sz w:val="24"/>
          <w:szCs w:val="24"/>
        </w:rPr>
      </w:pPr>
      <w:r>
        <w:rPr>
          <w:rFonts w:ascii="Andalus" w:hAnsi="Andalus" w:cs="Andalus"/>
          <w:i/>
          <w:sz w:val="24"/>
          <w:szCs w:val="24"/>
        </w:rPr>
        <w:t>La entrega de recursos al Club de Huasos nació porque esta organización iba a traspasar en comodato al Municipio para invertir, no iba en comodato, sino que ellos tenían que tener regularizada la situación.</w:t>
      </w:r>
    </w:p>
    <w:p w:rsidR="002D1C45" w:rsidRPr="00B86B4F" w:rsidRDefault="002D1C45" w:rsidP="002D1C45">
      <w:pPr>
        <w:spacing w:after="0" w:line="240" w:lineRule="auto"/>
        <w:rPr>
          <w:rFonts w:ascii="Andalus" w:hAnsi="Andalus" w:cs="Andalus"/>
          <w:i/>
          <w:sz w:val="16"/>
          <w:szCs w:val="16"/>
        </w:rPr>
      </w:pPr>
    </w:p>
    <w:p w:rsidR="002D1C45" w:rsidRDefault="002D1C45" w:rsidP="002D1C45">
      <w:pPr>
        <w:spacing w:after="0"/>
        <w:rPr>
          <w:rFonts w:ascii="Andalus" w:hAnsi="Andalus" w:cs="Andalus"/>
          <w:i/>
          <w:sz w:val="24"/>
          <w:szCs w:val="24"/>
        </w:rPr>
      </w:pPr>
      <w:r w:rsidRPr="009C2E17">
        <w:rPr>
          <w:rFonts w:ascii="Andalus" w:hAnsi="Andalus" w:cs="Andalus"/>
          <w:b/>
          <w:i/>
          <w:sz w:val="24"/>
          <w:szCs w:val="24"/>
        </w:rPr>
        <w:t>Alcalde,</w:t>
      </w:r>
      <w:r>
        <w:rPr>
          <w:rFonts w:ascii="Andalus" w:hAnsi="Andalus" w:cs="Andalus"/>
          <w:i/>
          <w:sz w:val="24"/>
          <w:szCs w:val="24"/>
        </w:rPr>
        <w:t xml:space="preserve"> responde que ninguna de las anteriores, a lo que el concejal Figueroa señala, o sea se iba a invertir con acciones y derechos.</w:t>
      </w:r>
    </w:p>
    <w:p w:rsidR="002D1C45" w:rsidRPr="00B86B4F" w:rsidRDefault="002D1C45" w:rsidP="002D1C45">
      <w:pPr>
        <w:spacing w:after="0" w:line="240" w:lineRule="auto"/>
        <w:rPr>
          <w:rFonts w:ascii="Andalus" w:hAnsi="Andalus" w:cs="Andalus"/>
          <w:i/>
          <w:sz w:val="16"/>
          <w:szCs w:val="16"/>
        </w:rPr>
      </w:pPr>
    </w:p>
    <w:p w:rsidR="002D1C45" w:rsidRDefault="002D1C45" w:rsidP="002D1C45">
      <w:pPr>
        <w:spacing w:after="0"/>
        <w:jc w:val="both"/>
        <w:rPr>
          <w:rFonts w:ascii="Andalus" w:hAnsi="Andalus" w:cs="Andalus"/>
          <w:i/>
          <w:sz w:val="24"/>
          <w:szCs w:val="24"/>
        </w:rPr>
      </w:pPr>
      <w:r>
        <w:rPr>
          <w:rFonts w:ascii="Andalus" w:hAnsi="Andalus" w:cs="Andalus"/>
          <w:i/>
          <w:sz w:val="24"/>
          <w:szCs w:val="24"/>
        </w:rPr>
        <w:t>Se tomó la decisión de aprobar los recursos para la construcción de la medialuna, puesto que el Club de Huasos acreditaba propiedad del terreno y además asumía un compromiso con la Municipalidad de iniciar la regularización y existe un compromiso del Seremi de Bienes Nacionales de agilizar la regularización.</w:t>
      </w:r>
    </w:p>
    <w:p w:rsidR="002D1C45" w:rsidRPr="00640336" w:rsidRDefault="002D1C45" w:rsidP="002D1C45">
      <w:pPr>
        <w:spacing w:after="0" w:line="240" w:lineRule="auto"/>
        <w:rPr>
          <w:rFonts w:ascii="Andalus" w:hAnsi="Andalus" w:cs="Andalus"/>
          <w:i/>
          <w:sz w:val="16"/>
          <w:szCs w:val="16"/>
        </w:rPr>
      </w:pPr>
    </w:p>
    <w:p w:rsidR="002D1C45" w:rsidRDefault="002D1C45" w:rsidP="002D1C45">
      <w:pPr>
        <w:spacing w:after="0"/>
        <w:jc w:val="both"/>
        <w:rPr>
          <w:rFonts w:ascii="Andalus" w:hAnsi="Andalus" w:cs="Andalus"/>
          <w:i/>
          <w:sz w:val="24"/>
          <w:szCs w:val="24"/>
        </w:rPr>
      </w:pPr>
      <w:r>
        <w:rPr>
          <w:rFonts w:ascii="Andalus" w:hAnsi="Andalus" w:cs="Andalus"/>
          <w:i/>
          <w:sz w:val="24"/>
          <w:szCs w:val="24"/>
        </w:rPr>
        <w:t>El presidente del Club de Rodeo manifiesta su malestar porque el concejal Jorge Figueroa le hace presente algunas situaciones que a él no le parecen, como por ejemplo que ha pasado mucho tiempo y aún no se ha regularizado el terreno, porque el Seremi de Bienes Nacionales dijo que  aún no han ingresado ningún documento y que este tipo de trámites no se hacen en menos de ocho meses.</w:t>
      </w:r>
    </w:p>
    <w:p w:rsidR="002D1C45" w:rsidRPr="00640336" w:rsidRDefault="002D1C45" w:rsidP="002D1C45">
      <w:pPr>
        <w:spacing w:after="0" w:line="240" w:lineRule="auto"/>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Pr>
          <w:rFonts w:ascii="Andalus" w:hAnsi="Andalus" w:cs="Andalus"/>
          <w:i/>
          <w:sz w:val="24"/>
          <w:szCs w:val="24"/>
        </w:rPr>
        <w:t>En base a lo que le señala el señor Contreras, el concejal Figueroa  dice que él no está cuestionando nada, solo observa porque como concejales tienen que fiscalizar que  la inversión que se haga con recursos municipales esté bien hecha.</w:t>
      </w:r>
    </w:p>
    <w:p w:rsidR="002D1C45" w:rsidRPr="00640336" w:rsidRDefault="002D1C45" w:rsidP="002D1C45">
      <w:pPr>
        <w:spacing w:after="0" w:line="240" w:lineRule="auto"/>
        <w:jc w:val="both"/>
        <w:rPr>
          <w:rFonts w:ascii="Andalus" w:hAnsi="Andalus" w:cs="Andalus"/>
          <w:b/>
          <w:i/>
          <w:sz w:val="16"/>
          <w:szCs w:val="16"/>
        </w:rPr>
      </w:pPr>
    </w:p>
    <w:p w:rsidR="002D1C45" w:rsidRDefault="002D1C45" w:rsidP="002D1C45">
      <w:pPr>
        <w:spacing w:after="0"/>
        <w:jc w:val="both"/>
        <w:rPr>
          <w:rFonts w:ascii="Andalus" w:hAnsi="Andalus" w:cs="Andalus"/>
          <w:i/>
          <w:sz w:val="24"/>
          <w:szCs w:val="24"/>
        </w:rPr>
      </w:pPr>
      <w:r w:rsidRPr="00640336">
        <w:rPr>
          <w:rFonts w:ascii="Andalus" w:hAnsi="Andalus" w:cs="Andalus"/>
          <w:b/>
          <w:i/>
          <w:sz w:val="24"/>
          <w:szCs w:val="24"/>
        </w:rPr>
        <w:t>Concejal Armin Renner,</w:t>
      </w:r>
      <w:r>
        <w:rPr>
          <w:rFonts w:ascii="Andalus" w:hAnsi="Andalus" w:cs="Andalus"/>
          <w:i/>
          <w:sz w:val="24"/>
          <w:szCs w:val="24"/>
        </w:rPr>
        <w:t xml:space="preserve"> lo que hay que hacer es ingresar la documentación nuevamente y que se la recepcionen en la oficina de partes, eso es todo.</w:t>
      </w:r>
    </w:p>
    <w:p w:rsidR="002D1C45" w:rsidRPr="00EC5C33" w:rsidRDefault="002D1C45" w:rsidP="002D1C45">
      <w:pPr>
        <w:spacing w:after="0" w:line="240" w:lineRule="auto"/>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EC5C33">
        <w:rPr>
          <w:rFonts w:ascii="Andalus" w:hAnsi="Andalus" w:cs="Andalus"/>
          <w:b/>
          <w:i/>
          <w:sz w:val="24"/>
          <w:szCs w:val="24"/>
        </w:rPr>
        <w:t>Concejal Herman Portales,</w:t>
      </w:r>
      <w:r>
        <w:rPr>
          <w:rFonts w:ascii="Andalus" w:hAnsi="Andalus" w:cs="Andalus"/>
          <w:i/>
          <w:sz w:val="24"/>
          <w:szCs w:val="24"/>
        </w:rPr>
        <w:t xml:space="preserve"> el Concejo ha aprobado en un cien por ciento la petición del Club de Huasos, hemos estado siempre llanos a colaborar y estamos de acuerdo que es una buena inversión y esto nace por una consulta que hace el alcalde al Seremi en una actividad de la </w:t>
      </w:r>
      <w:r w:rsidRPr="004E52A0">
        <w:rPr>
          <w:rFonts w:ascii="Andalus" w:hAnsi="Andalus" w:cs="Andalus"/>
          <w:i/>
        </w:rPr>
        <w:t>JUNAEB</w:t>
      </w:r>
      <w:r w:rsidR="0040797C">
        <w:rPr>
          <w:rFonts w:ascii="Andalus" w:hAnsi="Andalus" w:cs="Andalus"/>
          <w:i/>
        </w:rPr>
        <w:t xml:space="preserve"> </w:t>
      </w:r>
      <w:r>
        <w:rPr>
          <w:rFonts w:ascii="Andalus" w:hAnsi="Andalus" w:cs="Andalus"/>
          <w:i/>
          <w:sz w:val="24"/>
          <w:szCs w:val="24"/>
        </w:rPr>
        <w:t>y en la reunión anterior se le volvió a preguntar porque él se comprometió a averiguar y dijo que no se ha ingresado nada a nombre del Club de Huasos ni de la Municipalidad, incluso le señalé que podría haber información cruzada y que la podía tener otra persona.</w:t>
      </w:r>
    </w:p>
    <w:p w:rsidR="002D1C45" w:rsidRPr="004E52A0" w:rsidRDefault="002D1C45" w:rsidP="002D1C45">
      <w:pPr>
        <w:spacing w:after="0" w:line="240" w:lineRule="auto"/>
        <w:rPr>
          <w:rFonts w:ascii="Andalus" w:hAnsi="Andalus" w:cs="Andalus"/>
          <w:i/>
          <w:sz w:val="16"/>
          <w:szCs w:val="16"/>
        </w:rPr>
      </w:pPr>
    </w:p>
    <w:p w:rsidR="002D1C45" w:rsidRDefault="002D1C45" w:rsidP="002D1C45">
      <w:pPr>
        <w:spacing w:after="0"/>
        <w:jc w:val="both"/>
        <w:rPr>
          <w:rFonts w:ascii="Andalus" w:hAnsi="Andalus" w:cs="Andalus"/>
          <w:i/>
          <w:sz w:val="24"/>
          <w:szCs w:val="24"/>
        </w:rPr>
      </w:pPr>
      <w:r>
        <w:rPr>
          <w:rFonts w:ascii="Andalus" w:hAnsi="Andalus" w:cs="Andalus"/>
          <w:i/>
          <w:sz w:val="24"/>
          <w:szCs w:val="24"/>
        </w:rPr>
        <w:t>Finalmente quedó el compromiso que en la próxima reunión, el Presidente del Club de Rodeo don Hugo Contreras hará entrega en el Concejo del comprobante de ingreso de la documentación en la Oficina de Partes de la Seremía de Bienes Nacionales.</w:t>
      </w:r>
    </w:p>
    <w:p w:rsidR="002D1C45" w:rsidRPr="00935CF4" w:rsidRDefault="002D1C45" w:rsidP="002D1C45">
      <w:pPr>
        <w:spacing w:after="0" w:line="240" w:lineRule="auto"/>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6B3D06">
        <w:rPr>
          <w:rFonts w:ascii="Andalus" w:hAnsi="Andalus" w:cs="Andalus"/>
          <w:b/>
          <w:i/>
          <w:sz w:val="24"/>
          <w:szCs w:val="24"/>
        </w:rPr>
        <w:t>Concejal Jorge Figueroa</w:t>
      </w:r>
      <w:r>
        <w:rPr>
          <w:rFonts w:ascii="Andalus" w:hAnsi="Andalus" w:cs="Andalus"/>
          <w:i/>
          <w:sz w:val="24"/>
          <w:szCs w:val="24"/>
        </w:rPr>
        <w:t xml:space="preserve"> aclaro que estoy totalmente con la inversión que se hizo, apoyé al señor alcalde cuando pidió más dinero que el que estaba presupuestado, lo acompañe a las dos visitas a terreno que se hicieron porque estoy convencido que es bueno, pero también nosotros tenernos que fiscalizar los compromisos que ustedes adquieren como institución para con el Municipio, porque la ley nos faculta para eso.</w:t>
      </w:r>
    </w:p>
    <w:p w:rsidR="002D1C45" w:rsidRPr="00935CF4" w:rsidRDefault="002D1C45" w:rsidP="002D1C45">
      <w:pPr>
        <w:spacing w:after="0"/>
        <w:jc w:val="both"/>
        <w:rPr>
          <w:rFonts w:ascii="Andalus" w:hAnsi="Andalus" w:cs="Andalus"/>
          <w:i/>
          <w:sz w:val="24"/>
          <w:szCs w:val="24"/>
        </w:rPr>
      </w:pPr>
      <w:r w:rsidRPr="00935CF4">
        <w:rPr>
          <w:rFonts w:ascii="Andalus" w:hAnsi="Andalus" w:cs="Andalus"/>
          <w:b/>
          <w:i/>
          <w:sz w:val="24"/>
          <w:szCs w:val="24"/>
        </w:rPr>
        <w:lastRenderedPageBreak/>
        <w:t xml:space="preserve">Concejal René Quichel, </w:t>
      </w:r>
      <w:r>
        <w:rPr>
          <w:rFonts w:ascii="Andalus" w:hAnsi="Andalus" w:cs="Andalus"/>
          <w:i/>
          <w:sz w:val="24"/>
          <w:szCs w:val="24"/>
        </w:rPr>
        <w:t>alcalde yo hice mencionar aquí en concejo ese día y noté al Seremi que es de mi lado político, dudidativo, yo no creo que este Concejo y el señor alcalde tengan la mala intención de apoyar a la institución, yo no pongo en tela de juicio lo que usted está haciendo.</w:t>
      </w:r>
    </w:p>
    <w:p w:rsidR="002D1C45" w:rsidRPr="00403EDF" w:rsidRDefault="002D1C45" w:rsidP="002D1C45">
      <w:pPr>
        <w:spacing w:after="0" w:line="240" w:lineRule="auto"/>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403EDF">
        <w:rPr>
          <w:rFonts w:ascii="Andalus" w:hAnsi="Andalus" w:cs="Andalus"/>
          <w:b/>
          <w:i/>
          <w:sz w:val="24"/>
          <w:szCs w:val="24"/>
        </w:rPr>
        <w:t>Alcalde,</w:t>
      </w:r>
      <w:r>
        <w:rPr>
          <w:rFonts w:ascii="Andalus" w:hAnsi="Andalus" w:cs="Andalus"/>
          <w:i/>
          <w:sz w:val="24"/>
          <w:szCs w:val="24"/>
        </w:rPr>
        <w:t xml:space="preserve"> para construir las graderías necesitamos presentar el proyecto a un FRIL y para eso el Club de Rodeo va a tener que entregar un comodato a la Municipalidad por el espacio de la medialuna, no por terreno, pero para eso tienen que tener saneado. </w:t>
      </w:r>
    </w:p>
    <w:p w:rsidR="002D1C45" w:rsidRPr="009A742D" w:rsidRDefault="002D1C45" w:rsidP="002D1C45">
      <w:pPr>
        <w:spacing w:after="0" w:line="240" w:lineRule="auto"/>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Pr>
          <w:rFonts w:ascii="Andalus" w:hAnsi="Andalus" w:cs="Andalus"/>
          <w:i/>
          <w:sz w:val="24"/>
          <w:szCs w:val="24"/>
        </w:rPr>
        <w:t xml:space="preserve">También se cuestiona la inversión de la plaza, me extraña que el Seremi no haya sido claro en señalar ante la consulta del terreno de la plaza en decir: los bienes nacionales de uso público, por ley los administra el Municipio, la única facultad que no tiene el Municipio sobre esos terrenos es enajenarlos. </w:t>
      </w:r>
    </w:p>
    <w:p w:rsidR="002D1C45" w:rsidRDefault="002D1C45" w:rsidP="002D1C45">
      <w:pPr>
        <w:shd w:val="clear" w:color="auto" w:fill="0F243E" w:themeFill="text2" w:themeFillShade="80"/>
        <w:spacing w:after="0" w:line="240" w:lineRule="auto"/>
        <w:rPr>
          <w:rFonts w:ascii="Andalus" w:hAnsi="Andalus" w:cs="Andalus"/>
          <w:b/>
          <w:i/>
          <w:sz w:val="24"/>
          <w:szCs w:val="24"/>
        </w:rPr>
      </w:pPr>
      <w:r>
        <w:rPr>
          <w:rFonts w:ascii="Andalus" w:hAnsi="Andalus" w:cs="Andalus"/>
          <w:i/>
          <w:sz w:val="24"/>
          <w:szCs w:val="24"/>
        </w:rPr>
        <w:t xml:space="preserve">05.-  </w:t>
      </w:r>
      <w:r w:rsidRPr="00F763C3">
        <w:rPr>
          <w:rFonts w:ascii="Andalus" w:hAnsi="Andalus" w:cs="Andalus"/>
          <w:b/>
          <w:i/>
          <w:sz w:val="24"/>
          <w:szCs w:val="24"/>
        </w:rPr>
        <w:t>D</w:t>
      </w:r>
      <w:r>
        <w:rPr>
          <w:rFonts w:ascii="Andalus" w:hAnsi="Andalus" w:cs="Andalus"/>
          <w:b/>
          <w:i/>
          <w:sz w:val="24"/>
          <w:szCs w:val="24"/>
        </w:rPr>
        <w:t xml:space="preserve">irectora de </w:t>
      </w:r>
      <w:r w:rsidRPr="00F763C3">
        <w:rPr>
          <w:rFonts w:ascii="Andalus" w:hAnsi="Andalus" w:cs="Andalus"/>
          <w:b/>
          <w:i/>
          <w:sz w:val="24"/>
          <w:szCs w:val="24"/>
        </w:rPr>
        <w:t>O</w:t>
      </w:r>
      <w:r>
        <w:rPr>
          <w:rFonts w:ascii="Andalus" w:hAnsi="Andalus" w:cs="Andalus"/>
          <w:b/>
          <w:i/>
          <w:sz w:val="24"/>
          <w:szCs w:val="24"/>
        </w:rPr>
        <w:t xml:space="preserve">bras </w:t>
      </w:r>
      <w:r w:rsidRPr="00F763C3">
        <w:rPr>
          <w:rFonts w:ascii="Andalus" w:hAnsi="Andalus" w:cs="Andalus"/>
          <w:b/>
          <w:i/>
          <w:sz w:val="24"/>
          <w:szCs w:val="24"/>
        </w:rPr>
        <w:t>M</w:t>
      </w:r>
      <w:r>
        <w:rPr>
          <w:rFonts w:ascii="Andalus" w:hAnsi="Andalus" w:cs="Andalus"/>
          <w:b/>
          <w:i/>
          <w:sz w:val="24"/>
          <w:szCs w:val="24"/>
        </w:rPr>
        <w:t>unicipales</w:t>
      </w:r>
    </w:p>
    <w:p w:rsidR="002D1C45" w:rsidRPr="00B76CE2" w:rsidRDefault="002D1C45" w:rsidP="002D1C45">
      <w:pPr>
        <w:pStyle w:val="Prrafodelista"/>
        <w:numPr>
          <w:ilvl w:val="0"/>
          <w:numId w:val="3"/>
        </w:numPr>
        <w:shd w:val="clear" w:color="auto" w:fill="0F243E" w:themeFill="text2" w:themeFillShade="80"/>
        <w:spacing w:after="0" w:line="240" w:lineRule="auto"/>
        <w:rPr>
          <w:rFonts w:ascii="Andalus" w:hAnsi="Andalus" w:cs="Andalus"/>
          <w:b/>
          <w:i/>
          <w:sz w:val="24"/>
          <w:szCs w:val="24"/>
        </w:rPr>
      </w:pPr>
      <w:r w:rsidRPr="00B76CE2">
        <w:rPr>
          <w:rFonts w:ascii="Andalus" w:hAnsi="Andalus" w:cs="Andalus"/>
          <w:b/>
          <w:i/>
          <w:sz w:val="24"/>
          <w:szCs w:val="24"/>
        </w:rPr>
        <w:t>Paola Schwaner Ávila.</w:t>
      </w:r>
    </w:p>
    <w:p w:rsidR="002D1C45" w:rsidRPr="000C517A" w:rsidRDefault="002D1C45" w:rsidP="002D1C45">
      <w:pPr>
        <w:pStyle w:val="Prrafodelista"/>
        <w:spacing w:after="0" w:line="240" w:lineRule="auto"/>
        <w:rPr>
          <w:rFonts w:ascii="Andalus" w:hAnsi="Andalus" w:cs="Andalus"/>
          <w:i/>
          <w:sz w:val="16"/>
          <w:szCs w:val="16"/>
        </w:rPr>
      </w:pPr>
    </w:p>
    <w:p w:rsidR="002D1C45" w:rsidRPr="00B76CE2" w:rsidRDefault="002D1C45" w:rsidP="002D1C45">
      <w:pPr>
        <w:pStyle w:val="Prrafodelista"/>
        <w:numPr>
          <w:ilvl w:val="0"/>
          <w:numId w:val="3"/>
        </w:numPr>
        <w:spacing w:after="0" w:line="240" w:lineRule="auto"/>
        <w:rPr>
          <w:rFonts w:ascii="Andalus" w:hAnsi="Andalus" w:cs="Andalus"/>
          <w:b/>
          <w:i/>
          <w:sz w:val="24"/>
          <w:szCs w:val="24"/>
        </w:rPr>
      </w:pPr>
      <w:r w:rsidRPr="00B76CE2">
        <w:rPr>
          <w:rFonts w:ascii="Andalus" w:hAnsi="Andalus" w:cs="Andalus"/>
          <w:b/>
          <w:i/>
          <w:sz w:val="24"/>
          <w:szCs w:val="24"/>
        </w:rPr>
        <w:t>Presentación de presupuesto para desratización de ex consultorio,</w:t>
      </w:r>
    </w:p>
    <w:p w:rsidR="002D1C45" w:rsidRDefault="002D1C45" w:rsidP="002D1C45">
      <w:pPr>
        <w:spacing w:after="0" w:line="240" w:lineRule="auto"/>
        <w:jc w:val="both"/>
        <w:rPr>
          <w:rFonts w:ascii="Andalus" w:hAnsi="Andalus" w:cs="Andalus"/>
          <w:b/>
          <w:i/>
          <w:sz w:val="24"/>
          <w:szCs w:val="24"/>
        </w:rPr>
      </w:pPr>
      <w:r w:rsidRPr="00D4282F">
        <w:rPr>
          <w:rFonts w:ascii="Andalus" w:hAnsi="Andalus" w:cs="Andalus"/>
          <w:i/>
          <w:sz w:val="24"/>
          <w:szCs w:val="24"/>
        </w:rPr>
        <w:t>Contarles la situación que está pasando en el ex consultorio</w:t>
      </w:r>
      <w:r>
        <w:rPr>
          <w:rFonts w:ascii="Andalus" w:hAnsi="Andalus" w:cs="Andalus"/>
          <w:i/>
          <w:sz w:val="24"/>
          <w:szCs w:val="24"/>
        </w:rPr>
        <w:t xml:space="preserve"> donde están los colegas de Social, Dideco, Omil, está lleno de ratones, se ha solicitado un presupuesto para la desratización de ese lugar, cosiste en seis visitas que se realizan en un periodo de tres meses por un costo de </w:t>
      </w:r>
      <w:r w:rsidRPr="00D4282F">
        <w:rPr>
          <w:rFonts w:ascii="Andalus" w:hAnsi="Andalus" w:cs="Andalus"/>
          <w:b/>
          <w:i/>
          <w:sz w:val="24"/>
          <w:szCs w:val="24"/>
        </w:rPr>
        <w:t>$ 82</w:t>
      </w:r>
      <w:r>
        <w:rPr>
          <w:rFonts w:ascii="Andalus" w:hAnsi="Andalus" w:cs="Andalus"/>
          <w:b/>
          <w:i/>
          <w:sz w:val="24"/>
          <w:szCs w:val="24"/>
        </w:rPr>
        <w:t>2</w:t>
      </w:r>
      <w:r w:rsidRPr="00D4282F">
        <w:rPr>
          <w:rFonts w:ascii="Andalus" w:hAnsi="Andalus" w:cs="Andalus"/>
          <w:b/>
          <w:i/>
          <w:sz w:val="24"/>
          <w:szCs w:val="24"/>
        </w:rPr>
        <w:t>.</w:t>
      </w:r>
      <w:r>
        <w:rPr>
          <w:rFonts w:ascii="Andalus" w:hAnsi="Andalus" w:cs="Andalus"/>
          <w:b/>
          <w:i/>
          <w:sz w:val="24"/>
          <w:szCs w:val="24"/>
        </w:rPr>
        <w:t>0</w:t>
      </w:r>
      <w:r w:rsidRPr="00D4282F">
        <w:rPr>
          <w:rFonts w:ascii="Andalus" w:hAnsi="Andalus" w:cs="Andalus"/>
          <w:b/>
          <w:i/>
          <w:sz w:val="24"/>
          <w:szCs w:val="24"/>
        </w:rPr>
        <w:t>00.-</w:t>
      </w:r>
    </w:p>
    <w:p w:rsidR="002D1C45" w:rsidRPr="00D4282F" w:rsidRDefault="002D1C45" w:rsidP="002D1C45">
      <w:pPr>
        <w:spacing w:after="0" w:line="240" w:lineRule="auto"/>
        <w:jc w:val="both"/>
        <w:rPr>
          <w:rFonts w:ascii="Andalus" w:hAnsi="Andalus" w:cs="Andalus"/>
          <w:b/>
          <w:i/>
          <w:sz w:val="16"/>
          <w:szCs w:val="16"/>
        </w:rPr>
      </w:pPr>
    </w:p>
    <w:p w:rsidR="002D1C45" w:rsidRDefault="002D1C45" w:rsidP="002D1C45">
      <w:pPr>
        <w:pStyle w:val="Prrafodelista"/>
        <w:numPr>
          <w:ilvl w:val="0"/>
          <w:numId w:val="3"/>
        </w:numPr>
        <w:spacing w:after="0" w:line="240" w:lineRule="auto"/>
        <w:rPr>
          <w:rFonts w:ascii="Andalus" w:hAnsi="Andalus" w:cs="Andalus"/>
          <w:b/>
          <w:i/>
          <w:sz w:val="24"/>
          <w:szCs w:val="24"/>
        </w:rPr>
      </w:pPr>
      <w:r w:rsidRPr="00B76CE2">
        <w:rPr>
          <w:rFonts w:ascii="Andalus" w:hAnsi="Andalus" w:cs="Andalus"/>
          <w:b/>
          <w:i/>
          <w:sz w:val="24"/>
          <w:szCs w:val="24"/>
        </w:rPr>
        <w:t xml:space="preserve">Reparación oficina funcionarios </w:t>
      </w:r>
      <w:r>
        <w:rPr>
          <w:rFonts w:ascii="Andalus" w:hAnsi="Andalus" w:cs="Andalus"/>
          <w:b/>
          <w:i/>
          <w:sz w:val="24"/>
          <w:szCs w:val="24"/>
        </w:rPr>
        <w:t>Ingrid Cariaga y Rodrigo Poveda</w:t>
      </w:r>
    </w:p>
    <w:p w:rsidR="002D1C45" w:rsidRDefault="002D1C45" w:rsidP="002D1C45">
      <w:pPr>
        <w:spacing w:after="0" w:line="240" w:lineRule="auto"/>
        <w:jc w:val="both"/>
        <w:rPr>
          <w:rFonts w:ascii="Andalus" w:hAnsi="Andalus" w:cs="Andalus"/>
          <w:i/>
          <w:sz w:val="24"/>
          <w:szCs w:val="24"/>
        </w:rPr>
      </w:pPr>
      <w:r w:rsidRPr="00D4282F">
        <w:rPr>
          <w:rFonts w:ascii="Andalus" w:hAnsi="Andalus" w:cs="Andalus"/>
          <w:i/>
          <w:sz w:val="24"/>
          <w:szCs w:val="24"/>
        </w:rPr>
        <w:t xml:space="preserve">Solicité un presupuesto a don </w:t>
      </w:r>
      <w:r>
        <w:rPr>
          <w:rFonts w:ascii="Andalus" w:hAnsi="Andalus" w:cs="Andalus"/>
          <w:i/>
          <w:sz w:val="24"/>
          <w:szCs w:val="24"/>
        </w:rPr>
        <w:t>Marcelo Donoso para poder revestir e instalar piso flotante y pintar las otras oficinas y sacar las tuberías del agua de lavamanos, calentadores que se sacaron, el presupuesto lo voy a presentar  la próxima reunión.</w:t>
      </w:r>
    </w:p>
    <w:p w:rsidR="002D1C45" w:rsidRPr="009C2E17" w:rsidRDefault="002D1C45" w:rsidP="002D1C45">
      <w:pPr>
        <w:spacing w:after="0" w:line="240" w:lineRule="auto"/>
        <w:jc w:val="both"/>
        <w:rPr>
          <w:rFonts w:ascii="Andalus" w:hAnsi="Andalus" w:cs="Andalus"/>
          <w:i/>
          <w:sz w:val="16"/>
          <w:szCs w:val="16"/>
        </w:rPr>
      </w:pPr>
    </w:p>
    <w:tbl>
      <w:tblPr>
        <w:tblStyle w:val="Tablaconcuadrcula"/>
        <w:tblW w:w="0" w:type="auto"/>
        <w:shd w:val="clear" w:color="auto" w:fill="DBE5F1" w:themeFill="accent1" w:themeFillTint="33"/>
        <w:tblLook w:val="04A0"/>
      </w:tblPr>
      <w:tblGrid>
        <w:gridCol w:w="8645"/>
      </w:tblGrid>
      <w:tr w:rsidR="002D1C45" w:rsidTr="00200371">
        <w:tc>
          <w:tcPr>
            <w:tcW w:w="8645" w:type="dxa"/>
            <w:shd w:val="clear" w:color="auto" w:fill="DBE5F1" w:themeFill="accent1" w:themeFillTint="33"/>
          </w:tcPr>
          <w:p w:rsidR="002D1C45" w:rsidRPr="001F4BB7" w:rsidRDefault="002D1C45" w:rsidP="00200371">
            <w:pPr>
              <w:jc w:val="both"/>
              <w:rPr>
                <w:rFonts w:ascii="Andalus" w:hAnsi="Andalus" w:cs="Andalus"/>
                <w:i/>
                <w:sz w:val="16"/>
                <w:szCs w:val="16"/>
              </w:rPr>
            </w:pPr>
          </w:p>
          <w:p w:rsidR="002D1C45" w:rsidRDefault="002D1C45" w:rsidP="00200371">
            <w:pPr>
              <w:jc w:val="both"/>
              <w:rPr>
                <w:rFonts w:ascii="Andalus" w:hAnsi="Andalus" w:cs="Andalus"/>
                <w:i/>
                <w:sz w:val="24"/>
                <w:szCs w:val="24"/>
              </w:rPr>
            </w:pPr>
            <w:r w:rsidRPr="001F4BB7">
              <w:rPr>
                <w:rFonts w:ascii="Andalus" w:hAnsi="Andalus" w:cs="Andalus"/>
                <w:b/>
                <w:i/>
                <w:sz w:val="24"/>
                <w:szCs w:val="24"/>
              </w:rPr>
              <w:t>ACUERDO Nº 080:</w:t>
            </w:r>
            <w:r>
              <w:rPr>
                <w:rFonts w:ascii="Andalus" w:hAnsi="Andalus" w:cs="Andalus"/>
                <w:i/>
                <w:sz w:val="24"/>
                <w:szCs w:val="24"/>
              </w:rPr>
              <w:t xml:space="preserve"> Se aprueba por unanimidad el presupuesto presentado por la Directora de Obras Municipales, para desratizar el edificio del ex consultorio donde funcionan oficinas dependientes del Municipio, por un monto de $ 822.00.-</w:t>
            </w:r>
          </w:p>
        </w:tc>
      </w:tr>
    </w:tbl>
    <w:p w:rsidR="002D1C45" w:rsidRPr="001F4BB7" w:rsidRDefault="002D1C45" w:rsidP="002D1C45">
      <w:pPr>
        <w:spacing w:after="0" w:line="240" w:lineRule="auto"/>
        <w:jc w:val="both"/>
        <w:rPr>
          <w:rFonts w:ascii="Andalus" w:hAnsi="Andalus" w:cs="Andalus"/>
          <w:i/>
          <w:sz w:val="16"/>
          <w:szCs w:val="16"/>
        </w:rPr>
      </w:pPr>
    </w:p>
    <w:p w:rsidR="002D1C45" w:rsidRDefault="002D1C45" w:rsidP="002D1C45">
      <w:pPr>
        <w:spacing w:after="0" w:line="240" w:lineRule="auto"/>
        <w:jc w:val="both"/>
        <w:rPr>
          <w:rFonts w:ascii="Andalus" w:hAnsi="Andalus" w:cs="Andalus"/>
          <w:i/>
          <w:sz w:val="24"/>
          <w:szCs w:val="24"/>
        </w:rPr>
      </w:pPr>
      <w:r w:rsidRPr="001F4BB7">
        <w:rPr>
          <w:rFonts w:ascii="Andalus" w:hAnsi="Andalus" w:cs="Andalus"/>
          <w:b/>
          <w:i/>
          <w:sz w:val="24"/>
          <w:szCs w:val="24"/>
        </w:rPr>
        <w:t>Alcalde</w:t>
      </w:r>
      <w:r>
        <w:rPr>
          <w:rFonts w:ascii="Andalus" w:hAnsi="Andalus" w:cs="Andalus"/>
          <w:i/>
          <w:sz w:val="24"/>
          <w:szCs w:val="24"/>
        </w:rPr>
        <w:t xml:space="preserve"> sugiere a la Directora de Obras que rieguen líquido </w:t>
      </w:r>
      <w:r w:rsidRPr="001F4BB7">
        <w:rPr>
          <w:rFonts w:ascii="Andalus" w:hAnsi="Andalus" w:cs="Andalus"/>
          <w:b/>
          <w:i/>
          <w:sz w:val="24"/>
          <w:szCs w:val="24"/>
        </w:rPr>
        <w:t>Garlón 4</w:t>
      </w:r>
      <w:r>
        <w:rPr>
          <w:rFonts w:ascii="Andalus" w:hAnsi="Andalus" w:cs="Andalus"/>
          <w:i/>
          <w:sz w:val="24"/>
          <w:szCs w:val="24"/>
        </w:rPr>
        <w:t xml:space="preserve">  a la murra en vez de cortarla, porque crece con más fuerza.</w:t>
      </w:r>
    </w:p>
    <w:p w:rsidR="002D1C45" w:rsidRPr="001F4BB7" w:rsidRDefault="002D1C45" w:rsidP="002D1C45">
      <w:pPr>
        <w:spacing w:after="0" w:line="240" w:lineRule="auto"/>
        <w:jc w:val="both"/>
        <w:rPr>
          <w:rFonts w:ascii="Andalus" w:hAnsi="Andalus" w:cs="Andalus"/>
          <w:i/>
          <w:sz w:val="16"/>
          <w:szCs w:val="16"/>
        </w:rPr>
      </w:pPr>
    </w:p>
    <w:p w:rsidR="002D1C45" w:rsidRDefault="002D1C45" w:rsidP="002D1C45">
      <w:pPr>
        <w:pStyle w:val="Prrafodelista"/>
        <w:numPr>
          <w:ilvl w:val="0"/>
          <w:numId w:val="3"/>
        </w:numPr>
        <w:spacing w:after="0" w:line="240" w:lineRule="auto"/>
        <w:rPr>
          <w:rFonts w:ascii="Andalus" w:hAnsi="Andalus" w:cs="Andalus"/>
          <w:b/>
          <w:i/>
          <w:sz w:val="24"/>
          <w:szCs w:val="24"/>
        </w:rPr>
      </w:pPr>
      <w:r w:rsidRPr="00B76CE2">
        <w:rPr>
          <w:rFonts w:ascii="Andalus" w:hAnsi="Andalus" w:cs="Andalus"/>
          <w:b/>
          <w:i/>
          <w:sz w:val="24"/>
          <w:szCs w:val="24"/>
        </w:rPr>
        <w:t>Adquisición de alcantarillas para caminos a través de Vialidad.</w:t>
      </w:r>
    </w:p>
    <w:p w:rsidR="002D1C45" w:rsidRDefault="002D1C45" w:rsidP="002D1C45">
      <w:pPr>
        <w:spacing w:after="0" w:line="240" w:lineRule="auto"/>
        <w:jc w:val="both"/>
        <w:rPr>
          <w:rFonts w:ascii="Andalus" w:hAnsi="Andalus" w:cs="Andalus"/>
          <w:i/>
          <w:sz w:val="24"/>
          <w:szCs w:val="24"/>
        </w:rPr>
      </w:pPr>
      <w:r w:rsidRPr="00451E38">
        <w:rPr>
          <w:rFonts w:ascii="Andalus" w:hAnsi="Andalus" w:cs="Andalus"/>
          <w:i/>
          <w:sz w:val="24"/>
          <w:szCs w:val="24"/>
        </w:rPr>
        <w:t xml:space="preserve">Respecto a este punto </w:t>
      </w:r>
      <w:r>
        <w:rPr>
          <w:rFonts w:ascii="Andalus" w:hAnsi="Andalus" w:cs="Andalus"/>
          <w:i/>
          <w:sz w:val="24"/>
          <w:szCs w:val="24"/>
        </w:rPr>
        <w:t xml:space="preserve">hablé con Anastasio Riquelme, Inspector Fiscal de Vialidad solicitándole unas alcantarillas, inmediatamente me dijo que si, pero que tiene un </w:t>
      </w:r>
      <w:r>
        <w:rPr>
          <w:rFonts w:ascii="Andalus" w:hAnsi="Andalus" w:cs="Andalus"/>
          <w:i/>
          <w:sz w:val="24"/>
          <w:szCs w:val="24"/>
        </w:rPr>
        <w:lastRenderedPageBreak/>
        <w:t>requerimiento del Director Provincial Roberto Henríquez, porque uno de los concejales de mi comuna había solicitado alcantarillas, me gustaría que el concejal que solicitó libere ese compromiso para que entreguen las alcantarillas al Municipio.</w:t>
      </w:r>
    </w:p>
    <w:p w:rsidR="002D1C45" w:rsidRPr="00451E38" w:rsidRDefault="002D1C45" w:rsidP="002D1C45">
      <w:pPr>
        <w:spacing w:after="0" w:line="240" w:lineRule="auto"/>
        <w:jc w:val="both"/>
        <w:rPr>
          <w:rFonts w:ascii="Andalus" w:hAnsi="Andalus" w:cs="Andalus"/>
          <w:i/>
          <w:sz w:val="16"/>
          <w:szCs w:val="16"/>
        </w:rPr>
      </w:pPr>
    </w:p>
    <w:p w:rsidR="002D1C45" w:rsidRPr="00451E38" w:rsidRDefault="002D1C45" w:rsidP="002D1C45">
      <w:pPr>
        <w:spacing w:after="0" w:line="240" w:lineRule="auto"/>
        <w:jc w:val="both"/>
        <w:rPr>
          <w:rFonts w:ascii="Andalus" w:hAnsi="Andalus" w:cs="Andalus"/>
          <w:i/>
          <w:sz w:val="24"/>
          <w:szCs w:val="24"/>
        </w:rPr>
      </w:pPr>
      <w:r w:rsidRPr="006B3C60">
        <w:rPr>
          <w:rFonts w:ascii="Andalus" w:hAnsi="Andalus" w:cs="Andalus"/>
          <w:b/>
          <w:i/>
          <w:sz w:val="24"/>
          <w:szCs w:val="24"/>
        </w:rPr>
        <w:t>Concejal René Quichel</w:t>
      </w:r>
      <w:r>
        <w:rPr>
          <w:rFonts w:ascii="Andalus" w:hAnsi="Andalus" w:cs="Andalus"/>
          <w:i/>
          <w:sz w:val="24"/>
          <w:szCs w:val="24"/>
        </w:rPr>
        <w:t>, yo le solicité en una reunión política y no tengo problemas en que se las entreguen a usted.</w:t>
      </w:r>
    </w:p>
    <w:p w:rsidR="002D1C45" w:rsidRPr="00C44DD1" w:rsidRDefault="002D1C45" w:rsidP="002D1C45">
      <w:pPr>
        <w:spacing w:after="0" w:line="240" w:lineRule="auto"/>
        <w:rPr>
          <w:rFonts w:ascii="Andalus" w:hAnsi="Andalus" w:cs="Andalus"/>
          <w:i/>
          <w:sz w:val="16"/>
          <w:szCs w:val="16"/>
        </w:rPr>
      </w:pPr>
    </w:p>
    <w:p w:rsidR="002D1C45" w:rsidRDefault="002D1C45" w:rsidP="002D1C45">
      <w:pPr>
        <w:spacing w:after="0"/>
        <w:rPr>
          <w:rFonts w:ascii="Andalus" w:hAnsi="Andalus" w:cs="Andalus"/>
          <w:i/>
          <w:sz w:val="24"/>
          <w:szCs w:val="24"/>
        </w:rPr>
      </w:pPr>
      <w:r w:rsidRPr="00C44DD1">
        <w:rPr>
          <w:rFonts w:ascii="Andalus" w:hAnsi="Andalus" w:cs="Andalus"/>
          <w:b/>
          <w:i/>
          <w:sz w:val="24"/>
          <w:szCs w:val="24"/>
        </w:rPr>
        <w:t>Concejal Ángel Molina,</w:t>
      </w:r>
      <w:r>
        <w:rPr>
          <w:rFonts w:ascii="Andalus" w:hAnsi="Andalus" w:cs="Andalus"/>
          <w:i/>
          <w:sz w:val="24"/>
          <w:szCs w:val="24"/>
        </w:rPr>
        <w:t xml:space="preserve"> la gente de la OHL no está cooperando a lo mejor es para evitar andar regalando porque les piden de las juntas de vecinos, comités indígenas y muchos más a pedirles.</w:t>
      </w:r>
    </w:p>
    <w:p w:rsidR="002D1C45" w:rsidRPr="00C44DD1" w:rsidRDefault="002D1C45" w:rsidP="002D1C45">
      <w:pPr>
        <w:spacing w:after="0" w:line="240" w:lineRule="auto"/>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C44DD1">
        <w:rPr>
          <w:rFonts w:ascii="Andalus" w:hAnsi="Andalus" w:cs="Andalus"/>
          <w:b/>
          <w:i/>
          <w:sz w:val="24"/>
          <w:szCs w:val="24"/>
        </w:rPr>
        <w:t>Paola Schwaner,</w:t>
      </w:r>
      <w:r>
        <w:rPr>
          <w:rFonts w:ascii="Andalus" w:hAnsi="Andalus" w:cs="Andalus"/>
          <w:i/>
          <w:sz w:val="24"/>
          <w:szCs w:val="24"/>
        </w:rPr>
        <w:t xml:space="preserve"> don Ángel puede comprobarlo porque en Riñinahue tenemos una serie de problemas con puentes antiguos, las basas están podridas y hay que rehacerlos las alcantarillas nos cooperan bastante</w:t>
      </w:r>
    </w:p>
    <w:p w:rsidR="002D1C45" w:rsidRPr="00C44DD1" w:rsidRDefault="002D1C45" w:rsidP="002D1C45">
      <w:pPr>
        <w:spacing w:after="0"/>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C44DD1">
        <w:rPr>
          <w:rFonts w:ascii="Andalus" w:hAnsi="Andalus" w:cs="Andalus"/>
          <w:b/>
          <w:i/>
          <w:sz w:val="24"/>
          <w:szCs w:val="24"/>
        </w:rPr>
        <w:t>Alcalde,</w:t>
      </w:r>
      <w:r>
        <w:rPr>
          <w:rFonts w:ascii="Andalus" w:hAnsi="Andalus" w:cs="Andalus"/>
          <w:i/>
          <w:sz w:val="24"/>
          <w:szCs w:val="24"/>
        </w:rPr>
        <w:t xml:space="preserve"> está en pleno proceso la conservación global ¿porqué no le solicitamos al Director Provincial de Vialidad que venga a una reunión para concordar cuáles son los caminos que nosotros queremos que estén en la próxima Conservación Global, donde esté DOM,, Planificación y Emergencia, el Concejo y gente de Salud .</w:t>
      </w:r>
    </w:p>
    <w:p w:rsidR="002D1C45" w:rsidRPr="00885F2F" w:rsidRDefault="002D1C45" w:rsidP="002D1C45">
      <w:pPr>
        <w:spacing w:after="0" w:line="240" w:lineRule="auto"/>
        <w:jc w:val="both"/>
        <w:rPr>
          <w:rFonts w:ascii="Andalus" w:hAnsi="Andalus" w:cs="Andalus"/>
          <w:i/>
          <w:sz w:val="16"/>
          <w:szCs w:val="16"/>
        </w:rPr>
      </w:pPr>
    </w:p>
    <w:tbl>
      <w:tblPr>
        <w:tblStyle w:val="Tablaconcuadrcula"/>
        <w:tblW w:w="0" w:type="auto"/>
        <w:shd w:val="clear" w:color="auto" w:fill="DBE5F1" w:themeFill="accent1" w:themeFillTint="33"/>
        <w:tblLook w:val="04A0"/>
      </w:tblPr>
      <w:tblGrid>
        <w:gridCol w:w="8645"/>
      </w:tblGrid>
      <w:tr w:rsidR="002D1C45" w:rsidTr="00200371">
        <w:tc>
          <w:tcPr>
            <w:tcW w:w="8645" w:type="dxa"/>
            <w:shd w:val="clear" w:color="auto" w:fill="DBE5F1" w:themeFill="accent1" w:themeFillTint="33"/>
          </w:tcPr>
          <w:p w:rsidR="002D1C45" w:rsidRPr="00234F15" w:rsidRDefault="002D1C45" w:rsidP="00200371">
            <w:pPr>
              <w:jc w:val="both"/>
              <w:rPr>
                <w:rFonts w:ascii="Andalus" w:hAnsi="Andalus" w:cs="Andalus"/>
                <w:i/>
                <w:sz w:val="16"/>
                <w:szCs w:val="16"/>
              </w:rPr>
            </w:pPr>
          </w:p>
          <w:p w:rsidR="002D1C45" w:rsidRDefault="002D1C45" w:rsidP="00200371">
            <w:pPr>
              <w:jc w:val="both"/>
              <w:rPr>
                <w:rFonts w:ascii="Andalus" w:hAnsi="Andalus" w:cs="Andalus"/>
                <w:i/>
                <w:sz w:val="24"/>
                <w:szCs w:val="24"/>
              </w:rPr>
            </w:pPr>
            <w:r w:rsidRPr="00234F15">
              <w:rPr>
                <w:rFonts w:ascii="Andalus" w:hAnsi="Andalus" w:cs="Andalus"/>
                <w:b/>
                <w:i/>
                <w:sz w:val="24"/>
                <w:szCs w:val="24"/>
              </w:rPr>
              <w:t>ACUERDO Nº 081:</w:t>
            </w:r>
            <w:r>
              <w:rPr>
                <w:rFonts w:ascii="Andalus" w:hAnsi="Andalus" w:cs="Andalus"/>
                <w:i/>
                <w:sz w:val="24"/>
                <w:szCs w:val="24"/>
              </w:rPr>
              <w:t xml:space="preserve"> Se toma el acuerdo de invitar al Director  Provincial de Vialidad para analizar en conjunto los caminos que se van a incorporar en la próxima Conservación Global, donde debe estar presente el encargado de los recorridos de lso furgones escolares del Departamento de Educación, Encargado Comunal de Emergencia, la Directora de Obras y el Encargado de Planificación.</w:t>
            </w:r>
          </w:p>
        </w:tc>
      </w:tr>
    </w:tbl>
    <w:p w:rsidR="002D1C45" w:rsidRPr="003C43D0" w:rsidRDefault="002D1C45" w:rsidP="002D1C45">
      <w:pPr>
        <w:spacing w:after="0"/>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EB3687">
        <w:rPr>
          <w:rFonts w:ascii="Andalus" w:hAnsi="Andalus" w:cs="Andalus"/>
          <w:b/>
          <w:i/>
          <w:sz w:val="24"/>
          <w:szCs w:val="24"/>
        </w:rPr>
        <w:t>Alcalde,</w:t>
      </w:r>
      <w:r>
        <w:rPr>
          <w:rFonts w:ascii="Andalus" w:hAnsi="Andalus" w:cs="Andalus"/>
          <w:i/>
          <w:sz w:val="24"/>
          <w:szCs w:val="24"/>
        </w:rPr>
        <w:t xml:space="preserve"> el Director Regional de Vialidad don Roberto Henríquez vino a conversar conmigo porque yo le señale que la Municipalidad de Lago Ranco estaba en condiciones de entregar la administración de la barcaza de Puerto Lapi, me planteó la posibilidad de negociar cuánto cuesta la administración de la barcaza, yo le dije que el costo es de 30 millones de pesos, ellos está interesados en que la Municipalidad la siga administrando, me gustaría que ese día tengamos alguna propuesta que no esté dentro ni del programa de caminos indígenas, caminos vecinales, conservación global, pero que signifique una inversión de alrededor de  los 30 millones de pesos, pero que sea bueno para nosotros como comuna.</w:t>
      </w:r>
    </w:p>
    <w:p w:rsidR="00F90CC2" w:rsidRPr="00F90CC2" w:rsidRDefault="00F90CC2" w:rsidP="00F90CC2">
      <w:pPr>
        <w:spacing w:after="0" w:line="240" w:lineRule="auto"/>
        <w:jc w:val="both"/>
        <w:rPr>
          <w:rFonts w:ascii="Andalus" w:hAnsi="Andalus" w:cs="Andalus"/>
          <w:i/>
          <w:sz w:val="16"/>
          <w:szCs w:val="16"/>
        </w:rPr>
      </w:pPr>
    </w:p>
    <w:p w:rsidR="002D1C45" w:rsidRDefault="002D1C45" w:rsidP="002D1C45">
      <w:pPr>
        <w:shd w:val="clear" w:color="auto" w:fill="0F243E" w:themeFill="text2" w:themeFillShade="80"/>
        <w:spacing w:after="0"/>
        <w:rPr>
          <w:rFonts w:ascii="Andalus" w:hAnsi="Andalus" w:cs="Andalus"/>
          <w:b/>
          <w:i/>
          <w:sz w:val="24"/>
          <w:szCs w:val="24"/>
        </w:rPr>
      </w:pPr>
      <w:r>
        <w:rPr>
          <w:rFonts w:ascii="Andalus" w:hAnsi="Andalus" w:cs="Andalus"/>
          <w:i/>
          <w:sz w:val="24"/>
          <w:szCs w:val="24"/>
        </w:rPr>
        <w:lastRenderedPageBreak/>
        <w:t xml:space="preserve">06.-  </w:t>
      </w:r>
      <w:r w:rsidRPr="004A7CF1">
        <w:rPr>
          <w:rFonts w:ascii="Andalus" w:hAnsi="Andalus" w:cs="Andalus"/>
          <w:b/>
          <w:i/>
          <w:sz w:val="24"/>
          <w:szCs w:val="24"/>
        </w:rPr>
        <w:t>CORRESPONDENCIA</w:t>
      </w:r>
    </w:p>
    <w:p w:rsidR="002D1C45" w:rsidRPr="003C3702" w:rsidRDefault="002D1C45" w:rsidP="003C3702">
      <w:pPr>
        <w:spacing w:after="0" w:line="240" w:lineRule="auto"/>
        <w:rPr>
          <w:rFonts w:ascii="Andalus" w:hAnsi="Andalus" w:cs="Andalus"/>
          <w:b/>
          <w:i/>
          <w:sz w:val="16"/>
          <w:szCs w:val="16"/>
        </w:rPr>
      </w:pPr>
    </w:p>
    <w:p w:rsidR="00BC5B62" w:rsidRPr="00BC5B62" w:rsidRDefault="00BC5B62" w:rsidP="002D1C45">
      <w:pPr>
        <w:spacing w:after="0"/>
        <w:rPr>
          <w:rFonts w:ascii="Andalus" w:hAnsi="Andalus" w:cs="Andalus"/>
          <w:i/>
          <w:sz w:val="24"/>
          <w:szCs w:val="24"/>
        </w:rPr>
      </w:pPr>
      <w:r w:rsidRPr="00BC5B62">
        <w:rPr>
          <w:rFonts w:ascii="Andalus" w:hAnsi="Andalus" w:cs="Andalus"/>
          <w:i/>
          <w:sz w:val="24"/>
          <w:szCs w:val="24"/>
        </w:rPr>
        <w:t xml:space="preserve">Carta del </w:t>
      </w:r>
      <w:r w:rsidR="00935A25">
        <w:rPr>
          <w:rFonts w:ascii="Andalus" w:hAnsi="Andalus" w:cs="Andalus"/>
          <w:i/>
          <w:sz w:val="24"/>
          <w:szCs w:val="24"/>
        </w:rPr>
        <w:t>C</w:t>
      </w:r>
      <w:r>
        <w:rPr>
          <w:rFonts w:ascii="Andalus" w:hAnsi="Andalus" w:cs="Andalus"/>
          <w:i/>
          <w:sz w:val="24"/>
          <w:szCs w:val="24"/>
        </w:rPr>
        <w:t xml:space="preserve">onsejo de </w:t>
      </w:r>
      <w:r w:rsidR="00935A25">
        <w:rPr>
          <w:rFonts w:ascii="Andalus" w:hAnsi="Andalus" w:cs="Andalus"/>
          <w:i/>
          <w:sz w:val="24"/>
          <w:szCs w:val="24"/>
        </w:rPr>
        <w:t xml:space="preserve">Pastores, solicitan se les financie el arriendo de un bus para trasladarse a la ciudad de La Unión y participar en la mesa provincial del mundo evangélico de la provincia del Ranco, organizado por la Gobernación </w:t>
      </w:r>
      <w:r w:rsidR="00F90CC2">
        <w:rPr>
          <w:rFonts w:ascii="Andalus" w:hAnsi="Andalus" w:cs="Andalus"/>
          <w:i/>
          <w:sz w:val="24"/>
          <w:szCs w:val="24"/>
        </w:rPr>
        <w:t>Provincial.</w:t>
      </w:r>
    </w:p>
    <w:tbl>
      <w:tblPr>
        <w:tblStyle w:val="Tablaconcuadrcula"/>
        <w:tblW w:w="0" w:type="auto"/>
        <w:shd w:val="clear" w:color="auto" w:fill="DBE5F1" w:themeFill="accent1" w:themeFillTint="33"/>
        <w:tblLook w:val="04A0"/>
      </w:tblPr>
      <w:tblGrid>
        <w:gridCol w:w="8645"/>
      </w:tblGrid>
      <w:tr w:rsidR="00301E54" w:rsidTr="00F90CC2">
        <w:tc>
          <w:tcPr>
            <w:tcW w:w="8645" w:type="dxa"/>
            <w:shd w:val="clear" w:color="auto" w:fill="DBE5F1" w:themeFill="accent1" w:themeFillTint="33"/>
          </w:tcPr>
          <w:p w:rsidR="00301E54" w:rsidRPr="00F90CC2" w:rsidRDefault="00301E54" w:rsidP="002D1C45">
            <w:pPr>
              <w:rPr>
                <w:rFonts w:ascii="Andalus" w:hAnsi="Andalus" w:cs="Andalus"/>
                <w:b/>
                <w:i/>
                <w:sz w:val="16"/>
                <w:szCs w:val="16"/>
              </w:rPr>
            </w:pPr>
          </w:p>
          <w:p w:rsidR="00301E54" w:rsidRDefault="00F90CC2" w:rsidP="00F90CC2">
            <w:pPr>
              <w:rPr>
                <w:rFonts w:ascii="Andalus" w:hAnsi="Andalus" w:cs="Andalus"/>
                <w:b/>
                <w:i/>
                <w:sz w:val="24"/>
                <w:szCs w:val="24"/>
              </w:rPr>
            </w:pPr>
            <w:r>
              <w:rPr>
                <w:rFonts w:ascii="Andalus" w:hAnsi="Andalus" w:cs="Andalus"/>
                <w:b/>
                <w:i/>
                <w:sz w:val="24"/>
                <w:szCs w:val="24"/>
              </w:rPr>
              <w:t xml:space="preserve">ACUERDO Nº 082: </w:t>
            </w:r>
            <w:r w:rsidRPr="00F90CC2">
              <w:rPr>
                <w:rFonts w:ascii="Andalus" w:hAnsi="Andalus" w:cs="Andalus"/>
                <w:i/>
                <w:sz w:val="24"/>
                <w:szCs w:val="24"/>
              </w:rPr>
              <w:t xml:space="preserve">Se aprueba </w:t>
            </w:r>
            <w:r>
              <w:rPr>
                <w:rFonts w:ascii="Andalus" w:hAnsi="Andalus" w:cs="Andalus"/>
                <w:i/>
                <w:sz w:val="24"/>
                <w:szCs w:val="24"/>
              </w:rPr>
              <w:t>por unanimidad  de  los señores concejales acoger la solicitud presentada por el Consejo de Pastores de arrendar un bus para participar en la Mesa Provincial del mundo Evangélico organizado por la Gobernación del Ranco.</w:t>
            </w:r>
          </w:p>
        </w:tc>
      </w:tr>
    </w:tbl>
    <w:p w:rsidR="002D1C45" w:rsidRPr="00F90CC2" w:rsidRDefault="002D1C45" w:rsidP="002D1C45">
      <w:pPr>
        <w:spacing w:after="0"/>
        <w:rPr>
          <w:rFonts w:ascii="Andalus" w:hAnsi="Andalus" w:cs="Andalus"/>
          <w:b/>
          <w:i/>
          <w:sz w:val="16"/>
          <w:szCs w:val="16"/>
        </w:rPr>
      </w:pPr>
    </w:p>
    <w:p w:rsidR="002D1C45" w:rsidRPr="004A7CF1" w:rsidRDefault="002D1C45" w:rsidP="002D1C45">
      <w:pPr>
        <w:shd w:val="clear" w:color="auto" w:fill="0F243E" w:themeFill="text2" w:themeFillShade="80"/>
        <w:rPr>
          <w:rFonts w:ascii="Andalus" w:hAnsi="Andalus" w:cs="Andalus"/>
          <w:b/>
          <w:i/>
          <w:sz w:val="24"/>
          <w:szCs w:val="24"/>
        </w:rPr>
      </w:pPr>
      <w:r>
        <w:rPr>
          <w:rFonts w:ascii="Andalus" w:hAnsi="Andalus" w:cs="Andalus"/>
          <w:b/>
          <w:i/>
          <w:sz w:val="24"/>
          <w:szCs w:val="24"/>
        </w:rPr>
        <w:t xml:space="preserve">07.-  </w:t>
      </w:r>
      <w:r w:rsidRPr="004A7CF1">
        <w:rPr>
          <w:rFonts w:ascii="Andalus" w:hAnsi="Andalus" w:cs="Andalus"/>
          <w:b/>
          <w:i/>
          <w:sz w:val="24"/>
          <w:szCs w:val="24"/>
        </w:rPr>
        <w:t>VARIOS</w:t>
      </w:r>
    </w:p>
    <w:p w:rsidR="002D1C45" w:rsidRDefault="002D1C45" w:rsidP="002D1C45">
      <w:pPr>
        <w:spacing w:after="0"/>
        <w:rPr>
          <w:rFonts w:ascii="Andalus" w:hAnsi="Andalus" w:cs="Andalus"/>
          <w:i/>
          <w:sz w:val="24"/>
          <w:szCs w:val="24"/>
        </w:rPr>
      </w:pPr>
      <w:r w:rsidRPr="00E47257">
        <w:rPr>
          <w:rFonts w:ascii="Andalus" w:hAnsi="Andalus" w:cs="Andalus"/>
          <w:b/>
          <w:i/>
          <w:sz w:val="24"/>
          <w:szCs w:val="24"/>
        </w:rPr>
        <w:t>Alcalde,</w:t>
      </w:r>
      <w:r>
        <w:rPr>
          <w:rFonts w:ascii="Andalus" w:hAnsi="Andalus" w:cs="Andalus"/>
          <w:i/>
          <w:sz w:val="24"/>
          <w:szCs w:val="24"/>
        </w:rPr>
        <w:t xml:space="preserve"> estuve hablando con el Gerente de Saesa, con respecto al estadio la potencia está no hay inconvenientes con el suministro.</w:t>
      </w:r>
    </w:p>
    <w:p w:rsidR="002D1C45" w:rsidRPr="00E47257" w:rsidRDefault="002D1C45" w:rsidP="002D1C45">
      <w:pPr>
        <w:spacing w:after="0" w:line="240" w:lineRule="auto"/>
        <w:rPr>
          <w:rFonts w:ascii="Andalus" w:hAnsi="Andalus" w:cs="Andalus"/>
          <w:i/>
          <w:sz w:val="16"/>
          <w:szCs w:val="16"/>
        </w:rPr>
      </w:pPr>
    </w:p>
    <w:p w:rsidR="002D1C45" w:rsidRDefault="002D1C45" w:rsidP="002D1C45">
      <w:pPr>
        <w:spacing w:after="0"/>
        <w:jc w:val="both"/>
        <w:rPr>
          <w:rFonts w:ascii="Andalus" w:hAnsi="Andalus" w:cs="Andalus"/>
          <w:i/>
          <w:sz w:val="24"/>
          <w:szCs w:val="24"/>
        </w:rPr>
      </w:pPr>
      <w:r>
        <w:rPr>
          <w:rFonts w:ascii="Andalus" w:hAnsi="Andalus" w:cs="Andalus"/>
          <w:i/>
          <w:sz w:val="24"/>
          <w:szCs w:val="24"/>
        </w:rPr>
        <w:t>En lo que se refiere a la medialuna, me recomendaron que si pedimos un aumento de potencia tenemos que pagarlo permanentemente y el costo es muy alto, que lo más conveniente es que compremos un equipo electrógeno de respaldo para cuando se hagan eventos masivos, que no son muchos.</w:t>
      </w:r>
    </w:p>
    <w:p w:rsidR="002D1C45" w:rsidRPr="00082405" w:rsidRDefault="002D1C45" w:rsidP="002D1C45">
      <w:pPr>
        <w:spacing w:after="0" w:line="240" w:lineRule="auto"/>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Pr>
          <w:rFonts w:ascii="Andalus" w:hAnsi="Andalus" w:cs="Andalus"/>
          <w:i/>
          <w:sz w:val="24"/>
          <w:szCs w:val="24"/>
        </w:rPr>
        <w:t>Ellos nos va a hacer un catastro de las luminarias que tenemos, van a digitalizar todo y van a hacer un calculo cuánto es la potencia que tenemos contratada y la necesidad de potencia que tenemos, información que es indispensable para saber si estamos pagando lo correcto o no, nosotros pagamos mensualmente en alumbrado público 4 millones y un poco más.</w:t>
      </w:r>
    </w:p>
    <w:p w:rsidR="002D1C45" w:rsidRPr="00B76CE2" w:rsidRDefault="002D1C45" w:rsidP="002D1C45">
      <w:pPr>
        <w:spacing w:after="0" w:line="240" w:lineRule="auto"/>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B76CE2">
        <w:rPr>
          <w:rFonts w:ascii="Andalus" w:hAnsi="Andalus" w:cs="Andalus"/>
          <w:b/>
          <w:i/>
          <w:sz w:val="24"/>
          <w:szCs w:val="24"/>
        </w:rPr>
        <w:t>Concejal Herman Portales</w:t>
      </w:r>
      <w:r>
        <w:rPr>
          <w:rFonts w:ascii="Andalus" w:hAnsi="Andalus" w:cs="Andalus"/>
          <w:i/>
          <w:sz w:val="24"/>
          <w:szCs w:val="24"/>
        </w:rPr>
        <w:t>, hace un tiempo atrás yo dije acá lo de la iluminación Led hay  empresas privadas que hacen ese trabajo  y el ahorro es de un 70% más o menos, la diferencia de eso lo toman las empresas es una especie de leasing, se sigue pagando la misma suma de dinero y lo hacen a una cierta cantidad de años hasta cubrir la inversión que ellos hacen, además, evita el costo de mantención porque está de cargo de la empresa que hace el trabajo.</w:t>
      </w:r>
    </w:p>
    <w:p w:rsidR="002D1C45" w:rsidRPr="00954761" w:rsidRDefault="002D1C45" w:rsidP="002D1C45">
      <w:pPr>
        <w:spacing w:after="0"/>
        <w:rPr>
          <w:rFonts w:ascii="Andalus" w:hAnsi="Andalus" w:cs="Andalus"/>
          <w:b/>
          <w:i/>
          <w:sz w:val="16"/>
          <w:szCs w:val="16"/>
        </w:rPr>
      </w:pPr>
    </w:p>
    <w:p w:rsidR="002D1C45" w:rsidRDefault="002D1C45" w:rsidP="002D1C45">
      <w:pPr>
        <w:spacing w:after="0"/>
        <w:rPr>
          <w:rFonts w:ascii="Andalus" w:hAnsi="Andalus" w:cs="Andalus"/>
          <w:i/>
          <w:sz w:val="24"/>
          <w:szCs w:val="24"/>
        </w:rPr>
      </w:pPr>
      <w:r w:rsidRPr="00152EF4">
        <w:rPr>
          <w:rFonts w:ascii="Andalus" w:hAnsi="Andalus" w:cs="Andalus"/>
          <w:b/>
          <w:i/>
          <w:sz w:val="24"/>
          <w:szCs w:val="24"/>
        </w:rPr>
        <w:t>Alcalde,</w:t>
      </w:r>
      <w:r>
        <w:rPr>
          <w:rFonts w:ascii="Andalus" w:hAnsi="Andalus" w:cs="Andalus"/>
          <w:i/>
          <w:sz w:val="24"/>
          <w:szCs w:val="24"/>
        </w:rPr>
        <w:t xml:space="preserve"> si ustedes conocen alguna empresa privada que haga este trabajo y pueden presentar una alternativa distinta, hagan los contactos y nos hacen la propuesta.</w:t>
      </w:r>
    </w:p>
    <w:p w:rsidR="002D1C45" w:rsidRDefault="002D1C45" w:rsidP="002D1C45">
      <w:pPr>
        <w:spacing w:after="0"/>
        <w:rPr>
          <w:rFonts w:ascii="Andalus" w:hAnsi="Andalus" w:cs="Andalus"/>
          <w:i/>
          <w:sz w:val="24"/>
          <w:szCs w:val="24"/>
        </w:rPr>
      </w:pPr>
      <w:r w:rsidRPr="00152EF4">
        <w:rPr>
          <w:rFonts w:ascii="Andalus" w:hAnsi="Andalus" w:cs="Andalus"/>
          <w:b/>
          <w:i/>
          <w:sz w:val="24"/>
          <w:szCs w:val="24"/>
        </w:rPr>
        <w:lastRenderedPageBreak/>
        <w:t xml:space="preserve">Concejal  René Quichel, </w:t>
      </w:r>
      <w:r w:rsidRPr="00152EF4">
        <w:rPr>
          <w:rFonts w:ascii="Andalus" w:hAnsi="Andalus" w:cs="Andalus"/>
          <w:i/>
          <w:sz w:val="24"/>
          <w:szCs w:val="24"/>
        </w:rPr>
        <w:t>Alcalde</w:t>
      </w:r>
      <w:r>
        <w:rPr>
          <w:rFonts w:ascii="Andalus" w:hAnsi="Andalus" w:cs="Andalus"/>
          <w:i/>
          <w:sz w:val="24"/>
          <w:szCs w:val="24"/>
        </w:rPr>
        <w:t>, una vez que se señalicen los caminos de Lago Ranco, dónde se va a invertir en asfalto público, porque en Ignao tenemos un problema en la escuela todos los inviernos.</w:t>
      </w:r>
    </w:p>
    <w:p w:rsidR="002D1C45" w:rsidRPr="00AD63E6" w:rsidRDefault="002D1C45" w:rsidP="002D1C45">
      <w:pPr>
        <w:spacing w:after="0"/>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5279D2">
        <w:rPr>
          <w:rFonts w:ascii="Andalus" w:hAnsi="Andalus" w:cs="Andalus"/>
          <w:b/>
          <w:i/>
          <w:sz w:val="24"/>
          <w:szCs w:val="24"/>
        </w:rPr>
        <w:t>Directora de Obras</w:t>
      </w:r>
      <w:r>
        <w:rPr>
          <w:rFonts w:ascii="Andalus" w:hAnsi="Andalus" w:cs="Andalus"/>
          <w:i/>
          <w:sz w:val="24"/>
          <w:szCs w:val="24"/>
        </w:rPr>
        <w:t xml:space="preserve">, la pavimentación urbana depende del Serviu, a través de pavimentación participativa, nada tiene que ver Vialidad en eso. </w:t>
      </w:r>
    </w:p>
    <w:p w:rsidR="002D1C45" w:rsidRPr="005279D2" w:rsidRDefault="002D1C45" w:rsidP="002D1C45">
      <w:pPr>
        <w:spacing w:after="0"/>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5279D2">
        <w:rPr>
          <w:rFonts w:ascii="Andalus" w:hAnsi="Andalus" w:cs="Andalus"/>
          <w:b/>
          <w:i/>
          <w:sz w:val="24"/>
          <w:szCs w:val="24"/>
        </w:rPr>
        <w:t xml:space="preserve">Alcalde, </w:t>
      </w:r>
      <w:r>
        <w:rPr>
          <w:rFonts w:ascii="Andalus" w:hAnsi="Andalus" w:cs="Andalus"/>
          <w:i/>
          <w:sz w:val="24"/>
          <w:szCs w:val="24"/>
        </w:rPr>
        <w:t>el Ministerio de Obras Públicas tiene un programa que se llama Vialidad urbana,  a través de este programa se hicieron obras en La Unión y Río Bueno, pero en Lago Ranco no se ha hecho ninguna inversión, por lo tanto, a lo mejor ahí podría ser una buena alternativo.</w:t>
      </w:r>
    </w:p>
    <w:p w:rsidR="002D1C45" w:rsidRPr="000A781E" w:rsidRDefault="002D1C45" w:rsidP="002D1C45">
      <w:pPr>
        <w:spacing w:after="0"/>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837AD3">
        <w:rPr>
          <w:rFonts w:ascii="Andalus" w:hAnsi="Andalus" w:cs="Andalus"/>
          <w:b/>
          <w:i/>
          <w:sz w:val="24"/>
          <w:szCs w:val="24"/>
        </w:rPr>
        <w:t>Concejal Jorge Figueroa,</w:t>
      </w:r>
      <w:r>
        <w:rPr>
          <w:rFonts w:ascii="Andalus" w:hAnsi="Andalus" w:cs="Andalus"/>
          <w:i/>
          <w:sz w:val="24"/>
          <w:szCs w:val="24"/>
        </w:rPr>
        <w:t xml:space="preserve"> la Subdere generó un programa que se llama intervención urbana que en este momento se lo adjudicó Río Bueno, pavimentación, reorganización de la  urbanización en la avenida donde está Carabineros, incluso el proyecto viene con 500 millones de pesos para que el proyecto se vaya ejecutando.</w:t>
      </w:r>
    </w:p>
    <w:p w:rsidR="002D1C45" w:rsidRPr="00837AD3" w:rsidRDefault="002D1C45" w:rsidP="002D1C45">
      <w:pPr>
        <w:spacing w:after="0"/>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Pr>
          <w:rFonts w:ascii="Andalus" w:hAnsi="Andalus" w:cs="Andalus"/>
          <w:i/>
          <w:sz w:val="24"/>
          <w:szCs w:val="24"/>
        </w:rPr>
        <w:t>El hoy Jueves 23 a las 16 horas hay una reunión de participación ciudadana en el Centro Cultural por le proyecto construcción del muelle en Lago Ranco, esto es para hacer navegable el lago.</w:t>
      </w:r>
    </w:p>
    <w:p w:rsidR="002D1C45" w:rsidRPr="005625DD" w:rsidRDefault="002D1C45" w:rsidP="002D1C45">
      <w:pPr>
        <w:spacing w:after="0"/>
        <w:jc w:val="both"/>
        <w:rPr>
          <w:rFonts w:ascii="Andalus" w:hAnsi="Andalus" w:cs="Andalus"/>
          <w:b/>
          <w:i/>
          <w:sz w:val="16"/>
          <w:szCs w:val="16"/>
        </w:rPr>
      </w:pPr>
    </w:p>
    <w:p w:rsidR="002D1C45" w:rsidRPr="005625DD" w:rsidRDefault="002D1C45" w:rsidP="002D1C45">
      <w:pPr>
        <w:spacing w:after="0"/>
        <w:jc w:val="both"/>
        <w:rPr>
          <w:rFonts w:ascii="Andalus" w:hAnsi="Andalus" w:cs="Andalus"/>
          <w:i/>
          <w:sz w:val="24"/>
          <w:szCs w:val="24"/>
        </w:rPr>
      </w:pPr>
      <w:r w:rsidRPr="005625DD">
        <w:rPr>
          <w:rFonts w:ascii="Andalus" w:hAnsi="Andalus" w:cs="Andalus"/>
          <w:b/>
          <w:i/>
          <w:sz w:val="24"/>
          <w:szCs w:val="24"/>
        </w:rPr>
        <w:t xml:space="preserve">Concejal René Quichel, </w:t>
      </w:r>
      <w:r>
        <w:rPr>
          <w:rFonts w:ascii="Andalus" w:hAnsi="Andalus" w:cs="Andalus"/>
          <w:i/>
          <w:sz w:val="24"/>
          <w:szCs w:val="24"/>
        </w:rPr>
        <w:t>si existiera la posibilidad de arreglo con Vialidad si se pudiera realizar considere alcalde el asfalto o pavimento de la calle de la escuela de Ignao, porque todos los inviernos hay problemas.</w:t>
      </w:r>
    </w:p>
    <w:p w:rsidR="002D1C45" w:rsidRPr="00467F5D" w:rsidRDefault="002D1C45" w:rsidP="002D1C45">
      <w:pPr>
        <w:spacing w:after="0"/>
        <w:jc w:val="both"/>
        <w:rPr>
          <w:rFonts w:ascii="Andalus" w:hAnsi="Andalus" w:cs="Andalus"/>
          <w:b/>
          <w:i/>
          <w:sz w:val="16"/>
          <w:szCs w:val="16"/>
        </w:rPr>
      </w:pPr>
    </w:p>
    <w:p w:rsidR="002D1C45" w:rsidRDefault="002D1C45" w:rsidP="002D1C45">
      <w:pPr>
        <w:spacing w:after="0"/>
        <w:jc w:val="both"/>
        <w:rPr>
          <w:rFonts w:ascii="Andalus" w:hAnsi="Andalus" w:cs="Andalus"/>
          <w:i/>
          <w:sz w:val="24"/>
          <w:szCs w:val="24"/>
        </w:rPr>
      </w:pPr>
      <w:r w:rsidRPr="00467F5D">
        <w:rPr>
          <w:rFonts w:ascii="Andalus" w:hAnsi="Andalus" w:cs="Andalus"/>
          <w:b/>
          <w:i/>
          <w:sz w:val="24"/>
          <w:szCs w:val="24"/>
        </w:rPr>
        <w:t>Alcalde,</w:t>
      </w:r>
      <w:r>
        <w:rPr>
          <w:rFonts w:ascii="Andalus" w:hAnsi="Andalus" w:cs="Andalus"/>
          <w:i/>
          <w:sz w:val="24"/>
          <w:szCs w:val="24"/>
        </w:rPr>
        <w:t xml:space="preserve"> eso lo pueden hacer con la Conservación Global, es una buena alternativa.</w:t>
      </w:r>
    </w:p>
    <w:p w:rsidR="002D1C45" w:rsidRPr="00467F5D" w:rsidRDefault="002D1C45" w:rsidP="002D1C45">
      <w:pPr>
        <w:spacing w:after="0"/>
        <w:jc w:val="both"/>
        <w:rPr>
          <w:rFonts w:ascii="Andalus" w:hAnsi="Andalus" w:cs="Andalus"/>
          <w:b/>
          <w:i/>
          <w:sz w:val="16"/>
          <w:szCs w:val="16"/>
        </w:rPr>
      </w:pPr>
    </w:p>
    <w:p w:rsidR="002D1C45" w:rsidRDefault="002D1C45" w:rsidP="002D1C45">
      <w:pPr>
        <w:spacing w:after="0"/>
        <w:jc w:val="both"/>
        <w:rPr>
          <w:rFonts w:ascii="Andalus" w:hAnsi="Andalus" w:cs="Andalus"/>
          <w:i/>
          <w:sz w:val="24"/>
          <w:szCs w:val="24"/>
        </w:rPr>
      </w:pPr>
      <w:r w:rsidRPr="00467F5D">
        <w:rPr>
          <w:rFonts w:ascii="Andalus" w:hAnsi="Andalus" w:cs="Andalus"/>
          <w:b/>
          <w:i/>
          <w:sz w:val="24"/>
          <w:szCs w:val="24"/>
        </w:rPr>
        <w:t>Concejal René Quichel,</w:t>
      </w:r>
      <w:r>
        <w:rPr>
          <w:rFonts w:ascii="Andalus" w:hAnsi="Andalus" w:cs="Andalus"/>
          <w:i/>
          <w:sz w:val="24"/>
          <w:szCs w:val="24"/>
        </w:rPr>
        <w:t xml:space="preserve"> señorita Paola tirarle unas camionadas de ripio al estacionamiento del Mirador de Ignao, no se puede estacionar.</w:t>
      </w:r>
    </w:p>
    <w:p w:rsidR="002D1C45" w:rsidRPr="00467F5D" w:rsidRDefault="002D1C45" w:rsidP="002D1C45">
      <w:pPr>
        <w:spacing w:after="0"/>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1417C8">
        <w:rPr>
          <w:rFonts w:ascii="Andalus" w:hAnsi="Andalus" w:cs="Andalus"/>
          <w:b/>
          <w:i/>
          <w:sz w:val="24"/>
          <w:szCs w:val="24"/>
        </w:rPr>
        <w:t xml:space="preserve">Concejal Jorge Figueroa, </w:t>
      </w:r>
      <w:r>
        <w:rPr>
          <w:rFonts w:ascii="Andalus" w:hAnsi="Andalus" w:cs="Andalus"/>
          <w:i/>
          <w:sz w:val="24"/>
          <w:szCs w:val="24"/>
        </w:rPr>
        <w:t>Jorge Soffia me dijo que el día viernes tenía que mandar la documentación del comodato del estadio ¿en qué situación está? ¿se va a firmar?</w:t>
      </w:r>
    </w:p>
    <w:p w:rsidR="002D1C45" w:rsidRPr="00993AF3" w:rsidRDefault="002D1C45" w:rsidP="002D1C45">
      <w:pPr>
        <w:spacing w:after="0" w:line="240" w:lineRule="auto"/>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3C43D0">
        <w:rPr>
          <w:rFonts w:ascii="Andalus" w:hAnsi="Andalus" w:cs="Andalus"/>
          <w:b/>
          <w:i/>
          <w:sz w:val="24"/>
          <w:szCs w:val="24"/>
        </w:rPr>
        <w:t>Alcalde,</w:t>
      </w:r>
      <w:r>
        <w:rPr>
          <w:rFonts w:ascii="Andalus" w:hAnsi="Andalus" w:cs="Andalus"/>
          <w:i/>
          <w:sz w:val="24"/>
          <w:szCs w:val="24"/>
        </w:rPr>
        <w:t xml:space="preserve"> voy a llamar para que mañana lo firmemos.</w:t>
      </w:r>
    </w:p>
    <w:p w:rsidR="002D1C45" w:rsidRPr="0085012A" w:rsidRDefault="002D1C45" w:rsidP="002D1C45">
      <w:pPr>
        <w:spacing w:after="0"/>
        <w:jc w:val="both"/>
        <w:rPr>
          <w:rFonts w:ascii="Andalus" w:hAnsi="Andalus" w:cs="Andalus"/>
          <w:b/>
          <w:i/>
          <w:sz w:val="16"/>
          <w:szCs w:val="16"/>
        </w:rPr>
      </w:pPr>
    </w:p>
    <w:p w:rsidR="002D1C45" w:rsidRDefault="002D1C45" w:rsidP="002D1C45">
      <w:pPr>
        <w:spacing w:after="0"/>
        <w:jc w:val="both"/>
        <w:rPr>
          <w:rFonts w:ascii="Andalus" w:hAnsi="Andalus" w:cs="Andalus"/>
          <w:i/>
          <w:sz w:val="24"/>
          <w:szCs w:val="24"/>
        </w:rPr>
      </w:pPr>
      <w:r w:rsidRPr="003C43D0">
        <w:rPr>
          <w:rFonts w:ascii="Andalus" w:hAnsi="Andalus" w:cs="Andalus"/>
          <w:b/>
          <w:i/>
          <w:sz w:val="24"/>
          <w:szCs w:val="24"/>
        </w:rPr>
        <w:lastRenderedPageBreak/>
        <w:t>Concejal Jorge Figueroa,</w:t>
      </w:r>
      <w:r>
        <w:rPr>
          <w:rFonts w:ascii="Andalus" w:hAnsi="Andalus" w:cs="Andalus"/>
          <w:i/>
          <w:sz w:val="24"/>
          <w:szCs w:val="24"/>
        </w:rPr>
        <w:t xml:space="preserve"> un comentario que me hizo la encargada del programa radial, dijo que los concejales podíamos tener acceso al programa de acuerdo a los votos que nosotros tuvimos en la elección, lo hablé con el señor Portales y dijo que él no tenía ganas de hablar, a sí es que tenemos que esperar que el señor Portales se decida a hablar.</w:t>
      </w:r>
    </w:p>
    <w:p w:rsidR="00D55588" w:rsidRPr="00D55588" w:rsidRDefault="00D55588" w:rsidP="00D55588">
      <w:pPr>
        <w:spacing w:after="0" w:line="240" w:lineRule="auto"/>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3C43D0">
        <w:rPr>
          <w:rFonts w:ascii="Andalus" w:hAnsi="Andalus" w:cs="Andalus"/>
          <w:b/>
          <w:i/>
          <w:sz w:val="24"/>
          <w:szCs w:val="24"/>
        </w:rPr>
        <w:t>Alcalde</w:t>
      </w:r>
      <w:r>
        <w:rPr>
          <w:rFonts w:ascii="Andalus" w:hAnsi="Andalus" w:cs="Andalus"/>
          <w:i/>
          <w:sz w:val="24"/>
          <w:szCs w:val="24"/>
        </w:rPr>
        <w:t>, obviamente que eso no es así, los concejales tienen todo el derecho</w:t>
      </w:r>
      <w:r w:rsidR="0053477C">
        <w:rPr>
          <w:rFonts w:ascii="Andalus" w:hAnsi="Andalus" w:cs="Andalus"/>
          <w:i/>
          <w:sz w:val="24"/>
          <w:szCs w:val="24"/>
        </w:rPr>
        <w:t xml:space="preserve"> </w:t>
      </w:r>
      <w:r>
        <w:rPr>
          <w:rFonts w:ascii="Andalus" w:hAnsi="Andalus" w:cs="Andalus"/>
          <w:i/>
          <w:sz w:val="24"/>
          <w:szCs w:val="24"/>
        </w:rPr>
        <w:t xml:space="preserve">si quieren hablar de algún tema tienen de pedirle a la niña que los entreviste, esas son las instrucciones </w:t>
      </w:r>
    </w:p>
    <w:p w:rsidR="002D1C45" w:rsidRDefault="002D1C45" w:rsidP="00D55588">
      <w:pPr>
        <w:spacing w:after="0" w:line="240" w:lineRule="auto"/>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FE5C5B">
        <w:rPr>
          <w:rFonts w:ascii="Andalus" w:hAnsi="Andalus" w:cs="Andalus"/>
          <w:b/>
          <w:i/>
          <w:sz w:val="24"/>
          <w:szCs w:val="24"/>
        </w:rPr>
        <w:t>Concejal Ángel Molina,</w:t>
      </w:r>
      <w:r>
        <w:rPr>
          <w:rFonts w:ascii="Andalus" w:hAnsi="Andalus" w:cs="Andalus"/>
          <w:i/>
          <w:sz w:val="24"/>
          <w:szCs w:val="24"/>
        </w:rPr>
        <w:t xml:space="preserve"> Alcalde me gustaría  que le diga que a todos los concejales pluralismo, entrevista, porque cada uno es dueño de lo que va a expresar.</w:t>
      </w:r>
    </w:p>
    <w:p w:rsidR="002D1C45" w:rsidRPr="00E1077D" w:rsidRDefault="002D1C45" w:rsidP="00F90CC2">
      <w:pPr>
        <w:spacing w:after="0" w:line="240" w:lineRule="auto"/>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FE5C5B">
        <w:rPr>
          <w:rFonts w:ascii="Andalus" w:hAnsi="Andalus" w:cs="Andalus"/>
          <w:b/>
          <w:i/>
          <w:sz w:val="24"/>
          <w:szCs w:val="24"/>
        </w:rPr>
        <w:t>Concejal Alex Nahuelpán</w:t>
      </w:r>
      <w:r>
        <w:rPr>
          <w:rFonts w:ascii="Andalus" w:hAnsi="Andalus" w:cs="Andalus"/>
          <w:i/>
          <w:sz w:val="24"/>
          <w:szCs w:val="24"/>
        </w:rPr>
        <w:t>, para pasar a los servicios pone tema musical  siempre nos ha pedido que programemos un tema en inglés, yo preferiría un tema folclórico, lo ideal sería que el informativo no lleve ningún tema musical.</w:t>
      </w:r>
    </w:p>
    <w:p w:rsidR="002D1C45" w:rsidRPr="00C168F2" w:rsidRDefault="002D1C45" w:rsidP="00D55588">
      <w:pPr>
        <w:spacing w:after="0" w:line="240" w:lineRule="auto"/>
        <w:jc w:val="both"/>
        <w:rPr>
          <w:rFonts w:ascii="Andalus" w:hAnsi="Andalus" w:cs="Andalus"/>
          <w:i/>
          <w:sz w:val="16"/>
          <w:szCs w:val="16"/>
        </w:rPr>
      </w:pPr>
    </w:p>
    <w:p w:rsidR="002D1C45" w:rsidRPr="00993AF3" w:rsidRDefault="002D1C45" w:rsidP="002D1C45">
      <w:pPr>
        <w:spacing w:after="0"/>
        <w:jc w:val="both"/>
        <w:rPr>
          <w:rFonts w:ascii="Andalus" w:hAnsi="Andalus" w:cs="Andalus"/>
          <w:i/>
          <w:sz w:val="24"/>
          <w:szCs w:val="24"/>
        </w:rPr>
      </w:pPr>
      <w:r w:rsidRPr="00C168F2">
        <w:rPr>
          <w:rFonts w:ascii="Andalus" w:hAnsi="Andalus" w:cs="Andalus"/>
          <w:b/>
          <w:i/>
          <w:sz w:val="24"/>
          <w:szCs w:val="24"/>
        </w:rPr>
        <w:t>Alcalde,</w:t>
      </w:r>
      <w:r>
        <w:rPr>
          <w:rFonts w:ascii="Andalus" w:hAnsi="Andalus" w:cs="Andalus"/>
          <w:i/>
          <w:sz w:val="24"/>
          <w:szCs w:val="24"/>
        </w:rPr>
        <w:t xml:space="preserve"> voy a recoger todas sus observaciones y voy a hablar con ella para corregir esas cosas.</w:t>
      </w:r>
    </w:p>
    <w:p w:rsidR="002D1C45" w:rsidRDefault="002D1C45" w:rsidP="00D55588">
      <w:pPr>
        <w:spacing w:after="0" w:line="240" w:lineRule="auto"/>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Pr>
          <w:rFonts w:ascii="Andalus" w:hAnsi="Andalus" w:cs="Andalus"/>
          <w:i/>
          <w:sz w:val="24"/>
          <w:szCs w:val="24"/>
        </w:rPr>
        <w:t>El encargado de Planificación hace entrega a cada uno de los señores concejales del manual editado por el Sernatur; en el cual entregan ideas de proyectos turísticos del área rural y urbano.</w:t>
      </w:r>
    </w:p>
    <w:p w:rsidR="002D1C45" w:rsidRPr="00213117" w:rsidRDefault="002D1C45" w:rsidP="002D1C45">
      <w:pPr>
        <w:spacing w:after="0"/>
        <w:jc w:val="both"/>
        <w:rPr>
          <w:rFonts w:ascii="Andalus" w:hAnsi="Andalus" w:cs="Andalus"/>
          <w:i/>
          <w:sz w:val="16"/>
          <w:szCs w:val="16"/>
        </w:rPr>
      </w:pPr>
    </w:p>
    <w:p w:rsidR="002D1C45" w:rsidRDefault="002D1C45" w:rsidP="002D1C45">
      <w:pPr>
        <w:spacing w:after="0"/>
        <w:jc w:val="both"/>
        <w:rPr>
          <w:rFonts w:ascii="Andalus" w:hAnsi="Andalus" w:cs="Andalus"/>
          <w:i/>
          <w:sz w:val="24"/>
          <w:szCs w:val="24"/>
        </w:rPr>
      </w:pPr>
      <w:r w:rsidRPr="00213117">
        <w:rPr>
          <w:rFonts w:ascii="Andalus" w:hAnsi="Andalus" w:cs="Andalus"/>
          <w:i/>
          <w:sz w:val="24"/>
          <w:szCs w:val="24"/>
        </w:rPr>
        <w:t xml:space="preserve">No habiendo </w:t>
      </w:r>
      <w:r>
        <w:rPr>
          <w:rFonts w:ascii="Andalus" w:hAnsi="Andalus" w:cs="Andalus"/>
          <w:i/>
          <w:sz w:val="24"/>
          <w:szCs w:val="24"/>
        </w:rPr>
        <w:t>más que tratar, finaliza la reunión a las 13,</w:t>
      </w:r>
      <w:r w:rsidR="002B2251">
        <w:rPr>
          <w:rFonts w:ascii="Andalus" w:hAnsi="Andalus" w:cs="Andalus"/>
          <w:i/>
          <w:sz w:val="24"/>
          <w:szCs w:val="24"/>
        </w:rPr>
        <w:t>20</w:t>
      </w:r>
      <w:r w:rsidR="0053477C">
        <w:rPr>
          <w:rFonts w:ascii="Andalus" w:hAnsi="Andalus" w:cs="Andalus"/>
          <w:i/>
          <w:sz w:val="24"/>
          <w:szCs w:val="24"/>
        </w:rPr>
        <w:t xml:space="preserve"> </w:t>
      </w:r>
      <w:r>
        <w:rPr>
          <w:rFonts w:ascii="Andalus" w:hAnsi="Andalus" w:cs="Andalus"/>
          <w:i/>
          <w:sz w:val="24"/>
          <w:szCs w:val="24"/>
        </w:rPr>
        <w:t xml:space="preserve"> horas.</w:t>
      </w:r>
    </w:p>
    <w:p w:rsidR="002D1C45" w:rsidRDefault="002D1C45" w:rsidP="002D1C45">
      <w:pPr>
        <w:spacing w:after="0"/>
        <w:jc w:val="both"/>
        <w:rPr>
          <w:rFonts w:ascii="Andalus" w:hAnsi="Andalus" w:cs="Andalus"/>
          <w:i/>
          <w:sz w:val="24"/>
          <w:szCs w:val="24"/>
        </w:rPr>
      </w:pPr>
    </w:p>
    <w:p w:rsidR="002D1C45" w:rsidRDefault="002D1C45" w:rsidP="002D1C45">
      <w:pPr>
        <w:spacing w:after="0"/>
        <w:jc w:val="both"/>
        <w:rPr>
          <w:rFonts w:ascii="Andalus" w:hAnsi="Andalus" w:cs="Andalus"/>
          <w:i/>
          <w:sz w:val="24"/>
          <w:szCs w:val="24"/>
        </w:rPr>
      </w:pPr>
    </w:p>
    <w:p w:rsidR="002D1C45" w:rsidRPr="00213117" w:rsidRDefault="002D1C45" w:rsidP="002D1C45">
      <w:pPr>
        <w:spacing w:after="0"/>
        <w:jc w:val="both"/>
        <w:rPr>
          <w:rFonts w:ascii="Andalus" w:hAnsi="Andalus" w:cs="Andalus"/>
          <w:i/>
          <w:sz w:val="16"/>
          <w:szCs w:val="16"/>
        </w:rPr>
      </w:pPr>
      <w:bookmarkStart w:id="0" w:name="_GoBack"/>
      <w:bookmarkEnd w:id="0"/>
    </w:p>
    <w:p w:rsidR="002D1C45" w:rsidRPr="00213117" w:rsidRDefault="00F90CC2" w:rsidP="002D1C45">
      <w:pPr>
        <w:spacing w:after="0" w:line="240" w:lineRule="auto"/>
        <w:jc w:val="both"/>
        <w:rPr>
          <w:rFonts w:ascii="Andalus" w:hAnsi="Andalus" w:cs="Andalus"/>
          <w:b/>
          <w:i/>
          <w:sz w:val="24"/>
          <w:szCs w:val="24"/>
        </w:rPr>
      </w:pPr>
      <w:r>
        <w:rPr>
          <w:rFonts w:ascii="Andalus" w:hAnsi="Andalus" w:cs="Andalus"/>
          <w:b/>
          <w:i/>
          <w:sz w:val="24"/>
          <w:szCs w:val="24"/>
        </w:rPr>
        <w:t xml:space="preserve">                                                                                      </w:t>
      </w:r>
      <w:r w:rsidR="002D1C45" w:rsidRPr="00213117">
        <w:rPr>
          <w:rFonts w:ascii="Andalus" w:hAnsi="Andalus" w:cs="Andalus"/>
          <w:b/>
          <w:i/>
          <w:sz w:val="24"/>
          <w:szCs w:val="24"/>
        </w:rPr>
        <w:t>JUANA NANCY ALVAREZ REYES</w:t>
      </w:r>
    </w:p>
    <w:p w:rsidR="002D1C45" w:rsidRPr="00213117" w:rsidRDefault="00F90CC2" w:rsidP="002D1C45">
      <w:pPr>
        <w:spacing w:after="0" w:line="240" w:lineRule="auto"/>
        <w:jc w:val="both"/>
        <w:rPr>
          <w:rFonts w:ascii="Andalus" w:hAnsi="Andalus" w:cs="Andalus"/>
          <w:b/>
          <w:i/>
          <w:sz w:val="24"/>
          <w:szCs w:val="24"/>
        </w:rPr>
      </w:pPr>
      <w:r>
        <w:rPr>
          <w:rFonts w:ascii="Andalus" w:hAnsi="Andalus" w:cs="Andalus"/>
          <w:b/>
          <w:i/>
          <w:sz w:val="24"/>
          <w:szCs w:val="24"/>
        </w:rPr>
        <w:t xml:space="preserve">                                                                                              </w:t>
      </w:r>
      <w:r w:rsidR="002D1C45" w:rsidRPr="00213117">
        <w:rPr>
          <w:rFonts w:ascii="Andalus" w:hAnsi="Andalus" w:cs="Andalus"/>
          <w:b/>
          <w:i/>
          <w:sz w:val="24"/>
          <w:szCs w:val="24"/>
        </w:rPr>
        <w:t>Secretaria  Municipal</w:t>
      </w:r>
    </w:p>
    <w:p w:rsidR="005279D2" w:rsidRDefault="005279D2" w:rsidP="002D1C45">
      <w:pPr>
        <w:rPr>
          <w:szCs w:val="24"/>
        </w:rPr>
      </w:pPr>
    </w:p>
    <w:p w:rsidR="002D1C45" w:rsidRPr="002D1C45" w:rsidRDefault="002D1C45" w:rsidP="002D1C45">
      <w:pPr>
        <w:rPr>
          <w:szCs w:val="24"/>
        </w:rPr>
      </w:pPr>
    </w:p>
    <w:sectPr w:rsidR="002D1C45" w:rsidRPr="002D1C45" w:rsidSect="009D72B4">
      <w:headerReference w:type="default" r:id="rId8"/>
      <w:footerReference w:type="default" r:id="rId9"/>
      <w:pgSz w:w="11907" w:h="16839" w:code="9"/>
      <w:pgMar w:top="1418"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C11" w:rsidRDefault="00EB1C11" w:rsidP="00B42652">
      <w:pPr>
        <w:spacing w:after="0" w:line="240" w:lineRule="auto"/>
      </w:pPr>
      <w:r>
        <w:separator/>
      </w:r>
    </w:p>
  </w:endnote>
  <w:endnote w:type="continuationSeparator" w:id="1">
    <w:p w:rsidR="00EB1C11" w:rsidRDefault="00EB1C11" w:rsidP="00B42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20595"/>
      <w:docPartObj>
        <w:docPartGallery w:val="Page Numbers (Bottom of Page)"/>
        <w:docPartUnique/>
      </w:docPartObj>
    </w:sdtPr>
    <w:sdtContent>
      <w:sdt>
        <w:sdtPr>
          <w:id w:val="216747587"/>
          <w:docPartObj>
            <w:docPartGallery w:val="Page Numbers (Top of Page)"/>
            <w:docPartUnique/>
          </w:docPartObj>
        </w:sdtPr>
        <w:sdtContent>
          <w:p w:rsidR="00885F2F" w:rsidRDefault="00885F2F">
            <w:pPr>
              <w:pStyle w:val="Piedepgina"/>
              <w:jc w:val="right"/>
            </w:pPr>
            <w:r>
              <w:t xml:space="preserve">Página </w:t>
            </w:r>
            <w:r w:rsidR="00FB54B5">
              <w:rPr>
                <w:b/>
                <w:sz w:val="24"/>
                <w:szCs w:val="24"/>
              </w:rPr>
              <w:fldChar w:fldCharType="begin"/>
            </w:r>
            <w:r>
              <w:rPr>
                <w:b/>
              </w:rPr>
              <w:instrText>PAGE</w:instrText>
            </w:r>
            <w:r w:rsidR="00FB54B5">
              <w:rPr>
                <w:b/>
                <w:sz w:val="24"/>
                <w:szCs w:val="24"/>
              </w:rPr>
              <w:fldChar w:fldCharType="separate"/>
            </w:r>
            <w:r w:rsidR="00CC0501">
              <w:rPr>
                <w:b/>
                <w:noProof/>
              </w:rPr>
              <w:t>1</w:t>
            </w:r>
            <w:r w:rsidR="00FB54B5">
              <w:rPr>
                <w:b/>
                <w:sz w:val="24"/>
                <w:szCs w:val="24"/>
              </w:rPr>
              <w:fldChar w:fldCharType="end"/>
            </w:r>
            <w:r>
              <w:t xml:space="preserve"> de </w:t>
            </w:r>
            <w:r w:rsidR="00FB54B5">
              <w:rPr>
                <w:b/>
                <w:sz w:val="24"/>
                <w:szCs w:val="24"/>
              </w:rPr>
              <w:fldChar w:fldCharType="begin"/>
            </w:r>
            <w:r>
              <w:rPr>
                <w:b/>
              </w:rPr>
              <w:instrText>NUMPAGES</w:instrText>
            </w:r>
            <w:r w:rsidR="00FB54B5">
              <w:rPr>
                <w:b/>
                <w:sz w:val="24"/>
                <w:szCs w:val="24"/>
              </w:rPr>
              <w:fldChar w:fldCharType="separate"/>
            </w:r>
            <w:r w:rsidR="00CC0501">
              <w:rPr>
                <w:b/>
                <w:noProof/>
              </w:rPr>
              <w:t>11</w:t>
            </w:r>
            <w:r w:rsidR="00FB54B5">
              <w:rPr>
                <w:b/>
                <w:sz w:val="24"/>
                <w:szCs w:val="24"/>
              </w:rPr>
              <w:fldChar w:fldCharType="end"/>
            </w:r>
          </w:p>
        </w:sdtContent>
      </w:sdt>
    </w:sdtContent>
  </w:sdt>
  <w:p w:rsidR="00885F2F" w:rsidRDefault="00885F2F" w:rsidP="009A742D">
    <w:pPr>
      <w:pStyle w:val="Piedepgina"/>
      <w:jc w:val="center"/>
      <w:rPr>
        <w:rFonts w:ascii="Andalus" w:hAnsi="Andalus" w:cs="Andalus"/>
        <w:i/>
        <w:sz w:val="18"/>
        <w:szCs w:val="18"/>
      </w:rPr>
    </w:pPr>
    <w:r w:rsidRPr="009A742D">
      <w:rPr>
        <w:rFonts w:ascii="Andalus" w:hAnsi="Andalus" w:cs="Andalus"/>
        <w:i/>
        <w:sz w:val="18"/>
        <w:szCs w:val="18"/>
      </w:rPr>
      <w:t xml:space="preserve">Municipalidad de Lago Ranco – Viña del Mar Nº 345 – Secretaría Municipal – </w:t>
    </w:r>
    <w:hyperlink r:id="rId1" w:history="1">
      <w:r w:rsidRPr="00D142DC">
        <w:rPr>
          <w:rStyle w:val="Hipervnculo"/>
          <w:rFonts w:ascii="Andalus" w:hAnsi="Andalus" w:cs="Andalus"/>
          <w:i/>
          <w:sz w:val="18"/>
          <w:szCs w:val="18"/>
        </w:rPr>
        <w:t>secmunicipal@lagoranco.cl</w:t>
      </w:r>
    </w:hyperlink>
  </w:p>
  <w:p w:rsidR="00885F2F" w:rsidRPr="009A742D" w:rsidRDefault="00885F2F" w:rsidP="009A742D">
    <w:pPr>
      <w:pStyle w:val="Piedepgina"/>
      <w:jc w:val="center"/>
      <w:rPr>
        <w:rFonts w:ascii="Andalus" w:hAnsi="Andalus" w:cs="Andalus"/>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C11" w:rsidRDefault="00EB1C11" w:rsidP="00B42652">
      <w:pPr>
        <w:spacing w:after="0" w:line="240" w:lineRule="auto"/>
      </w:pPr>
      <w:r>
        <w:separator/>
      </w:r>
    </w:p>
  </w:footnote>
  <w:footnote w:type="continuationSeparator" w:id="1">
    <w:p w:rsidR="00EB1C11" w:rsidRDefault="00EB1C11" w:rsidP="00B426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F2F" w:rsidRPr="00B42652" w:rsidRDefault="00885F2F">
    <w:pPr>
      <w:pStyle w:val="Encabezado"/>
      <w:rPr>
        <w:rFonts w:ascii="Andalus" w:hAnsi="Andalus" w:cs="Andalus"/>
        <w:i/>
      </w:rPr>
    </w:pPr>
    <w:r w:rsidRPr="00B42652">
      <w:rPr>
        <w:rFonts w:ascii="Andalus" w:hAnsi="Andalus" w:cs="Andalus"/>
        <w:i/>
      </w:rPr>
      <w:t>Municipalidad de Lago Ranco</w:t>
    </w:r>
  </w:p>
  <w:p w:rsidR="00885F2F" w:rsidRPr="00B42652" w:rsidRDefault="00885F2F">
    <w:pPr>
      <w:pStyle w:val="Encabezado"/>
      <w:rPr>
        <w:rFonts w:ascii="Andalus" w:hAnsi="Andalus" w:cs="Andalus"/>
        <w:i/>
      </w:rPr>
    </w:pPr>
    <w:r w:rsidRPr="00B42652">
      <w:rPr>
        <w:rFonts w:ascii="Andalus" w:hAnsi="Andalus" w:cs="Andalus"/>
        <w:i/>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961C0"/>
    <w:multiLevelType w:val="hybridMultilevel"/>
    <w:tmpl w:val="A34E8AF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AB61CC9"/>
    <w:multiLevelType w:val="hybridMultilevel"/>
    <w:tmpl w:val="DF52F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16045D6"/>
    <w:multiLevelType w:val="hybridMultilevel"/>
    <w:tmpl w:val="AB74105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hdrShapeDefaults>
    <o:shapedefaults v:ext="edit" spidmax="33794"/>
  </w:hdrShapeDefaults>
  <w:footnotePr>
    <w:footnote w:id="0"/>
    <w:footnote w:id="1"/>
  </w:footnotePr>
  <w:endnotePr>
    <w:endnote w:id="0"/>
    <w:endnote w:id="1"/>
  </w:endnotePr>
  <w:compat>
    <w:useFELayout/>
  </w:compat>
  <w:rsids>
    <w:rsidRoot w:val="00B42652"/>
    <w:rsid w:val="00003FC6"/>
    <w:rsid w:val="0001621F"/>
    <w:rsid w:val="00035019"/>
    <w:rsid w:val="00036825"/>
    <w:rsid w:val="00055543"/>
    <w:rsid w:val="00055709"/>
    <w:rsid w:val="0005639B"/>
    <w:rsid w:val="000703ED"/>
    <w:rsid w:val="000821B8"/>
    <w:rsid w:val="00082405"/>
    <w:rsid w:val="00087F4E"/>
    <w:rsid w:val="000A3318"/>
    <w:rsid w:val="000B506A"/>
    <w:rsid w:val="000C517A"/>
    <w:rsid w:val="00111845"/>
    <w:rsid w:val="00152EF4"/>
    <w:rsid w:val="00165A9F"/>
    <w:rsid w:val="00175296"/>
    <w:rsid w:val="001D6E5D"/>
    <w:rsid w:val="001F3569"/>
    <w:rsid w:val="001F4BB7"/>
    <w:rsid w:val="00203579"/>
    <w:rsid w:val="00234F15"/>
    <w:rsid w:val="00273E32"/>
    <w:rsid w:val="00277E88"/>
    <w:rsid w:val="002B2251"/>
    <w:rsid w:val="002C6C78"/>
    <w:rsid w:val="002D1C45"/>
    <w:rsid w:val="002F31F1"/>
    <w:rsid w:val="00301E54"/>
    <w:rsid w:val="00354600"/>
    <w:rsid w:val="00362D25"/>
    <w:rsid w:val="003903F5"/>
    <w:rsid w:val="003963EC"/>
    <w:rsid w:val="003C3702"/>
    <w:rsid w:val="003F0AC3"/>
    <w:rsid w:val="004030AB"/>
    <w:rsid w:val="00403EDF"/>
    <w:rsid w:val="0040797C"/>
    <w:rsid w:val="0043514F"/>
    <w:rsid w:val="004370ED"/>
    <w:rsid w:val="0044747A"/>
    <w:rsid w:val="00451E38"/>
    <w:rsid w:val="00460459"/>
    <w:rsid w:val="004642F9"/>
    <w:rsid w:val="00480698"/>
    <w:rsid w:val="004A7CF1"/>
    <w:rsid w:val="004D22B9"/>
    <w:rsid w:val="004E52A0"/>
    <w:rsid w:val="005279D2"/>
    <w:rsid w:val="00531FAC"/>
    <w:rsid w:val="0053477C"/>
    <w:rsid w:val="005653C4"/>
    <w:rsid w:val="005714B6"/>
    <w:rsid w:val="00572D11"/>
    <w:rsid w:val="00591087"/>
    <w:rsid w:val="0059678C"/>
    <w:rsid w:val="005B45D1"/>
    <w:rsid w:val="00613A69"/>
    <w:rsid w:val="00640336"/>
    <w:rsid w:val="00646AD8"/>
    <w:rsid w:val="0066219C"/>
    <w:rsid w:val="00672423"/>
    <w:rsid w:val="00676468"/>
    <w:rsid w:val="0068015B"/>
    <w:rsid w:val="006A2430"/>
    <w:rsid w:val="006B3C60"/>
    <w:rsid w:val="006B3D06"/>
    <w:rsid w:val="006B7AF4"/>
    <w:rsid w:val="006D1FCE"/>
    <w:rsid w:val="006D240B"/>
    <w:rsid w:val="006F3907"/>
    <w:rsid w:val="00710E8D"/>
    <w:rsid w:val="00716404"/>
    <w:rsid w:val="00727C81"/>
    <w:rsid w:val="00744973"/>
    <w:rsid w:val="00745460"/>
    <w:rsid w:val="00757D10"/>
    <w:rsid w:val="00775A25"/>
    <w:rsid w:val="007D22C6"/>
    <w:rsid w:val="007D2D42"/>
    <w:rsid w:val="007E12D9"/>
    <w:rsid w:val="007E152D"/>
    <w:rsid w:val="00810A11"/>
    <w:rsid w:val="00846585"/>
    <w:rsid w:val="008717FD"/>
    <w:rsid w:val="00871BC2"/>
    <w:rsid w:val="00885F2F"/>
    <w:rsid w:val="008E5B0E"/>
    <w:rsid w:val="008F7F5E"/>
    <w:rsid w:val="00935A25"/>
    <w:rsid w:val="00935CF4"/>
    <w:rsid w:val="00940DF7"/>
    <w:rsid w:val="00981F46"/>
    <w:rsid w:val="00987829"/>
    <w:rsid w:val="009A742D"/>
    <w:rsid w:val="009C09A2"/>
    <w:rsid w:val="009D72B4"/>
    <w:rsid w:val="00A24217"/>
    <w:rsid w:val="00A67450"/>
    <w:rsid w:val="00A71DC1"/>
    <w:rsid w:val="00A83715"/>
    <w:rsid w:val="00AA2517"/>
    <w:rsid w:val="00AA341F"/>
    <w:rsid w:val="00AA4C18"/>
    <w:rsid w:val="00AB25E4"/>
    <w:rsid w:val="00AB4357"/>
    <w:rsid w:val="00AD1F72"/>
    <w:rsid w:val="00AD434C"/>
    <w:rsid w:val="00AD63E6"/>
    <w:rsid w:val="00AE4380"/>
    <w:rsid w:val="00B03BCB"/>
    <w:rsid w:val="00B26ADE"/>
    <w:rsid w:val="00B42652"/>
    <w:rsid w:val="00B76CE2"/>
    <w:rsid w:val="00B86B4F"/>
    <w:rsid w:val="00B94731"/>
    <w:rsid w:val="00BC5B62"/>
    <w:rsid w:val="00BC7D5C"/>
    <w:rsid w:val="00BD3B4F"/>
    <w:rsid w:val="00BD7D57"/>
    <w:rsid w:val="00C01E96"/>
    <w:rsid w:val="00C30DA9"/>
    <w:rsid w:val="00C44DD1"/>
    <w:rsid w:val="00C70AD0"/>
    <w:rsid w:val="00C71E46"/>
    <w:rsid w:val="00C908E3"/>
    <w:rsid w:val="00C94023"/>
    <w:rsid w:val="00CC0501"/>
    <w:rsid w:val="00D0037D"/>
    <w:rsid w:val="00D24773"/>
    <w:rsid w:val="00D4282F"/>
    <w:rsid w:val="00D55588"/>
    <w:rsid w:val="00D6152E"/>
    <w:rsid w:val="00D72836"/>
    <w:rsid w:val="00DA5B82"/>
    <w:rsid w:val="00DB1D5D"/>
    <w:rsid w:val="00DD740D"/>
    <w:rsid w:val="00DE42BB"/>
    <w:rsid w:val="00E47257"/>
    <w:rsid w:val="00E769AA"/>
    <w:rsid w:val="00EB1C11"/>
    <w:rsid w:val="00EB3687"/>
    <w:rsid w:val="00EC3A30"/>
    <w:rsid w:val="00EC5C33"/>
    <w:rsid w:val="00EC6FBB"/>
    <w:rsid w:val="00EE037E"/>
    <w:rsid w:val="00F2531B"/>
    <w:rsid w:val="00F27142"/>
    <w:rsid w:val="00F6016C"/>
    <w:rsid w:val="00F65A35"/>
    <w:rsid w:val="00F763C3"/>
    <w:rsid w:val="00F90CC2"/>
    <w:rsid w:val="00FB54B5"/>
    <w:rsid w:val="00FD3796"/>
    <w:rsid w:val="00FD76F9"/>
    <w:rsid w:val="00FE491E"/>
    <w:rsid w:val="00FF48E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60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426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42652"/>
  </w:style>
  <w:style w:type="paragraph" w:styleId="Piedepgina">
    <w:name w:val="footer"/>
    <w:basedOn w:val="Normal"/>
    <w:link w:val="PiedepginaCar"/>
    <w:uiPriority w:val="99"/>
    <w:unhideWhenUsed/>
    <w:rsid w:val="00B426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2652"/>
  </w:style>
  <w:style w:type="table" w:styleId="Tablaconcuadrcula">
    <w:name w:val="Table Grid"/>
    <w:basedOn w:val="Tablanormal"/>
    <w:uiPriority w:val="59"/>
    <w:rsid w:val="00B426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B42652"/>
    <w:pPr>
      <w:ind w:left="720"/>
      <w:contextualSpacing/>
    </w:pPr>
  </w:style>
  <w:style w:type="character" w:styleId="Hipervnculo">
    <w:name w:val="Hyperlink"/>
    <w:basedOn w:val="Fuentedeprrafopredeter"/>
    <w:uiPriority w:val="99"/>
    <w:unhideWhenUsed/>
    <w:rsid w:val="00D003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EEBDB-39CB-4D89-91CB-7503B38F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1</Pages>
  <Words>3330</Words>
  <Characters>18316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21603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85</cp:revision>
  <cp:lastPrinted>2014-01-07T13:35:00Z</cp:lastPrinted>
  <dcterms:created xsi:type="dcterms:W3CDTF">2013-05-31T18:40:00Z</dcterms:created>
  <dcterms:modified xsi:type="dcterms:W3CDTF">2014-01-07T13:37:00Z</dcterms:modified>
</cp:coreProperties>
</file>