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68" w:rsidRPr="00850E3F" w:rsidRDefault="001E3468" w:rsidP="001E3468">
      <w:pPr>
        <w:spacing w:line="240" w:lineRule="auto"/>
        <w:jc w:val="center"/>
        <w:rPr>
          <w:rFonts w:ascii="Bodoni MT" w:hAnsi="Bodoni MT"/>
          <w:b/>
          <w:i/>
          <w:sz w:val="36"/>
          <w:szCs w:val="36"/>
        </w:rPr>
      </w:pPr>
      <w:r w:rsidRPr="00850E3F">
        <w:rPr>
          <w:rFonts w:ascii="Bodoni MT" w:hAnsi="Bodoni MT"/>
          <w:b/>
          <w:i/>
          <w:sz w:val="36"/>
          <w:szCs w:val="36"/>
        </w:rPr>
        <w:t xml:space="preserve">ACTA REUNION DEL CONCEJO </w:t>
      </w:r>
    </w:p>
    <w:p w:rsidR="001E3468" w:rsidRPr="00850E3F" w:rsidRDefault="001E3468" w:rsidP="001E3468">
      <w:pPr>
        <w:spacing w:line="240" w:lineRule="auto"/>
        <w:jc w:val="center"/>
        <w:rPr>
          <w:rFonts w:ascii="Bodoni MT" w:hAnsi="Bodoni MT"/>
          <w:b/>
          <w:i/>
          <w:sz w:val="36"/>
          <w:szCs w:val="36"/>
        </w:rPr>
      </w:pPr>
      <w:r w:rsidRPr="00850E3F">
        <w:rPr>
          <w:rFonts w:ascii="Bodoni MT" w:hAnsi="Bodoni MT"/>
          <w:b/>
          <w:i/>
          <w:sz w:val="36"/>
          <w:szCs w:val="36"/>
        </w:rPr>
        <w:t>MUNICIPAL DE LAGO RANCO</w:t>
      </w:r>
    </w:p>
    <w:p w:rsidR="001E3468" w:rsidRPr="00850E3F" w:rsidRDefault="001E3468" w:rsidP="001E3468">
      <w:pPr>
        <w:tabs>
          <w:tab w:val="center" w:pos="4252"/>
          <w:tab w:val="left" w:pos="6957"/>
        </w:tabs>
        <w:spacing w:line="240" w:lineRule="auto"/>
        <w:rPr>
          <w:rFonts w:ascii="Bodoni MT" w:hAnsi="Bodoni MT"/>
          <w:b/>
          <w:i/>
          <w:sz w:val="36"/>
          <w:szCs w:val="36"/>
        </w:rPr>
      </w:pPr>
      <w:r w:rsidRPr="00850E3F">
        <w:rPr>
          <w:rFonts w:ascii="Bodoni MT" w:hAnsi="Bodoni MT"/>
          <w:b/>
          <w:i/>
          <w:sz w:val="36"/>
          <w:szCs w:val="36"/>
        </w:rPr>
        <w:tab/>
        <w:t>Nº 013</w:t>
      </w:r>
    </w:p>
    <w:p w:rsidR="001E3468" w:rsidRDefault="001E3468" w:rsidP="001E3468">
      <w:pPr>
        <w:tabs>
          <w:tab w:val="center" w:pos="4252"/>
          <w:tab w:val="left" w:pos="6957"/>
        </w:tabs>
        <w:spacing w:line="240" w:lineRule="auto"/>
        <w:rPr>
          <w:rFonts w:ascii="Bodoni MT" w:hAnsi="Bodoni MT"/>
          <w:b/>
          <w:i/>
          <w:sz w:val="24"/>
          <w:szCs w:val="24"/>
        </w:rPr>
      </w:pPr>
      <w:r w:rsidRPr="003B49F3">
        <w:rPr>
          <w:rFonts w:ascii="Bodoni MT" w:hAnsi="Bodoni MT"/>
          <w:b/>
          <w:i/>
          <w:sz w:val="24"/>
          <w:szCs w:val="24"/>
        </w:rPr>
        <w:t>Fecha</w:t>
      </w:r>
      <w:r>
        <w:rPr>
          <w:rFonts w:ascii="Bodoni MT" w:hAnsi="Bodoni MT"/>
          <w:b/>
          <w:i/>
          <w:sz w:val="24"/>
          <w:szCs w:val="24"/>
        </w:rPr>
        <w:t>:   18/04/2013                                                                                        Hora: 10:35</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b/>
          <w:i/>
          <w:sz w:val="24"/>
          <w:szCs w:val="24"/>
        </w:rPr>
        <w:t xml:space="preserve">Asistencia: </w:t>
      </w:r>
      <w:r w:rsidRPr="003B49F3">
        <w:rPr>
          <w:rFonts w:ascii="Bodoni MT" w:hAnsi="Bodoni MT"/>
          <w:i/>
          <w:sz w:val="24"/>
          <w:szCs w:val="24"/>
        </w:rPr>
        <w:t>Concejales señores</w:t>
      </w:r>
      <w:r>
        <w:rPr>
          <w:rFonts w:ascii="Bodoni MT" w:hAnsi="Bodoni MT"/>
          <w:i/>
          <w:sz w:val="24"/>
          <w:szCs w:val="24"/>
        </w:rPr>
        <w:t xml:space="preserve"> Armin Renner Appelt, Ángel Molina Vera, René Quichel Troncoso, Alex Nahuelpán Solís.</w:t>
      </w:r>
    </w:p>
    <w:p w:rsidR="001E3468" w:rsidRPr="003B49F3" w:rsidRDefault="001E3468" w:rsidP="001E3468">
      <w:pPr>
        <w:tabs>
          <w:tab w:val="center" w:pos="4252"/>
          <w:tab w:val="left" w:pos="6957"/>
        </w:tabs>
        <w:spacing w:line="240" w:lineRule="auto"/>
        <w:rPr>
          <w:rFonts w:ascii="Bodoni MT" w:hAnsi="Bodoni MT"/>
          <w:b/>
          <w:i/>
          <w:sz w:val="24"/>
          <w:szCs w:val="24"/>
        </w:rPr>
      </w:pPr>
      <w:r w:rsidRPr="003B49F3">
        <w:rPr>
          <w:rFonts w:ascii="Bodoni MT" w:hAnsi="Bodoni MT"/>
          <w:b/>
          <w:i/>
          <w:sz w:val="24"/>
          <w:szCs w:val="24"/>
        </w:rPr>
        <w:t>Ausente:</w:t>
      </w:r>
      <w:r>
        <w:rPr>
          <w:rFonts w:ascii="Bodoni MT" w:hAnsi="Bodoni MT"/>
          <w:i/>
          <w:sz w:val="24"/>
          <w:szCs w:val="24"/>
        </w:rPr>
        <w:t xml:space="preserve"> Concejal Herman Portales Osorio, presenta certificado médico.</w:t>
      </w:r>
    </w:p>
    <w:p w:rsidR="001E3468" w:rsidRDefault="001E3468" w:rsidP="001E3468">
      <w:pPr>
        <w:tabs>
          <w:tab w:val="center" w:pos="4252"/>
          <w:tab w:val="left" w:pos="6957"/>
        </w:tabs>
        <w:spacing w:line="240" w:lineRule="auto"/>
        <w:rPr>
          <w:rFonts w:ascii="Bodoni MT" w:hAnsi="Bodoni MT"/>
          <w:i/>
          <w:sz w:val="28"/>
          <w:szCs w:val="28"/>
        </w:rPr>
      </w:pPr>
      <w:r w:rsidRPr="002E0AA5">
        <w:rPr>
          <w:rFonts w:ascii="Bodoni MT" w:hAnsi="Bodoni MT"/>
          <w:i/>
          <w:sz w:val="28"/>
          <w:szCs w:val="28"/>
        </w:rPr>
        <w:t>El Acta de la presente reunión se desarrolla en base a la siguiente tabla:</w:t>
      </w:r>
    </w:p>
    <w:tbl>
      <w:tblPr>
        <w:tblStyle w:val="Tablaconcuadrcula"/>
        <w:tblW w:w="0" w:type="auto"/>
        <w:tblLook w:val="04A0"/>
      </w:tblPr>
      <w:tblGrid>
        <w:gridCol w:w="959"/>
        <w:gridCol w:w="7685"/>
      </w:tblGrid>
      <w:tr w:rsidR="001E3468" w:rsidTr="003924F2">
        <w:tc>
          <w:tcPr>
            <w:tcW w:w="959" w:type="dxa"/>
          </w:tcPr>
          <w:p w:rsidR="001E3468" w:rsidRPr="003B49F3" w:rsidRDefault="001E3468" w:rsidP="003924F2">
            <w:pPr>
              <w:tabs>
                <w:tab w:val="center" w:pos="4252"/>
                <w:tab w:val="left" w:pos="6957"/>
              </w:tabs>
              <w:jc w:val="center"/>
              <w:rPr>
                <w:rFonts w:ascii="Bodoni MT" w:hAnsi="Bodoni MT"/>
                <w:b/>
                <w:i/>
                <w:sz w:val="28"/>
                <w:szCs w:val="28"/>
              </w:rPr>
            </w:pPr>
            <w:r w:rsidRPr="003B49F3">
              <w:rPr>
                <w:rFonts w:ascii="Bodoni MT" w:hAnsi="Bodoni MT"/>
                <w:b/>
                <w:i/>
                <w:sz w:val="28"/>
                <w:szCs w:val="28"/>
              </w:rPr>
              <w:t>Nº</w:t>
            </w:r>
          </w:p>
        </w:tc>
        <w:tc>
          <w:tcPr>
            <w:tcW w:w="7685" w:type="dxa"/>
          </w:tcPr>
          <w:p w:rsidR="001E3468" w:rsidRPr="003B49F3" w:rsidRDefault="001E3468" w:rsidP="003924F2">
            <w:pPr>
              <w:tabs>
                <w:tab w:val="center" w:pos="4252"/>
                <w:tab w:val="left" w:pos="6957"/>
              </w:tabs>
              <w:jc w:val="center"/>
              <w:rPr>
                <w:rFonts w:ascii="Bodoni MT" w:hAnsi="Bodoni MT"/>
                <w:b/>
                <w:i/>
                <w:sz w:val="28"/>
                <w:szCs w:val="28"/>
              </w:rPr>
            </w:pPr>
            <w:r w:rsidRPr="003B49F3">
              <w:rPr>
                <w:rFonts w:ascii="Bodoni MT" w:hAnsi="Bodoni MT"/>
                <w:b/>
                <w:i/>
                <w:sz w:val="28"/>
                <w:szCs w:val="28"/>
              </w:rPr>
              <w:t>M  A  T  E  R  I  A</w:t>
            </w:r>
          </w:p>
        </w:tc>
      </w:tr>
      <w:tr w:rsidR="001E3468" w:rsidTr="003924F2">
        <w:tc>
          <w:tcPr>
            <w:tcW w:w="959" w:type="dxa"/>
          </w:tcPr>
          <w:p w:rsidR="001E3468" w:rsidRPr="00460B7D" w:rsidRDefault="001E3468" w:rsidP="003924F2">
            <w:pPr>
              <w:tabs>
                <w:tab w:val="center" w:pos="4252"/>
                <w:tab w:val="left" w:pos="6957"/>
              </w:tabs>
              <w:jc w:val="center"/>
              <w:rPr>
                <w:rFonts w:ascii="Bodoni MT" w:hAnsi="Bodoni MT"/>
                <w:b/>
                <w:i/>
                <w:sz w:val="28"/>
                <w:szCs w:val="28"/>
              </w:rPr>
            </w:pPr>
            <w:r w:rsidRPr="00460B7D">
              <w:rPr>
                <w:rFonts w:ascii="Bodoni MT" w:hAnsi="Bodoni MT"/>
                <w:b/>
                <w:i/>
                <w:sz w:val="28"/>
                <w:szCs w:val="28"/>
              </w:rPr>
              <w:t>01</w:t>
            </w:r>
          </w:p>
        </w:tc>
        <w:tc>
          <w:tcPr>
            <w:tcW w:w="7685" w:type="dxa"/>
          </w:tcPr>
          <w:p w:rsidR="001E3468" w:rsidRPr="00913AF4" w:rsidRDefault="001E3468" w:rsidP="003924F2">
            <w:pPr>
              <w:tabs>
                <w:tab w:val="center" w:pos="4252"/>
                <w:tab w:val="left" w:pos="6957"/>
              </w:tabs>
              <w:rPr>
                <w:rFonts w:ascii="Bodoni MT" w:hAnsi="Bodoni MT"/>
                <w:b/>
                <w:i/>
                <w:sz w:val="24"/>
                <w:szCs w:val="24"/>
              </w:rPr>
            </w:pPr>
            <w:r w:rsidRPr="00913AF4">
              <w:rPr>
                <w:rFonts w:ascii="Bodoni MT" w:hAnsi="Bodoni MT"/>
                <w:b/>
                <w:i/>
                <w:sz w:val="24"/>
                <w:szCs w:val="24"/>
              </w:rPr>
              <w:t>APROBACION ACTA Nº 012 DEL 04/04/2013.</w:t>
            </w:r>
          </w:p>
        </w:tc>
      </w:tr>
      <w:tr w:rsidR="001E3468" w:rsidTr="003924F2">
        <w:tc>
          <w:tcPr>
            <w:tcW w:w="959" w:type="dxa"/>
          </w:tcPr>
          <w:p w:rsidR="001E3468" w:rsidRPr="00460B7D" w:rsidRDefault="001E3468" w:rsidP="003924F2">
            <w:pPr>
              <w:tabs>
                <w:tab w:val="center" w:pos="4252"/>
                <w:tab w:val="left" w:pos="6957"/>
              </w:tabs>
              <w:jc w:val="center"/>
              <w:rPr>
                <w:rFonts w:ascii="Bodoni MT" w:hAnsi="Bodoni MT"/>
                <w:b/>
                <w:i/>
                <w:sz w:val="28"/>
                <w:szCs w:val="28"/>
              </w:rPr>
            </w:pPr>
            <w:r w:rsidRPr="00460B7D">
              <w:rPr>
                <w:rFonts w:ascii="Bodoni MT" w:hAnsi="Bodoni MT"/>
                <w:b/>
                <w:i/>
                <w:sz w:val="28"/>
                <w:szCs w:val="28"/>
              </w:rPr>
              <w:t>02</w:t>
            </w:r>
          </w:p>
        </w:tc>
        <w:tc>
          <w:tcPr>
            <w:tcW w:w="7685" w:type="dxa"/>
          </w:tcPr>
          <w:p w:rsidR="001E3468" w:rsidRPr="00913AF4" w:rsidRDefault="001E3468" w:rsidP="003924F2">
            <w:pPr>
              <w:tabs>
                <w:tab w:val="center" w:pos="4252"/>
                <w:tab w:val="left" w:pos="6957"/>
              </w:tabs>
              <w:rPr>
                <w:rFonts w:ascii="Bodoni MT" w:hAnsi="Bodoni MT"/>
                <w:b/>
                <w:i/>
                <w:sz w:val="24"/>
                <w:szCs w:val="24"/>
              </w:rPr>
            </w:pPr>
            <w:r w:rsidRPr="00913AF4">
              <w:rPr>
                <w:rFonts w:ascii="Bodoni MT" w:hAnsi="Bodoni MT"/>
                <w:b/>
                <w:i/>
                <w:sz w:val="24"/>
                <w:szCs w:val="24"/>
              </w:rPr>
              <w:t>ALBERTO RODRIGUEZ MOLINA, Director del DAEM</w:t>
            </w:r>
          </w:p>
          <w:p w:rsidR="001E3468" w:rsidRPr="0084548B" w:rsidRDefault="001E3468" w:rsidP="003924F2">
            <w:pPr>
              <w:pStyle w:val="Prrafodelista"/>
              <w:numPr>
                <w:ilvl w:val="0"/>
                <w:numId w:val="1"/>
              </w:numPr>
              <w:tabs>
                <w:tab w:val="center" w:pos="4252"/>
                <w:tab w:val="left" w:pos="6957"/>
              </w:tabs>
              <w:rPr>
                <w:rFonts w:ascii="Bodoni MT" w:hAnsi="Bodoni MT"/>
                <w:i/>
                <w:sz w:val="24"/>
                <w:szCs w:val="24"/>
              </w:rPr>
            </w:pPr>
            <w:r>
              <w:rPr>
                <w:rFonts w:ascii="Bodoni MT" w:hAnsi="Bodoni MT"/>
                <w:i/>
                <w:sz w:val="24"/>
                <w:szCs w:val="24"/>
              </w:rPr>
              <w:t>Presentación rendición de cuenta FAGEM 2012</w:t>
            </w:r>
          </w:p>
        </w:tc>
      </w:tr>
      <w:tr w:rsidR="001E3468" w:rsidTr="003924F2">
        <w:tc>
          <w:tcPr>
            <w:tcW w:w="959" w:type="dxa"/>
          </w:tcPr>
          <w:p w:rsidR="001E3468" w:rsidRPr="00460B7D" w:rsidRDefault="001E3468" w:rsidP="003924F2">
            <w:pPr>
              <w:tabs>
                <w:tab w:val="center" w:pos="4252"/>
                <w:tab w:val="left" w:pos="6957"/>
              </w:tabs>
              <w:jc w:val="center"/>
              <w:rPr>
                <w:rFonts w:ascii="Bodoni MT" w:hAnsi="Bodoni MT"/>
                <w:b/>
                <w:i/>
                <w:sz w:val="28"/>
                <w:szCs w:val="28"/>
              </w:rPr>
            </w:pPr>
            <w:r w:rsidRPr="00460B7D">
              <w:rPr>
                <w:rFonts w:ascii="Bodoni MT" w:hAnsi="Bodoni MT"/>
                <w:b/>
                <w:i/>
                <w:sz w:val="28"/>
                <w:szCs w:val="28"/>
              </w:rPr>
              <w:t>03</w:t>
            </w:r>
          </w:p>
        </w:tc>
        <w:tc>
          <w:tcPr>
            <w:tcW w:w="7685" w:type="dxa"/>
          </w:tcPr>
          <w:p w:rsidR="001E3468" w:rsidRPr="00913AF4" w:rsidRDefault="001E3468" w:rsidP="003924F2">
            <w:pPr>
              <w:tabs>
                <w:tab w:val="center" w:pos="4252"/>
                <w:tab w:val="left" w:pos="6957"/>
              </w:tabs>
              <w:rPr>
                <w:rFonts w:ascii="Bodoni MT" w:hAnsi="Bodoni MT"/>
                <w:b/>
                <w:i/>
                <w:sz w:val="24"/>
                <w:szCs w:val="24"/>
              </w:rPr>
            </w:pPr>
            <w:r w:rsidRPr="00913AF4">
              <w:rPr>
                <w:rFonts w:ascii="Bodoni MT" w:hAnsi="Bodoni MT"/>
                <w:b/>
                <w:i/>
                <w:sz w:val="24"/>
                <w:szCs w:val="24"/>
              </w:rPr>
              <w:t>SEÑORA OFELIA VASQUEZ F. Directora Regional JUNAEB</w:t>
            </w:r>
          </w:p>
          <w:p w:rsidR="001E3468" w:rsidRPr="00DD671F" w:rsidRDefault="001E3468" w:rsidP="003924F2">
            <w:pPr>
              <w:pStyle w:val="Prrafodelista"/>
              <w:numPr>
                <w:ilvl w:val="0"/>
                <w:numId w:val="1"/>
              </w:numPr>
              <w:tabs>
                <w:tab w:val="center" w:pos="4252"/>
                <w:tab w:val="left" w:pos="6957"/>
              </w:tabs>
              <w:rPr>
                <w:rFonts w:ascii="Bodoni MT" w:hAnsi="Bodoni MT"/>
                <w:i/>
                <w:sz w:val="24"/>
                <w:szCs w:val="24"/>
              </w:rPr>
            </w:pPr>
            <w:r>
              <w:rPr>
                <w:rFonts w:ascii="Bodoni MT" w:hAnsi="Bodoni MT"/>
                <w:i/>
                <w:sz w:val="24"/>
                <w:szCs w:val="24"/>
              </w:rPr>
              <w:t>Dar a conocer los programas e inversión ejecutada en la comuna</w:t>
            </w:r>
          </w:p>
        </w:tc>
      </w:tr>
      <w:tr w:rsidR="001E3468" w:rsidTr="003924F2">
        <w:tc>
          <w:tcPr>
            <w:tcW w:w="959" w:type="dxa"/>
          </w:tcPr>
          <w:p w:rsidR="001E3468" w:rsidRPr="00460B7D" w:rsidRDefault="001E3468" w:rsidP="003924F2">
            <w:pPr>
              <w:tabs>
                <w:tab w:val="center" w:pos="4252"/>
                <w:tab w:val="left" w:pos="6957"/>
              </w:tabs>
              <w:jc w:val="center"/>
              <w:rPr>
                <w:rFonts w:ascii="Bodoni MT" w:hAnsi="Bodoni MT"/>
                <w:b/>
                <w:i/>
                <w:sz w:val="28"/>
                <w:szCs w:val="28"/>
              </w:rPr>
            </w:pPr>
            <w:r w:rsidRPr="00460B7D">
              <w:rPr>
                <w:rFonts w:ascii="Bodoni MT" w:hAnsi="Bodoni MT"/>
                <w:b/>
                <w:i/>
                <w:sz w:val="28"/>
                <w:szCs w:val="28"/>
              </w:rPr>
              <w:t>04</w:t>
            </w:r>
          </w:p>
        </w:tc>
        <w:tc>
          <w:tcPr>
            <w:tcW w:w="7685" w:type="dxa"/>
          </w:tcPr>
          <w:p w:rsidR="001E3468" w:rsidRPr="00913AF4" w:rsidRDefault="001E3468" w:rsidP="003924F2">
            <w:pPr>
              <w:tabs>
                <w:tab w:val="center" w:pos="4252"/>
                <w:tab w:val="left" w:pos="6957"/>
              </w:tabs>
              <w:rPr>
                <w:rFonts w:ascii="Bodoni MT" w:hAnsi="Bodoni MT"/>
                <w:b/>
                <w:i/>
                <w:sz w:val="24"/>
                <w:szCs w:val="24"/>
              </w:rPr>
            </w:pPr>
            <w:r w:rsidRPr="00913AF4">
              <w:rPr>
                <w:rFonts w:ascii="Bodoni MT" w:hAnsi="Bodoni MT"/>
                <w:b/>
                <w:i/>
                <w:sz w:val="24"/>
                <w:szCs w:val="24"/>
              </w:rPr>
              <w:t>CULTURA</w:t>
            </w:r>
          </w:p>
          <w:p w:rsidR="001E3468" w:rsidRDefault="001E3468" w:rsidP="003924F2">
            <w:pPr>
              <w:tabs>
                <w:tab w:val="center" w:pos="4252"/>
                <w:tab w:val="left" w:pos="6957"/>
              </w:tabs>
              <w:rPr>
                <w:rFonts w:ascii="Bodoni MT" w:hAnsi="Bodoni MT"/>
                <w:i/>
                <w:sz w:val="24"/>
                <w:szCs w:val="24"/>
              </w:rPr>
            </w:pPr>
            <w:r>
              <w:rPr>
                <w:rFonts w:ascii="Bodoni MT" w:hAnsi="Bodoni MT"/>
                <w:i/>
                <w:sz w:val="24"/>
                <w:szCs w:val="24"/>
              </w:rPr>
              <w:t>11.30 horas, Entrega de cheque al Taller de Arte Luz y Sombras, por Seremi del Ministerio de Previsión Social.</w:t>
            </w:r>
          </w:p>
          <w:p w:rsidR="001E3468" w:rsidRPr="000633E1" w:rsidRDefault="001E3468" w:rsidP="003924F2">
            <w:pPr>
              <w:tabs>
                <w:tab w:val="center" w:pos="4252"/>
                <w:tab w:val="left" w:pos="6957"/>
              </w:tabs>
              <w:rPr>
                <w:rFonts w:ascii="Bodoni MT" w:hAnsi="Bodoni MT"/>
                <w:i/>
                <w:sz w:val="24"/>
                <w:szCs w:val="24"/>
              </w:rPr>
            </w:pPr>
            <w:r>
              <w:rPr>
                <w:rFonts w:ascii="Bodoni MT" w:hAnsi="Bodoni MT"/>
                <w:i/>
                <w:sz w:val="24"/>
                <w:szCs w:val="24"/>
              </w:rPr>
              <w:t>12:00 horas Lanzamiento del libro “Patrimonio y Material de la Región de Los Ríos.</w:t>
            </w:r>
          </w:p>
        </w:tc>
      </w:tr>
      <w:tr w:rsidR="001E3468" w:rsidTr="003924F2">
        <w:tc>
          <w:tcPr>
            <w:tcW w:w="959" w:type="dxa"/>
          </w:tcPr>
          <w:p w:rsidR="001E3468" w:rsidRPr="00460B7D" w:rsidRDefault="001E3468" w:rsidP="003924F2">
            <w:pPr>
              <w:tabs>
                <w:tab w:val="center" w:pos="4252"/>
                <w:tab w:val="left" w:pos="6957"/>
              </w:tabs>
              <w:jc w:val="center"/>
              <w:rPr>
                <w:rFonts w:ascii="Bodoni MT" w:hAnsi="Bodoni MT"/>
                <w:b/>
                <w:i/>
                <w:sz w:val="28"/>
                <w:szCs w:val="28"/>
              </w:rPr>
            </w:pPr>
            <w:r w:rsidRPr="00460B7D">
              <w:rPr>
                <w:rFonts w:ascii="Bodoni MT" w:hAnsi="Bodoni MT"/>
                <w:b/>
                <w:i/>
                <w:sz w:val="28"/>
                <w:szCs w:val="28"/>
              </w:rPr>
              <w:t>05</w:t>
            </w:r>
          </w:p>
        </w:tc>
        <w:tc>
          <w:tcPr>
            <w:tcW w:w="7685" w:type="dxa"/>
          </w:tcPr>
          <w:p w:rsidR="001E3468" w:rsidRPr="00DF0B0B" w:rsidRDefault="001E3468" w:rsidP="003924F2">
            <w:pPr>
              <w:tabs>
                <w:tab w:val="center" w:pos="4252"/>
                <w:tab w:val="left" w:pos="6957"/>
              </w:tabs>
              <w:rPr>
                <w:rFonts w:ascii="Bodoni MT" w:hAnsi="Bodoni MT"/>
                <w:b/>
                <w:i/>
                <w:sz w:val="24"/>
                <w:szCs w:val="24"/>
              </w:rPr>
            </w:pPr>
            <w:r w:rsidRPr="00DF0B0B">
              <w:rPr>
                <w:rFonts w:ascii="Bodoni MT" w:hAnsi="Bodoni MT"/>
                <w:b/>
                <w:i/>
                <w:sz w:val="24"/>
                <w:szCs w:val="24"/>
              </w:rPr>
              <w:t>ALCALDE</w:t>
            </w:r>
          </w:p>
          <w:p w:rsidR="001E3468" w:rsidRPr="00913AF4" w:rsidRDefault="001E3468" w:rsidP="003924F2">
            <w:pPr>
              <w:pStyle w:val="Prrafodelista"/>
              <w:numPr>
                <w:ilvl w:val="0"/>
                <w:numId w:val="1"/>
              </w:numPr>
              <w:tabs>
                <w:tab w:val="center" w:pos="4252"/>
                <w:tab w:val="left" w:pos="6957"/>
              </w:tabs>
              <w:rPr>
                <w:rFonts w:ascii="Bodoni MT" w:hAnsi="Bodoni MT"/>
                <w:i/>
                <w:sz w:val="24"/>
                <w:szCs w:val="24"/>
              </w:rPr>
            </w:pPr>
            <w:r>
              <w:rPr>
                <w:rFonts w:ascii="Bodoni MT" w:hAnsi="Bodoni MT"/>
                <w:i/>
                <w:sz w:val="24"/>
                <w:szCs w:val="24"/>
              </w:rPr>
              <w:t>Análisis situación de uso de sede social de la Asociación de Fútbol</w:t>
            </w:r>
          </w:p>
        </w:tc>
      </w:tr>
      <w:tr w:rsidR="001E3468" w:rsidTr="003924F2">
        <w:tc>
          <w:tcPr>
            <w:tcW w:w="959" w:type="dxa"/>
          </w:tcPr>
          <w:p w:rsidR="001E3468" w:rsidRPr="00460B7D" w:rsidRDefault="001E3468" w:rsidP="003924F2">
            <w:pPr>
              <w:tabs>
                <w:tab w:val="center" w:pos="4252"/>
                <w:tab w:val="left" w:pos="6957"/>
              </w:tabs>
              <w:jc w:val="center"/>
              <w:rPr>
                <w:rFonts w:ascii="Bodoni MT" w:hAnsi="Bodoni MT"/>
                <w:b/>
                <w:i/>
                <w:sz w:val="28"/>
                <w:szCs w:val="28"/>
              </w:rPr>
            </w:pPr>
            <w:r w:rsidRPr="00460B7D">
              <w:rPr>
                <w:rFonts w:ascii="Bodoni MT" w:hAnsi="Bodoni MT"/>
                <w:b/>
                <w:i/>
                <w:sz w:val="28"/>
                <w:szCs w:val="28"/>
              </w:rPr>
              <w:t>06</w:t>
            </w:r>
          </w:p>
        </w:tc>
        <w:tc>
          <w:tcPr>
            <w:tcW w:w="7685" w:type="dxa"/>
          </w:tcPr>
          <w:p w:rsidR="001E3468" w:rsidRPr="00DF0B0B" w:rsidRDefault="001E3468" w:rsidP="003924F2">
            <w:pPr>
              <w:tabs>
                <w:tab w:val="center" w:pos="4252"/>
                <w:tab w:val="left" w:pos="6957"/>
              </w:tabs>
              <w:rPr>
                <w:rFonts w:ascii="Bodoni MT" w:hAnsi="Bodoni MT"/>
                <w:b/>
                <w:i/>
                <w:sz w:val="24"/>
                <w:szCs w:val="24"/>
              </w:rPr>
            </w:pPr>
            <w:r w:rsidRPr="00DF0B0B">
              <w:rPr>
                <w:rFonts w:ascii="Bodoni MT" w:hAnsi="Bodoni MT"/>
                <w:b/>
                <w:i/>
                <w:sz w:val="24"/>
                <w:szCs w:val="24"/>
              </w:rPr>
              <w:t>CORRESPONDENCIA</w:t>
            </w:r>
          </w:p>
        </w:tc>
      </w:tr>
      <w:tr w:rsidR="001E3468" w:rsidTr="003924F2">
        <w:tc>
          <w:tcPr>
            <w:tcW w:w="959" w:type="dxa"/>
          </w:tcPr>
          <w:p w:rsidR="001E3468" w:rsidRPr="00460B7D" w:rsidRDefault="001E3468" w:rsidP="003924F2">
            <w:pPr>
              <w:tabs>
                <w:tab w:val="center" w:pos="4252"/>
                <w:tab w:val="left" w:pos="6957"/>
              </w:tabs>
              <w:jc w:val="center"/>
              <w:rPr>
                <w:rFonts w:ascii="Bodoni MT" w:hAnsi="Bodoni MT"/>
                <w:b/>
                <w:i/>
                <w:sz w:val="28"/>
                <w:szCs w:val="28"/>
              </w:rPr>
            </w:pPr>
            <w:r w:rsidRPr="00460B7D">
              <w:rPr>
                <w:rFonts w:ascii="Bodoni MT" w:hAnsi="Bodoni MT"/>
                <w:b/>
                <w:i/>
                <w:sz w:val="28"/>
                <w:szCs w:val="28"/>
              </w:rPr>
              <w:t>07</w:t>
            </w:r>
          </w:p>
        </w:tc>
        <w:tc>
          <w:tcPr>
            <w:tcW w:w="7685" w:type="dxa"/>
          </w:tcPr>
          <w:p w:rsidR="001E3468" w:rsidRPr="00DF0B0B" w:rsidRDefault="001E3468" w:rsidP="003924F2">
            <w:pPr>
              <w:tabs>
                <w:tab w:val="center" w:pos="4252"/>
                <w:tab w:val="left" w:pos="6957"/>
              </w:tabs>
              <w:rPr>
                <w:rFonts w:ascii="Bodoni MT" w:hAnsi="Bodoni MT"/>
                <w:b/>
                <w:i/>
                <w:sz w:val="24"/>
                <w:szCs w:val="24"/>
              </w:rPr>
            </w:pPr>
            <w:r w:rsidRPr="00DF0B0B">
              <w:rPr>
                <w:rFonts w:ascii="Bodoni MT" w:hAnsi="Bodoni MT"/>
                <w:b/>
                <w:i/>
                <w:sz w:val="24"/>
                <w:szCs w:val="24"/>
              </w:rPr>
              <w:t>VARIOS</w:t>
            </w:r>
          </w:p>
        </w:tc>
      </w:tr>
    </w:tbl>
    <w:p w:rsidR="001E3468" w:rsidRPr="00F813E1" w:rsidRDefault="001E3468" w:rsidP="001E3468">
      <w:pPr>
        <w:tabs>
          <w:tab w:val="center" w:pos="4252"/>
          <w:tab w:val="left" w:pos="6957"/>
        </w:tabs>
        <w:spacing w:after="0" w:line="240" w:lineRule="auto"/>
        <w:rPr>
          <w:rFonts w:ascii="Bodoni MT" w:hAnsi="Bodoni MT"/>
          <w:i/>
          <w:sz w:val="16"/>
          <w:szCs w:val="16"/>
        </w:rPr>
      </w:pPr>
    </w:p>
    <w:p w:rsidR="001E3468" w:rsidRDefault="001E3468" w:rsidP="001E3468">
      <w:pPr>
        <w:tabs>
          <w:tab w:val="center" w:pos="4252"/>
          <w:tab w:val="left" w:pos="6957"/>
        </w:tabs>
        <w:spacing w:after="0" w:line="240" w:lineRule="auto"/>
        <w:rPr>
          <w:rFonts w:ascii="Bodoni MT" w:hAnsi="Bodoni MT"/>
          <w:b/>
          <w:i/>
          <w:sz w:val="24"/>
          <w:szCs w:val="24"/>
        </w:rPr>
      </w:pPr>
      <w:r w:rsidRPr="001D2324">
        <w:rPr>
          <w:rFonts w:ascii="Bodoni MT" w:hAnsi="Bodoni MT"/>
          <w:b/>
          <w:i/>
          <w:sz w:val="24"/>
          <w:szCs w:val="24"/>
        </w:rPr>
        <w:t>01.-</w:t>
      </w:r>
      <w:r w:rsidRPr="00EE32E2">
        <w:rPr>
          <w:rFonts w:ascii="Bodoni MT" w:hAnsi="Bodoni MT"/>
          <w:b/>
          <w:i/>
          <w:sz w:val="24"/>
          <w:szCs w:val="24"/>
        </w:rPr>
        <w:t xml:space="preserve"> </w:t>
      </w:r>
      <w:r w:rsidRPr="00913AF4">
        <w:rPr>
          <w:rFonts w:ascii="Bodoni MT" w:hAnsi="Bodoni MT"/>
          <w:b/>
          <w:i/>
          <w:sz w:val="24"/>
          <w:szCs w:val="24"/>
        </w:rPr>
        <w:t>APROBACION ACTA Nº 012,</w:t>
      </w:r>
      <w:r>
        <w:rPr>
          <w:rFonts w:ascii="Bodoni MT" w:hAnsi="Bodoni MT"/>
          <w:b/>
          <w:i/>
          <w:sz w:val="24"/>
          <w:szCs w:val="24"/>
        </w:rPr>
        <w:t xml:space="preserve"> del </w:t>
      </w:r>
      <w:r w:rsidRPr="00913AF4">
        <w:rPr>
          <w:rFonts w:ascii="Bodoni MT" w:hAnsi="Bodoni MT"/>
          <w:b/>
          <w:i/>
          <w:sz w:val="24"/>
          <w:szCs w:val="24"/>
        </w:rPr>
        <w:t xml:space="preserve"> 04/04/2013.</w:t>
      </w:r>
    </w:p>
    <w:p w:rsidR="001E3468" w:rsidRPr="00F813E1" w:rsidRDefault="001E3468" w:rsidP="001E3468">
      <w:pPr>
        <w:tabs>
          <w:tab w:val="center" w:pos="4252"/>
          <w:tab w:val="left" w:pos="6957"/>
        </w:tabs>
        <w:spacing w:after="0" w:line="240" w:lineRule="auto"/>
        <w:rPr>
          <w:rFonts w:ascii="Bodoni MT" w:hAnsi="Bodoni MT"/>
          <w:i/>
          <w:sz w:val="16"/>
          <w:szCs w:val="16"/>
        </w:rPr>
      </w:pPr>
    </w:p>
    <w:p w:rsidR="001E3468" w:rsidRDefault="001E3468" w:rsidP="001E3468">
      <w:pPr>
        <w:tabs>
          <w:tab w:val="center" w:pos="4252"/>
          <w:tab w:val="left" w:pos="6957"/>
        </w:tabs>
        <w:spacing w:line="240" w:lineRule="auto"/>
        <w:rPr>
          <w:rFonts w:ascii="Bodoni MT" w:hAnsi="Bodoni MT"/>
          <w:i/>
          <w:sz w:val="24"/>
          <w:szCs w:val="24"/>
        </w:rPr>
      </w:pPr>
      <w:r>
        <w:rPr>
          <w:rFonts w:ascii="Bodoni MT" w:hAnsi="Bodoni MT"/>
          <w:i/>
          <w:sz w:val="24"/>
          <w:szCs w:val="24"/>
        </w:rPr>
        <w:t xml:space="preserve">El señor Alcalde somete a votación la aprobación del acta identificada anteriormente. </w:t>
      </w:r>
    </w:p>
    <w:p w:rsidR="001E3468" w:rsidRPr="001D2324" w:rsidRDefault="001E3468" w:rsidP="001E3468">
      <w:pPr>
        <w:pBdr>
          <w:top w:val="single" w:sz="18" w:space="1" w:color="auto"/>
          <w:left w:val="single" w:sz="18" w:space="4" w:color="auto"/>
          <w:bottom w:val="single" w:sz="18" w:space="1" w:color="auto"/>
          <w:right w:val="single" w:sz="18" w:space="4" w:color="auto"/>
        </w:pBdr>
        <w:shd w:val="clear" w:color="auto" w:fill="DBE5F1" w:themeFill="accent1" w:themeFillTint="33"/>
        <w:tabs>
          <w:tab w:val="center" w:pos="4252"/>
          <w:tab w:val="left" w:pos="6957"/>
        </w:tabs>
        <w:spacing w:after="0" w:line="240" w:lineRule="auto"/>
        <w:ind w:firstLine="708"/>
        <w:rPr>
          <w:rFonts w:ascii="Bodoni MT" w:hAnsi="Bodoni MT"/>
          <w:b/>
          <w:i/>
          <w:sz w:val="16"/>
          <w:szCs w:val="16"/>
        </w:rPr>
      </w:pPr>
    </w:p>
    <w:p w:rsidR="001E3468" w:rsidRDefault="001E3468" w:rsidP="001E3468">
      <w:pPr>
        <w:pBdr>
          <w:top w:val="single" w:sz="18" w:space="1" w:color="auto"/>
          <w:left w:val="single" w:sz="18" w:space="4" w:color="auto"/>
          <w:bottom w:val="single" w:sz="18" w:space="1" w:color="auto"/>
          <w:right w:val="single" w:sz="18" w:space="4" w:color="auto"/>
        </w:pBdr>
        <w:shd w:val="clear" w:color="auto" w:fill="DBE5F1" w:themeFill="accent1" w:themeFillTint="33"/>
        <w:tabs>
          <w:tab w:val="center" w:pos="4252"/>
          <w:tab w:val="left" w:pos="6957"/>
        </w:tabs>
        <w:spacing w:line="240" w:lineRule="auto"/>
        <w:rPr>
          <w:rFonts w:ascii="Bodoni MT" w:hAnsi="Bodoni MT"/>
          <w:i/>
          <w:sz w:val="24"/>
          <w:szCs w:val="24"/>
        </w:rPr>
      </w:pPr>
      <w:r w:rsidRPr="00900E6B">
        <w:rPr>
          <w:rFonts w:ascii="Bodoni MT" w:hAnsi="Bodoni MT"/>
          <w:b/>
          <w:i/>
          <w:sz w:val="24"/>
          <w:szCs w:val="24"/>
        </w:rPr>
        <w:t>ACUERDO Nº 059:</w:t>
      </w:r>
      <w:r>
        <w:rPr>
          <w:rFonts w:ascii="Bodoni MT" w:hAnsi="Bodoni MT"/>
          <w:i/>
          <w:sz w:val="24"/>
          <w:szCs w:val="24"/>
        </w:rPr>
        <w:t xml:space="preserve"> Se aprueba el acta correspondiente a la reunión anterior, por la unanimidad de los señores concejales presentes en la sala.</w:t>
      </w:r>
    </w:p>
    <w:p w:rsidR="001E3468" w:rsidRPr="00913AF4" w:rsidRDefault="001E3468" w:rsidP="001E3468">
      <w:pPr>
        <w:tabs>
          <w:tab w:val="center" w:pos="4252"/>
          <w:tab w:val="left" w:pos="6957"/>
        </w:tabs>
        <w:spacing w:line="240" w:lineRule="auto"/>
        <w:rPr>
          <w:rFonts w:ascii="Bodoni MT" w:hAnsi="Bodoni MT"/>
          <w:b/>
          <w:i/>
          <w:sz w:val="24"/>
          <w:szCs w:val="24"/>
        </w:rPr>
      </w:pPr>
      <w:r w:rsidRPr="00EE32E2">
        <w:rPr>
          <w:rFonts w:ascii="Bodoni MT" w:hAnsi="Bodoni MT"/>
          <w:b/>
          <w:i/>
          <w:sz w:val="24"/>
          <w:szCs w:val="24"/>
        </w:rPr>
        <w:t xml:space="preserve"> </w:t>
      </w:r>
      <w:r w:rsidRPr="00913AF4">
        <w:rPr>
          <w:rFonts w:ascii="Bodoni MT" w:hAnsi="Bodoni MT"/>
          <w:b/>
          <w:i/>
          <w:sz w:val="24"/>
          <w:szCs w:val="24"/>
        </w:rPr>
        <w:t>ALBERTO RODRIGUEZ MOLINA, Director del DAEM</w:t>
      </w:r>
    </w:p>
    <w:p w:rsidR="001E3468" w:rsidRDefault="001E3468" w:rsidP="001E3468">
      <w:pPr>
        <w:pStyle w:val="Prrafodelista"/>
        <w:numPr>
          <w:ilvl w:val="0"/>
          <w:numId w:val="1"/>
        </w:numPr>
        <w:tabs>
          <w:tab w:val="center" w:pos="4252"/>
          <w:tab w:val="left" w:pos="6957"/>
        </w:tabs>
        <w:spacing w:line="240" w:lineRule="auto"/>
        <w:rPr>
          <w:rFonts w:ascii="Bodoni MT" w:hAnsi="Bodoni MT"/>
          <w:i/>
          <w:sz w:val="24"/>
          <w:szCs w:val="24"/>
        </w:rPr>
      </w:pPr>
      <w:r>
        <w:rPr>
          <w:rFonts w:ascii="Bodoni MT" w:hAnsi="Bodoni MT"/>
          <w:i/>
          <w:sz w:val="24"/>
          <w:szCs w:val="24"/>
        </w:rPr>
        <w:t>Presentación rendición de cuenta FAGEM 2012</w:t>
      </w:r>
    </w:p>
    <w:p w:rsidR="001E3468" w:rsidRDefault="001E3468" w:rsidP="001E3468">
      <w:pPr>
        <w:tabs>
          <w:tab w:val="center" w:pos="4252"/>
          <w:tab w:val="left" w:pos="6957"/>
        </w:tabs>
        <w:spacing w:line="240" w:lineRule="auto"/>
        <w:jc w:val="both"/>
        <w:rPr>
          <w:rFonts w:ascii="Bodoni MT" w:hAnsi="Bodoni MT"/>
          <w:b/>
          <w:i/>
          <w:sz w:val="24"/>
          <w:szCs w:val="24"/>
        </w:rPr>
      </w:pPr>
      <w:r>
        <w:rPr>
          <w:rFonts w:ascii="Bodoni MT" w:hAnsi="Bodoni MT"/>
          <w:i/>
          <w:sz w:val="24"/>
          <w:szCs w:val="24"/>
        </w:rPr>
        <w:t>El director del Departamento Administrativo de Educación Municipal, presenta la rendición de cuenta e incluye un detalle de facturas con los gastos efectuados durante el año 2012 con los recursos entregados  por el Ministerio de Educación, para el desarrollo del programa  “</w:t>
      </w:r>
      <w:r w:rsidRPr="0088190D">
        <w:rPr>
          <w:rFonts w:ascii="Bodoni MT" w:hAnsi="Bodoni MT"/>
          <w:b/>
          <w:i/>
          <w:sz w:val="24"/>
          <w:szCs w:val="24"/>
        </w:rPr>
        <w:t>Fondo al Mejoramiento de la Gestión Municipal</w:t>
      </w:r>
      <w:r>
        <w:rPr>
          <w:rFonts w:ascii="Bodoni MT" w:hAnsi="Bodoni MT"/>
          <w:b/>
          <w:i/>
          <w:sz w:val="24"/>
          <w:szCs w:val="24"/>
        </w:rPr>
        <w:t>”.</w:t>
      </w:r>
    </w:p>
    <w:p w:rsidR="001E3468" w:rsidRDefault="001E3468" w:rsidP="001E3468">
      <w:pPr>
        <w:tabs>
          <w:tab w:val="center" w:pos="4252"/>
          <w:tab w:val="left" w:pos="6957"/>
        </w:tabs>
        <w:spacing w:line="240" w:lineRule="auto"/>
        <w:jc w:val="both"/>
        <w:rPr>
          <w:rFonts w:ascii="Bodoni MT" w:hAnsi="Bodoni MT"/>
          <w:i/>
          <w:sz w:val="24"/>
          <w:szCs w:val="24"/>
        </w:rPr>
      </w:pPr>
      <w:r w:rsidRPr="00F6542C">
        <w:rPr>
          <w:rFonts w:ascii="Bodoni MT" w:hAnsi="Bodoni MT"/>
          <w:i/>
          <w:sz w:val="24"/>
          <w:szCs w:val="24"/>
        </w:rPr>
        <w:lastRenderedPageBreak/>
        <w:t>Información</w:t>
      </w:r>
      <w:r>
        <w:rPr>
          <w:rFonts w:ascii="Bodoni MT" w:hAnsi="Bodoni MT"/>
          <w:i/>
          <w:sz w:val="24"/>
          <w:szCs w:val="24"/>
        </w:rPr>
        <w:t xml:space="preserve"> entregada en forma detallada al Concejo Municipal, donde el señor Alberto Rodríguez responde cada una de las dudas o consultas hechas por los señores concejales, por lo demás, esta materia era conocida por el Concejo desde el mes de Junio del año 2012, cuando el Director del DAEM les propuso el cambio de iniciativas de este Fondo.</w:t>
      </w:r>
    </w:p>
    <w:p w:rsidR="001E3468" w:rsidRPr="00F6542C"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A continuación se detalla cuadro resumen por actividad realizada:</w:t>
      </w:r>
    </w:p>
    <w:tbl>
      <w:tblPr>
        <w:tblStyle w:val="Tablaconcuadrcula"/>
        <w:tblW w:w="8897" w:type="dxa"/>
        <w:tblLook w:val="04A0"/>
      </w:tblPr>
      <w:tblGrid>
        <w:gridCol w:w="5637"/>
        <w:gridCol w:w="1275"/>
        <w:gridCol w:w="1134"/>
        <w:gridCol w:w="851"/>
      </w:tblGrid>
      <w:tr w:rsidR="001E3468" w:rsidRPr="007727C2" w:rsidTr="003924F2">
        <w:trPr>
          <w:trHeight w:val="328"/>
        </w:trPr>
        <w:tc>
          <w:tcPr>
            <w:tcW w:w="5637" w:type="dxa"/>
            <w:tcBorders>
              <w:right w:val="single" w:sz="4" w:space="0" w:color="auto"/>
            </w:tcBorders>
          </w:tcPr>
          <w:p w:rsidR="001E3468" w:rsidRPr="00B958B6" w:rsidRDefault="001E3468" w:rsidP="003924F2">
            <w:pPr>
              <w:jc w:val="center"/>
              <w:rPr>
                <w:rFonts w:asciiTheme="majorHAnsi" w:hAnsiTheme="majorHAnsi"/>
                <w:b/>
                <w:i/>
                <w:sz w:val="16"/>
                <w:szCs w:val="16"/>
              </w:rPr>
            </w:pPr>
          </w:p>
          <w:p w:rsidR="001E3468" w:rsidRDefault="001E3468" w:rsidP="003924F2">
            <w:pPr>
              <w:jc w:val="center"/>
              <w:rPr>
                <w:rFonts w:asciiTheme="majorHAnsi" w:hAnsiTheme="majorHAnsi"/>
                <w:b/>
                <w:i/>
                <w:sz w:val="24"/>
                <w:szCs w:val="24"/>
                <w:lang w:val="en-US"/>
              </w:rPr>
            </w:pPr>
            <w:r>
              <w:rPr>
                <w:rFonts w:asciiTheme="majorHAnsi" w:hAnsiTheme="majorHAnsi"/>
                <w:b/>
                <w:i/>
                <w:sz w:val="24"/>
                <w:szCs w:val="24"/>
                <w:lang w:val="en-US"/>
              </w:rPr>
              <w:t>A C T I V I D A D</w:t>
            </w:r>
          </w:p>
          <w:p w:rsidR="001E3468" w:rsidRPr="00B958B6" w:rsidRDefault="001E3468" w:rsidP="003924F2">
            <w:pPr>
              <w:jc w:val="center"/>
              <w:rPr>
                <w:rFonts w:asciiTheme="majorHAnsi" w:hAnsiTheme="majorHAnsi"/>
                <w:b/>
                <w:i/>
                <w:sz w:val="16"/>
                <w:szCs w:val="16"/>
                <w:lang w:val="en-US"/>
              </w:rPr>
            </w:pPr>
          </w:p>
        </w:tc>
        <w:tc>
          <w:tcPr>
            <w:tcW w:w="1275" w:type="dxa"/>
            <w:tcBorders>
              <w:left w:val="single" w:sz="4" w:space="0" w:color="auto"/>
              <w:right w:val="single" w:sz="4" w:space="0" w:color="auto"/>
            </w:tcBorders>
          </w:tcPr>
          <w:p w:rsidR="001E3468" w:rsidRPr="00334C39" w:rsidRDefault="001E3468" w:rsidP="003924F2">
            <w:pPr>
              <w:jc w:val="center"/>
              <w:rPr>
                <w:rFonts w:asciiTheme="majorHAnsi" w:hAnsiTheme="majorHAnsi"/>
                <w:b/>
                <w:i/>
                <w:sz w:val="20"/>
                <w:szCs w:val="20"/>
                <w:lang w:val="en-US"/>
              </w:rPr>
            </w:pPr>
            <w:r w:rsidRPr="00334C39">
              <w:rPr>
                <w:rFonts w:asciiTheme="majorHAnsi" w:hAnsiTheme="majorHAnsi"/>
                <w:b/>
                <w:i/>
                <w:sz w:val="20"/>
                <w:szCs w:val="20"/>
                <w:lang w:val="en-US"/>
              </w:rPr>
              <w:t>MONTO ASIGNADO</w:t>
            </w:r>
          </w:p>
        </w:tc>
        <w:tc>
          <w:tcPr>
            <w:tcW w:w="1134" w:type="dxa"/>
            <w:tcBorders>
              <w:left w:val="single" w:sz="4" w:space="0" w:color="auto"/>
            </w:tcBorders>
          </w:tcPr>
          <w:p w:rsidR="001E3468" w:rsidRPr="00334C39" w:rsidRDefault="001E3468" w:rsidP="003924F2">
            <w:pPr>
              <w:jc w:val="center"/>
              <w:rPr>
                <w:rFonts w:asciiTheme="majorHAnsi" w:hAnsiTheme="majorHAnsi"/>
                <w:b/>
                <w:i/>
                <w:sz w:val="20"/>
                <w:szCs w:val="20"/>
                <w:lang w:val="en-US"/>
              </w:rPr>
            </w:pPr>
            <w:r w:rsidRPr="00334C39">
              <w:rPr>
                <w:rFonts w:asciiTheme="majorHAnsi" w:hAnsiTheme="majorHAnsi"/>
                <w:b/>
                <w:i/>
                <w:sz w:val="20"/>
                <w:szCs w:val="20"/>
                <w:lang w:val="en-US"/>
              </w:rPr>
              <w:t>MONTO GASTADO</w:t>
            </w:r>
          </w:p>
        </w:tc>
        <w:tc>
          <w:tcPr>
            <w:tcW w:w="851" w:type="dxa"/>
          </w:tcPr>
          <w:p w:rsidR="001E3468" w:rsidRPr="00B958B6" w:rsidRDefault="001E3468" w:rsidP="003924F2">
            <w:pPr>
              <w:jc w:val="center"/>
              <w:rPr>
                <w:rFonts w:asciiTheme="majorHAnsi" w:hAnsiTheme="majorHAnsi"/>
                <w:b/>
                <w:i/>
                <w:sz w:val="16"/>
                <w:szCs w:val="16"/>
                <w:lang w:val="en-US"/>
              </w:rPr>
            </w:pPr>
          </w:p>
          <w:p w:rsidR="001E3468" w:rsidRPr="00334C39" w:rsidRDefault="001E3468" w:rsidP="003924F2">
            <w:pPr>
              <w:jc w:val="center"/>
              <w:rPr>
                <w:rFonts w:asciiTheme="majorHAnsi" w:hAnsiTheme="majorHAnsi"/>
                <w:b/>
                <w:i/>
                <w:sz w:val="20"/>
                <w:szCs w:val="20"/>
                <w:lang w:val="en-US"/>
              </w:rPr>
            </w:pPr>
            <w:r w:rsidRPr="00334C39">
              <w:rPr>
                <w:rFonts w:asciiTheme="majorHAnsi" w:hAnsiTheme="majorHAnsi"/>
                <w:b/>
                <w:i/>
                <w:sz w:val="20"/>
                <w:szCs w:val="20"/>
                <w:lang w:val="en-US"/>
              </w:rPr>
              <w:t>SALDO</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1.-Mejormaiento de la calefacción en el Daem</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2.000.000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2.000.000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2.-  Revestimiento exterior del taller de maderas del Liceo Antonio Varas</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6.000.000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6.000.000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3.- Mejoramiento  baños hombres, mujeres y kínder escuela rural Ignao</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10.945.878</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10.945.835</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43</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4.-Mejoramiento sala de ordeña del Liceo Técnico Ignao</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2.000.000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2.000.000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1.- Habilitación sala de terapias alternativas Liceo Técnico y PIE   Ignao</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5.000.000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5.000.000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2.-Reposición de mobiliario Liceo Antonio Varas y Liceo Técnico Ignao</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11.500.000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11.500.000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3.-Plazas activas para cuatro establecimientos de la Comuna</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17.054.122</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17.054.122</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 xml:space="preserve">1. – Olimpiadas escolares </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3.011.977</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3.011.977</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727C2"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2.- Estímulos para mejorar la asistencia escolar</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2.000.000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2.000.000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3330D"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3.- Charla motivacional para padres y apoderados</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2.600.000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2.596.111</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3.889</w:t>
            </w:r>
          </w:p>
        </w:tc>
      </w:tr>
      <w:tr w:rsidR="001E3468" w:rsidRPr="0073330D"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4.- Marketing de la oferta educativa comunal e imagen corporativa</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5.500.000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5.500.000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3330D"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1.- Capacitar al personal administrativo del área de educación</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1.800.000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1.800.000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3330D"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i/>
                <w:sz w:val="18"/>
                <w:szCs w:val="18"/>
              </w:rPr>
            </w:pPr>
            <w:r w:rsidRPr="00334C39">
              <w:rPr>
                <w:rFonts w:asciiTheme="majorHAnsi" w:hAnsiTheme="majorHAnsi"/>
                <w:i/>
                <w:sz w:val="18"/>
                <w:szCs w:val="18"/>
              </w:rPr>
              <w:t>1.- Compra de un furgón escolar</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16.000.000</w:t>
            </w:r>
          </w:p>
        </w:tc>
        <w:tc>
          <w:tcPr>
            <w:tcW w:w="1134" w:type="dxa"/>
            <w:tcBorders>
              <w:left w:val="single" w:sz="4" w:space="0" w:color="auto"/>
            </w:tcBorders>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16.000.000</w:t>
            </w:r>
          </w:p>
        </w:tc>
        <w:tc>
          <w:tcPr>
            <w:tcW w:w="851" w:type="dxa"/>
          </w:tcPr>
          <w:p w:rsidR="001E3468" w:rsidRPr="00334C39" w:rsidRDefault="001E3468" w:rsidP="003924F2">
            <w:pPr>
              <w:jc w:val="right"/>
              <w:rPr>
                <w:rFonts w:asciiTheme="majorHAnsi" w:hAnsiTheme="majorHAnsi"/>
                <w:i/>
                <w:sz w:val="18"/>
                <w:szCs w:val="18"/>
              </w:rPr>
            </w:pPr>
            <w:r w:rsidRPr="00334C39">
              <w:rPr>
                <w:rFonts w:asciiTheme="majorHAnsi" w:hAnsiTheme="majorHAnsi"/>
                <w:i/>
                <w:sz w:val="18"/>
                <w:szCs w:val="18"/>
              </w:rPr>
              <w:t>0</w:t>
            </w:r>
          </w:p>
        </w:tc>
      </w:tr>
      <w:tr w:rsidR="001E3468" w:rsidRPr="0073330D" w:rsidTr="003924F2">
        <w:trPr>
          <w:trHeight w:val="259"/>
        </w:trPr>
        <w:tc>
          <w:tcPr>
            <w:tcW w:w="5637" w:type="dxa"/>
            <w:tcBorders>
              <w:right w:val="single" w:sz="4" w:space="0" w:color="auto"/>
            </w:tcBorders>
          </w:tcPr>
          <w:p w:rsidR="001E3468" w:rsidRPr="00334C39" w:rsidRDefault="001E3468" w:rsidP="003924F2">
            <w:pPr>
              <w:rPr>
                <w:rFonts w:asciiTheme="majorHAnsi" w:hAnsiTheme="majorHAnsi"/>
                <w:b/>
                <w:i/>
                <w:sz w:val="18"/>
                <w:szCs w:val="18"/>
              </w:rPr>
            </w:pPr>
            <w:r w:rsidRPr="00334C39">
              <w:rPr>
                <w:rFonts w:asciiTheme="majorHAnsi" w:hAnsiTheme="majorHAnsi"/>
                <w:b/>
                <w:i/>
                <w:sz w:val="18"/>
                <w:szCs w:val="18"/>
              </w:rPr>
              <w:t>TOTALES</w:t>
            </w:r>
          </w:p>
        </w:tc>
        <w:tc>
          <w:tcPr>
            <w:tcW w:w="1275" w:type="dxa"/>
            <w:tcBorders>
              <w:left w:val="single" w:sz="4" w:space="0" w:color="auto"/>
              <w:right w:val="single" w:sz="4" w:space="0" w:color="auto"/>
            </w:tcBorders>
          </w:tcPr>
          <w:p w:rsidR="001E3468" w:rsidRPr="00334C39" w:rsidRDefault="001E3468" w:rsidP="003924F2">
            <w:pPr>
              <w:jc w:val="right"/>
              <w:rPr>
                <w:rFonts w:asciiTheme="majorHAnsi" w:hAnsiTheme="majorHAnsi"/>
                <w:b/>
                <w:i/>
                <w:sz w:val="18"/>
                <w:szCs w:val="18"/>
              </w:rPr>
            </w:pPr>
            <w:r w:rsidRPr="00334C39">
              <w:rPr>
                <w:rFonts w:asciiTheme="majorHAnsi" w:hAnsiTheme="majorHAnsi"/>
                <w:b/>
                <w:i/>
                <w:sz w:val="18"/>
                <w:szCs w:val="18"/>
              </w:rPr>
              <w:t>85.411.977</w:t>
            </w:r>
          </w:p>
        </w:tc>
        <w:tc>
          <w:tcPr>
            <w:tcW w:w="1134" w:type="dxa"/>
            <w:tcBorders>
              <w:left w:val="single" w:sz="4" w:space="0" w:color="auto"/>
            </w:tcBorders>
          </w:tcPr>
          <w:p w:rsidR="001E3468" w:rsidRPr="00334C39" w:rsidRDefault="001E3468" w:rsidP="003924F2">
            <w:pPr>
              <w:jc w:val="right"/>
              <w:rPr>
                <w:rFonts w:asciiTheme="majorHAnsi" w:hAnsiTheme="majorHAnsi"/>
                <w:b/>
                <w:i/>
                <w:sz w:val="18"/>
                <w:szCs w:val="18"/>
              </w:rPr>
            </w:pPr>
            <w:r w:rsidRPr="00334C39">
              <w:rPr>
                <w:rFonts w:asciiTheme="majorHAnsi" w:hAnsiTheme="majorHAnsi"/>
                <w:b/>
                <w:i/>
                <w:sz w:val="18"/>
                <w:szCs w:val="18"/>
              </w:rPr>
              <w:t>85.408.045</w:t>
            </w:r>
          </w:p>
        </w:tc>
        <w:tc>
          <w:tcPr>
            <w:tcW w:w="851" w:type="dxa"/>
          </w:tcPr>
          <w:p w:rsidR="001E3468" w:rsidRPr="00334C39" w:rsidRDefault="001E3468" w:rsidP="003924F2">
            <w:pPr>
              <w:jc w:val="right"/>
              <w:rPr>
                <w:rFonts w:asciiTheme="majorHAnsi" w:hAnsiTheme="majorHAnsi"/>
                <w:b/>
                <w:i/>
                <w:sz w:val="18"/>
                <w:szCs w:val="18"/>
              </w:rPr>
            </w:pPr>
            <w:r w:rsidRPr="00334C39">
              <w:rPr>
                <w:rFonts w:asciiTheme="majorHAnsi" w:hAnsiTheme="majorHAnsi"/>
                <w:b/>
                <w:i/>
                <w:sz w:val="18"/>
                <w:szCs w:val="18"/>
              </w:rPr>
              <w:t>3.932</w:t>
            </w:r>
          </w:p>
        </w:tc>
      </w:tr>
    </w:tbl>
    <w:p w:rsidR="001E3468" w:rsidRDefault="001E3468" w:rsidP="001E3468">
      <w:pPr>
        <w:tabs>
          <w:tab w:val="center" w:pos="4252"/>
          <w:tab w:val="left" w:pos="6957"/>
        </w:tabs>
        <w:spacing w:after="0" w:line="240" w:lineRule="auto"/>
        <w:rPr>
          <w:rFonts w:ascii="Bodoni MT" w:hAnsi="Bodoni MT"/>
          <w:b/>
          <w:i/>
          <w:sz w:val="16"/>
          <w:szCs w:val="16"/>
        </w:rPr>
      </w:pPr>
    </w:p>
    <w:p w:rsidR="001E3468" w:rsidRPr="0051087D" w:rsidRDefault="001E3468" w:rsidP="001E3468">
      <w:pPr>
        <w:tabs>
          <w:tab w:val="center" w:pos="4252"/>
          <w:tab w:val="left" w:pos="6957"/>
        </w:tabs>
        <w:spacing w:after="0" w:line="240" w:lineRule="auto"/>
        <w:jc w:val="both"/>
        <w:rPr>
          <w:rFonts w:ascii="Bodoni MT" w:hAnsi="Bodoni MT"/>
          <w:i/>
          <w:sz w:val="24"/>
          <w:szCs w:val="24"/>
        </w:rPr>
      </w:pPr>
      <w:r w:rsidRPr="0051087D">
        <w:rPr>
          <w:rFonts w:ascii="Bodoni MT" w:hAnsi="Bodoni MT"/>
          <w:i/>
          <w:sz w:val="24"/>
          <w:szCs w:val="24"/>
        </w:rPr>
        <w:t>El señor alcalde</w:t>
      </w:r>
      <w:r>
        <w:rPr>
          <w:rFonts w:ascii="Bodoni MT" w:hAnsi="Bodoni MT"/>
          <w:i/>
          <w:sz w:val="24"/>
          <w:szCs w:val="24"/>
        </w:rPr>
        <w:t xml:space="preserve"> somete a votación la rendición de cuenta del </w:t>
      </w:r>
      <w:r w:rsidRPr="0051087D">
        <w:rPr>
          <w:rFonts w:ascii="Bodoni MT" w:hAnsi="Bodoni MT"/>
          <w:i/>
        </w:rPr>
        <w:t>FAGEM</w:t>
      </w:r>
      <w:r>
        <w:rPr>
          <w:rFonts w:ascii="Bodoni MT" w:hAnsi="Bodoni MT"/>
          <w:i/>
        </w:rPr>
        <w:t xml:space="preserve"> 2012, </w:t>
      </w:r>
      <w:r w:rsidRPr="0051087D">
        <w:rPr>
          <w:rFonts w:ascii="Bodoni MT" w:hAnsi="Bodoni MT"/>
          <w:i/>
        </w:rPr>
        <w:t xml:space="preserve"> </w:t>
      </w:r>
      <w:r>
        <w:rPr>
          <w:rFonts w:ascii="Bodoni MT" w:hAnsi="Bodoni MT"/>
          <w:i/>
          <w:sz w:val="24"/>
          <w:szCs w:val="24"/>
        </w:rPr>
        <w:t xml:space="preserve">por un monto de $ 85.411.977.- presentada por el Director del DAEM don Alberto Rodríguez. </w:t>
      </w:r>
    </w:p>
    <w:p w:rsidR="001E3468" w:rsidRPr="0051087D" w:rsidRDefault="001E3468" w:rsidP="001E3468">
      <w:pPr>
        <w:tabs>
          <w:tab w:val="center" w:pos="4252"/>
          <w:tab w:val="left" w:pos="6957"/>
        </w:tabs>
        <w:spacing w:after="0" w:line="240" w:lineRule="auto"/>
        <w:rPr>
          <w:rFonts w:ascii="Bodoni MT" w:hAnsi="Bodoni MT"/>
          <w:b/>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tblPr>
      <w:tblGrid>
        <w:gridCol w:w="8644"/>
      </w:tblGrid>
      <w:tr w:rsidR="001E3468" w:rsidTr="003924F2">
        <w:tc>
          <w:tcPr>
            <w:tcW w:w="8644" w:type="dxa"/>
            <w:shd w:val="clear" w:color="auto" w:fill="DBE5F1" w:themeFill="accent1" w:themeFillTint="33"/>
          </w:tcPr>
          <w:p w:rsidR="001E3468" w:rsidRPr="0051087D" w:rsidRDefault="001E3468" w:rsidP="003924F2">
            <w:pPr>
              <w:tabs>
                <w:tab w:val="center" w:pos="4252"/>
                <w:tab w:val="left" w:pos="6957"/>
              </w:tabs>
              <w:rPr>
                <w:rFonts w:ascii="Bodoni MT" w:hAnsi="Bodoni MT"/>
                <w:b/>
                <w:i/>
                <w:sz w:val="16"/>
                <w:szCs w:val="16"/>
              </w:rPr>
            </w:pPr>
          </w:p>
          <w:p w:rsidR="001E3468" w:rsidRDefault="001E3468" w:rsidP="003924F2">
            <w:pPr>
              <w:tabs>
                <w:tab w:val="center" w:pos="4252"/>
                <w:tab w:val="left" w:pos="6957"/>
              </w:tabs>
              <w:jc w:val="both"/>
              <w:rPr>
                <w:rFonts w:ascii="Bodoni MT" w:hAnsi="Bodoni MT"/>
                <w:b/>
                <w:i/>
                <w:sz w:val="24"/>
                <w:szCs w:val="24"/>
              </w:rPr>
            </w:pPr>
            <w:r>
              <w:rPr>
                <w:rFonts w:ascii="Bodoni MT" w:hAnsi="Bodoni MT"/>
                <w:b/>
                <w:i/>
                <w:sz w:val="24"/>
                <w:szCs w:val="24"/>
              </w:rPr>
              <w:t xml:space="preserve">ACUERDO Nº 060: </w:t>
            </w:r>
            <w:r w:rsidRPr="0051087D">
              <w:rPr>
                <w:rFonts w:ascii="Bodoni MT" w:hAnsi="Bodoni MT"/>
                <w:i/>
                <w:sz w:val="24"/>
                <w:szCs w:val="24"/>
              </w:rPr>
              <w:t xml:space="preserve">Se aprueba por </w:t>
            </w:r>
            <w:r>
              <w:rPr>
                <w:rFonts w:ascii="Bodoni MT" w:hAnsi="Bodoni MT"/>
                <w:i/>
                <w:sz w:val="24"/>
                <w:szCs w:val="24"/>
              </w:rPr>
              <w:t>unanimidad de los concejales presentes la rendición de cuentas del Fagem 2012, por un monto de $ 85.411.977.-</w:t>
            </w:r>
          </w:p>
        </w:tc>
      </w:tr>
    </w:tbl>
    <w:p w:rsidR="001E3468" w:rsidRPr="00C35870" w:rsidRDefault="001E3468" w:rsidP="001E3468">
      <w:pPr>
        <w:tabs>
          <w:tab w:val="center" w:pos="4252"/>
          <w:tab w:val="left" w:pos="6957"/>
        </w:tabs>
        <w:spacing w:after="0" w:line="240" w:lineRule="auto"/>
        <w:rPr>
          <w:rFonts w:ascii="Bodoni MT" w:hAnsi="Bodoni MT"/>
          <w:b/>
          <w:i/>
          <w:sz w:val="16"/>
          <w:szCs w:val="16"/>
        </w:rPr>
      </w:pPr>
    </w:p>
    <w:p w:rsidR="001E3468" w:rsidRPr="00913AF4" w:rsidRDefault="001E3468" w:rsidP="001E3468">
      <w:pPr>
        <w:tabs>
          <w:tab w:val="center" w:pos="4252"/>
          <w:tab w:val="left" w:pos="6957"/>
        </w:tabs>
        <w:spacing w:line="240" w:lineRule="auto"/>
        <w:rPr>
          <w:rFonts w:ascii="Bodoni MT" w:hAnsi="Bodoni MT"/>
          <w:b/>
          <w:i/>
          <w:sz w:val="24"/>
          <w:szCs w:val="24"/>
        </w:rPr>
      </w:pPr>
      <w:r w:rsidRPr="00B958B6">
        <w:rPr>
          <w:rFonts w:ascii="Bodoni MT" w:hAnsi="Bodoni MT"/>
          <w:b/>
          <w:i/>
          <w:sz w:val="24"/>
          <w:szCs w:val="24"/>
        </w:rPr>
        <w:t>03.-</w:t>
      </w:r>
      <w:r w:rsidRPr="00EE32E2">
        <w:rPr>
          <w:rFonts w:ascii="Bodoni MT" w:hAnsi="Bodoni MT"/>
          <w:b/>
          <w:i/>
          <w:sz w:val="24"/>
          <w:szCs w:val="24"/>
        </w:rPr>
        <w:t xml:space="preserve"> </w:t>
      </w:r>
      <w:r w:rsidRPr="00913AF4">
        <w:rPr>
          <w:rFonts w:ascii="Bodoni MT" w:hAnsi="Bodoni MT"/>
          <w:b/>
          <w:i/>
          <w:sz w:val="24"/>
          <w:szCs w:val="24"/>
        </w:rPr>
        <w:t>SEÑORA OFELIA VASQUEZ F. Directora Regional JUNAEB</w:t>
      </w:r>
    </w:p>
    <w:p w:rsidR="001E3468" w:rsidRPr="00DD671F" w:rsidRDefault="001E3468" w:rsidP="001E3468">
      <w:pPr>
        <w:pStyle w:val="Prrafodelista"/>
        <w:numPr>
          <w:ilvl w:val="0"/>
          <w:numId w:val="1"/>
        </w:numPr>
        <w:tabs>
          <w:tab w:val="center" w:pos="4252"/>
          <w:tab w:val="left" w:pos="6957"/>
        </w:tabs>
        <w:spacing w:line="240" w:lineRule="auto"/>
        <w:rPr>
          <w:rFonts w:ascii="Bodoni MT" w:hAnsi="Bodoni MT"/>
          <w:i/>
          <w:sz w:val="24"/>
          <w:szCs w:val="24"/>
        </w:rPr>
      </w:pPr>
      <w:r>
        <w:rPr>
          <w:rFonts w:ascii="Bodoni MT" w:hAnsi="Bodoni MT"/>
          <w:i/>
          <w:sz w:val="24"/>
          <w:szCs w:val="24"/>
        </w:rPr>
        <w:t>Dar a conocer los programas e inversión ejecutada en la comuna.</w:t>
      </w:r>
    </w:p>
    <w:p w:rsidR="001E3468" w:rsidRPr="00E6555D" w:rsidRDefault="001E3468" w:rsidP="001E3468">
      <w:pPr>
        <w:tabs>
          <w:tab w:val="center" w:pos="4252"/>
          <w:tab w:val="left" w:pos="6957"/>
        </w:tabs>
        <w:spacing w:line="240" w:lineRule="auto"/>
        <w:jc w:val="both"/>
        <w:rPr>
          <w:rFonts w:ascii="Bodoni MT" w:hAnsi="Bodoni MT"/>
          <w:i/>
          <w:sz w:val="24"/>
          <w:szCs w:val="24"/>
        </w:rPr>
      </w:pPr>
      <w:r w:rsidRPr="00213BDD">
        <w:rPr>
          <w:rFonts w:ascii="Bodoni MT" w:hAnsi="Bodoni MT"/>
          <w:i/>
          <w:sz w:val="24"/>
          <w:szCs w:val="24"/>
        </w:rPr>
        <w:t xml:space="preserve">La Directora Regional de la </w:t>
      </w:r>
      <w:r w:rsidRPr="00213BDD">
        <w:rPr>
          <w:rFonts w:ascii="Bodoni MT" w:hAnsi="Bodoni MT"/>
          <w:i/>
        </w:rPr>
        <w:t>JUNAEB</w:t>
      </w:r>
      <w:r>
        <w:rPr>
          <w:rFonts w:ascii="Bodoni MT" w:hAnsi="Bodoni MT"/>
          <w:i/>
        </w:rPr>
        <w:t xml:space="preserve"> </w:t>
      </w:r>
      <w:r w:rsidRPr="00E6555D">
        <w:rPr>
          <w:rFonts w:ascii="Bodoni MT" w:hAnsi="Bodoni MT"/>
          <w:i/>
          <w:sz w:val="24"/>
          <w:szCs w:val="24"/>
        </w:rPr>
        <w:t xml:space="preserve">hace su presentación señalando que; la misión de este servicio es </w:t>
      </w:r>
      <w:r w:rsidRPr="00E6555D">
        <w:rPr>
          <w:rFonts w:ascii="Bodoni MT" w:hAnsi="Bodoni MT"/>
          <w:b/>
          <w:i/>
          <w:sz w:val="24"/>
          <w:szCs w:val="24"/>
        </w:rPr>
        <w:t>“favorecer la mantención y el éxito en el sistema educacional de niños, niñas y jóvenes en condición de de desventaja social, económica, psicológica y/o biológica, entregando para ello productos y servicios integrales de calidad, que contribuyan a hacer efectiva la igualdad de oportunidades, el desarrollo humano y la movilidad social</w:t>
      </w:r>
      <w:r w:rsidRPr="00E6555D">
        <w:rPr>
          <w:rFonts w:ascii="Bodoni MT" w:hAnsi="Bodoni MT"/>
          <w:i/>
          <w:sz w:val="24"/>
          <w:szCs w:val="24"/>
        </w:rPr>
        <w:t>”</w:t>
      </w:r>
    </w:p>
    <w:p w:rsidR="001E3468" w:rsidRPr="00E6555D"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 xml:space="preserve">Señala que durante el año 2012 los establecimientos favorecidos en la comuna de Lago Ranco fueron 25, los beneficiarios 5.996 y la inversión total fue de $ 342.768.950.- </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Continúa su intervención informando que la alimentación es más saludable, tiene un 18% menos de azúcar y un 25% menos de sal, mayor frecuencia de verduras y frutas.</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 xml:space="preserve">Que existen programas de salud del estudiante, como: </w:t>
      </w:r>
    </w:p>
    <w:p w:rsidR="001E3468" w:rsidRDefault="001E3468" w:rsidP="001E3468">
      <w:pPr>
        <w:pStyle w:val="Prrafodelista"/>
        <w:numPr>
          <w:ilvl w:val="0"/>
          <w:numId w:val="1"/>
        </w:numPr>
        <w:tabs>
          <w:tab w:val="center" w:pos="4252"/>
          <w:tab w:val="left" w:pos="6957"/>
        </w:tabs>
        <w:spacing w:line="240" w:lineRule="auto"/>
        <w:jc w:val="both"/>
        <w:rPr>
          <w:rFonts w:ascii="Bodoni MT" w:hAnsi="Bodoni MT"/>
          <w:i/>
          <w:sz w:val="24"/>
          <w:szCs w:val="24"/>
        </w:rPr>
      </w:pPr>
      <w:r w:rsidRPr="002C5830">
        <w:rPr>
          <w:rFonts w:ascii="Bodoni MT" w:hAnsi="Bodoni MT"/>
          <w:i/>
          <w:sz w:val="24"/>
          <w:szCs w:val="24"/>
        </w:rPr>
        <w:t>salud (biológico)</w:t>
      </w:r>
      <w:r>
        <w:rPr>
          <w:rFonts w:ascii="Bodoni MT" w:hAnsi="Bodoni MT"/>
          <w:i/>
          <w:sz w:val="24"/>
          <w:szCs w:val="24"/>
        </w:rPr>
        <w:t>,  452 beneficiarios, inversión  $ 4.008.468.-</w:t>
      </w:r>
    </w:p>
    <w:p w:rsidR="001E3468" w:rsidRDefault="001E3468" w:rsidP="001E3468">
      <w:pPr>
        <w:pStyle w:val="Prrafodelista"/>
        <w:numPr>
          <w:ilvl w:val="0"/>
          <w:numId w:val="1"/>
        </w:numPr>
        <w:tabs>
          <w:tab w:val="center" w:pos="4252"/>
          <w:tab w:val="left" w:pos="6957"/>
        </w:tabs>
        <w:spacing w:line="240" w:lineRule="auto"/>
        <w:jc w:val="both"/>
        <w:rPr>
          <w:rFonts w:ascii="Bodoni MT" w:hAnsi="Bodoni MT"/>
          <w:i/>
          <w:sz w:val="24"/>
          <w:szCs w:val="24"/>
        </w:rPr>
      </w:pPr>
      <w:r w:rsidRPr="002C5830">
        <w:rPr>
          <w:rFonts w:ascii="Bodoni MT" w:hAnsi="Bodoni MT"/>
          <w:i/>
          <w:sz w:val="24"/>
          <w:szCs w:val="24"/>
        </w:rPr>
        <w:lastRenderedPageBreak/>
        <w:t>salud bucal</w:t>
      </w:r>
      <w:r>
        <w:rPr>
          <w:rFonts w:ascii="Bodoni MT" w:hAnsi="Bodoni MT"/>
          <w:i/>
          <w:sz w:val="24"/>
          <w:szCs w:val="24"/>
        </w:rPr>
        <w:t>, 803 beneficiarios, inversión $ 46.495.309.-</w:t>
      </w:r>
    </w:p>
    <w:p w:rsidR="001E3468" w:rsidRDefault="001E3468" w:rsidP="001E3468">
      <w:pPr>
        <w:pStyle w:val="Prrafodelista"/>
        <w:numPr>
          <w:ilvl w:val="0"/>
          <w:numId w:val="1"/>
        </w:numPr>
        <w:tabs>
          <w:tab w:val="center" w:pos="4252"/>
          <w:tab w:val="left" w:pos="6957"/>
        </w:tabs>
        <w:spacing w:line="240" w:lineRule="auto"/>
        <w:jc w:val="both"/>
        <w:rPr>
          <w:rFonts w:ascii="Bodoni MT" w:hAnsi="Bodoni MT"/>
          <w:i/>
          <w:sz w:val="24"/>
          <w:szCs w:val="24"/>
        </w:rPr>
      </w:pPr>
      <w:r>
        <w:rPr>
          <w:rFonts w:ascii="Bodoni MT" w:hAnsi="Bodoni MT"/>
          <w:i/>
          <w:sz w:val="24"/>
          <w:szCs w:val="24"/>
        </w:rPr>
        <w:t>Residencia familiar estudiantil,  $ 2.406.000.-</w:t>
      </w:r>
    </w:p>
    <w:p w:rsidR="001E3468" w:rsidRDefault="001E3468" w:rsidP="001E3468">
      <w:pPr>
        <w:pStyle w:val="Prrafodelista"/>
        <w:numPr>
          <w:ilvl w:val="0"/>
          <w:numId w:val="1"/>
        </w:numPr>
        <w:tabs>
          <w:tab w:val="center" w:pos="4252"/>
          <w:tab w:val="left" w:pos="6957"/>
        </w:tabs>
        <w:spacing w:line="240" w:lineRule="auto"/>
        <w:jc w:val="both"/>
        <w:rPr>
          <w:rFonts w:ascii="Bodoni MT" w:hAnsi="Bodoni MT"/>
          <w:i/>
          <w:sz w:val="24"/>
          <w:szCs w:val="24"/>
        </w:rPr>
      </w:pPr>
      <w:r>
        <w:rPr>
          <w:rFonts w:ascii="Bodoni MT" w:hAnsi="Bodoni MT"/>
          <w:i/>
          <w:sz w:val="24"/>
          <w:szCs w:val="24"/>
        </w:rPr>
        <w:t>Programa de becas, diferentes tipos, beneficiarios 2.173, inversión $ 139.045.890</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La coordinadora comunal del Programa es la señora María Elena González.</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Los desafíos para la comuna son:</w:t>
      </w:r>
    </w:p>
    <w:p w:rsidR="001E3468" w:rsidRDefault="001E3468" w:rsidP="001E3468">
      <w:pPr>
        <w:pStyle w:val="Prrafodelista"/>
        <w:numPr>
          <w:ilvl w:val="0"/>
          <w:numId w:val="2"/>
        </w:numPr>
        <w:tabs>
          <w:tab w:val="center" w:pos="4252"/>
          <w:tab w:val="left" w:pos="6957"/>
        </w:tabs>
        <w:spacing w:line="240" w:lineRule="auto"/>
        <w:jc w:val="both"/>
        <w:rPr>
          <w:rFonts w:ascii="Bodoni MT" w:hAnsi="Bodoni MT"/>
          <w:i/>
          <w:sz w:val="24"/>
          <w:szCs w:val="24"/>
        </w:rPr>
      </w:pPr>
      <w:r>
        <w:rPr>
          <w:rFonts w:ascii="Bodoni MT" w:hAnsi="Bodoni MT"/>
          <w:i/>
          <w:sz w:val="24"/>
          <w:szCs w:val="24"/>
        </w:rPr>
        <w:t>Asignación de horas en establecimientos educacionales para la persona encargada de programas JUNAEB.</w:t>
      </w:r>
    </w:p>
    <w:p w:rsidR="001E3468" w:rsidRDefault="001E3468" w:rsidP="001E3468">
      <w:pPr>
        <w:pStyle w:val="Prrafodelista"/>
        <w:numPr>
          <w:ilvl w:val="0"/>
          <w:numId w:val="2"/>
        </w:numPr>
        <w:tabs>
          <w:tab w:val="center" w:pos="4252"/>
          <w:tab w:val="left" w:pos="6957"/>
        </w:tabs>
        <w:spacing w:line="240" w:lineRule="auto"/>
        <w:jc w:val="both"/>
        <w:rPr>
          <w:rFonts w:ascii="Bodoni MT" w:hAnsi="Bodoni MT"/>
          <w:i/>
          <w:sz w:val="24"/>
          <w:szCs w:val="24"/>
        </w:rPr>
      </w:pPr>
      <w:r>
        <w:rPr>
          <w:rFonts w:ascii="Bodoni MT" w:hAnsi="Bodoni MT"/>
          <w:i/>
          <w:sz w:val="24"/>
          <w:szCs w:val="24"/>
        </w:rPr>
        <w:t>Desarrollar capacidades para que el Municipio pueda licitar como Entidad Ejecutora.</w:t>
      </w:r>
    </w:p>
    <w:p w:rsidR="001E3468" w:rsidRPr="000738D8" w:rsidRDefault="001E3468" w:rsidP="001E3468">
      <w:pPr>
        <w:pStyle w:val="Prrafodelista"/>
        <w:numPr>
          <w:ilvl w:val="0"/>
          <w:numId w:val="2"/>
        </w:numPr>
        <w:tabs>
          <w:tab w:val="center" w:pos="4252"/>
          <w:tab w:val="left" w:pos="6957"/>
        </w:tabs>
        <w:spacing w:line="240" w:lineRule="auto"/>
        <w:jc w:val="both"/>
        <w:rPr>
          <w:rFonts w:ascii="Bodoni MT" w:hAnsi="Bodoni MT"/>
          <w:i/>
          <w:sz w:val="24"/>
          <w:szCs w:val="24"/>
        </w:rPr>
      </w:pPr>
      <w:r>
        <w:rPr>
          <w:rFonts w:ascii="Bodoni MT" w:hAnsi="Bodoni MT"/>
          <w:i/>
          <w:sz w:val="24"/>
          <w:szCs w:val="24"/>
        </w:rPr>
        <w:t xml:space="preserve">Lograr el 100% de las autorizaciones sanitarias de  las salas de elaboración de alimentos de los establecimientos </w:t>
      </w:r>
      <w:r w:rsidRPr="000738D8">
        <w:rPr>
          <w:rFonts w:ascii="Bodoni MT" w:hAnsi="Bodoni MT"/>
          <w:i/>
          <w:sz w:val="24"/>
          <w:szCs w:val="24"/>
        </w:rPr>
        <w:t>educacionales.</w:t>
      </w:r>
    </w:p>
    <w:p w:rsidR="001E3468" w:rsidRPr="00BA7498" w:rsidRDefault="001E3468" w:rsidP="001E3468">
      <w:pPr>
        <w:pStyle w:val="Prrafodelista"/>
        <w:numPr>
          <w:ilvl w:val="0"/>
          <w:numId w:val="2"/>
        </w:numPr>
        <w:tabs>
          <w:tab w:val="center" w:pos="4252"/>
          <w:tab w:val="left" w:pos="6957"/>
        </w:tabs>
        <w:spacing w:line="240" w:lineRule="auto"/>
        <w:jc w:val="both"/>
        <w:rPr>
          <w:rFonts w:ascii="Bodoni MT" w:hAnsi="Bodoni MT"/>
          <w:i/>
        </w:rPr>
      </w:pPr>
      <w:r>
        <w:rPr>
          <w:rFonts w:ascii="Bodoni MT" w:hAnsi="Bodoni MT"/>
          <w:i/>
          <w:sz w:val="24"/>
          <w:szCs w:val="24"/>
        </w:rPr>
        <w:t xml:space="preserve">Nombrar Coordinador Comunal </w:t>
      </w:r>
      <w:r w:rsidRPr="00BA7498">
        <w:rPr>
          <w:rFonts w:ascii="Bodoni MT" w:hAnsi="Bodoni MT"/>
          <w:i/>
        </w:rPr>
        <w:t>JUNAEB.</w:t>
      </w:r>
    </w:p>
    <w:p w:rsidR="001E3468" w:rsidRPr="00E6555D"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Finalmente la señora Vásquez agradece  y reconoce a don Alberto Rodríguez  por su valiosa colaboración que le ha prestado para lograr el desarrollo de cada uno de los programas que desarrolla la</w:t>
      </w:r>
      <w:r w:rsidRPr="00FA2745">
        <w:rPr>
          <w:rFonts w:ascii="Bodoni MT" w:hAnsi="Bodoni MT"/>
          <w:i/>
        </w:rPr>
        <w:t xml:space="preserve"> JUNAEB</w:t>
      </w:r>
      <w:r>
        <w:rPr>
          <w:rFonts w:ascii="Bodoni MT" w:hAnsi="Bodoni MT"/>
          <w:i/>
        </w:rPr>
        <w:t xml:space="preserve"> en nuestra comuna. De igual forma lo hace con e</w:t>
      </w:r>
      <w:r>
        <w:rPr>
          <w:rFonts w:ascii="Bodoni MT" w:hAnsi="Bodoni MT"/>
          <w:i/>
          <w:sz w:val="24"/>
          <w:szCs w:val="24"/>
        </w:rPr>
        <w:t>l Concejo Municipal por el tiempo que han dispuesto para escuchar su presentación e invita a los señores concejales para que asistan a la entrega de computadores a los niños de 7º año básico, el que se realizará el viernes 10 de mayo en el gimnasio municipal.</w:t>
      </w:r>
    </w:p>
    <w:p w:rsidR="001E3468" w:rsidRPr="00913AF4" w:rsidRDefault="001E3468" w:rsidP="001E3468">
      <w:pPr>
        <w:tabs>
          <w:tab w:val="center" w:pos="4252"/>
          <w:tab w:val="left" w:pos="6957"/>
        </w:tabs>
        <w:spacing w:line="240" w:lineRule="auto"/>
        <w:rPr>
          <w:rFonts w:ascii="Bodoni MT" w:hAnsi="Bodoni MT"/>
          <w:b/>
          <w:i/>
          <w:sz w:val="24"/>
          <w:szCs w:val="24"/>
        </w:rPr>
      </w:pPr>
      <w:r w:rsidRPr="00500FDF">
        <w:rPr>
          <w:rFonts w:ascii="Bodoni MT" w:hAnsi="Bodoni MT"/>
          <w:b/>
          <w:i/>
          <w:sz w:val="24"/>
          <w:szCs w:val="24"/>
        </w:rPr>
        <w:t>04.-</w:t>
      </w:r>
      <w:r w:rsidRPr="00EE32E2">
        <w:rPr>
          <w:rFonts w:ascii="Bodoni MT" w:hAnsi="Bodoni MT"/>
          <w:b/>
          <w:i/>
          <w:sz w:val="24"/>
          <w:szCs w:val="24"/>
        </w:rPr>
        <w:t xml:space="preserve"> </w:t>
      </w:r>
      <w:r w:rsidRPr="00913AF4">
        <w:rPr>
          <w:rFonts w:ascii="Bodoni MT" w:hAnsi="Bodoni MT"/>
          <w:b/>
          <w:i/>
          <w:sz w:val="24"/>
          <w:szCs w:val="24"/>
        </w:rPr>
        <w:t>CULTURA</w:t>
      </w:r>
    </w:p>
    <w:p w:rsidR="001E3468" w:rsidRDefault="001E3468" w:rsidP="001E3468">
      <w:pPr>
        <w:tabs>
          <w:tab w:val="center" w:pos="4252"/>
          <w:tab w:val="left" w:pos="6957"/>
        </w:tabs>
        <w:spacing w:line="240" w:lineRule="auto"/>
        <w:jc w:val="both"/>
        <w:rPr>
          <w:rFonts w:ascii="Bodoni MT" w:hAnsi="Bodoni MT"/>
          <w:i/>
          <w:sz w:val="24"/>
          <w:szCs w:val="24"/>
        </w:rPr>
      </w:pPr>
      <w:r w:rsidRPr="009D3C2D">
        <w:rPr>
          <w:rFonts w:ascii="Bodoni MT" w:hAnsi="Bodoni MT"/>
          <w:b/>
          <w:i/>
          <w:sz w:val="24"/>
          <w:szCs w:val="24"/>
        </w:rPr>
        <w:t>11.30 horas,</w:t>
      </w:r>
      <w:r>
        <w:rPr>
          <w:rFonts w:ascii="Bodoni MT" w:hAnsi="Bodoni MT"/>
          <w:i/>
          <w:sz w:val="24"/>
          <w:szCs w:val="24"/>
        </w:rPr>
        <w:t xml:space="preserve"> Entrega de cheque al Taller de Arte Luz y Sombras, por Seremi del Ministerio de Previsión Social.</w:t>
      </w:r>
    </w:p>
    <w:p w:rsidR="001E3468" w:rsidRDefault="001E3468" w:rsidP="001E3468">
      <w:pPr>
        <w:tabs>
          <w:tab w:val="center" w:pos="4252"/>
          <w:tab w:val="left" w:pos="6957"/>
        </w:tabs>
        <w:spacing w:line="240" w:lineRule="auto"/>
        <w:rPr>
          <w:rFonts w:ascii="Bodoni MT" w:hAnsi="Bodoni MT"/>
          <w:b/>
          <w:i/>
          <w:sz w:val="40"/>
          <w:szCs w:val="40"/>
        </w:rPr>
      </w:pPr>
      <w:r w:rsidRPr="009D3C2D">
        <w:rPr>
          <w:rFonts w:ascii="Bodoni MT" w:hAnsi="Bodoni MT"/>
          <w:b/>
          <w:i/>
          <w:sz w:val="24"/>
          <w:szCs w:val="24"/>
        </w:rPr>
        <w:t>12:00 horas</w:t>
      </w:r>
      <w:r>
        <w:rPr>
          <w:rFonts w:ascii="Bodoni MT" w:hAnsi="Bodoni MT"/>
          <w:i/>
          <w:sz w:val="24"/>
          <w:szCs w:val="24"/>
        </w:rPr>
        <w:t xml:space="preserve"> Lanzamiento del libro “Patrimonio y Material de la Región de Los Ríos.</w:t>
      </w:r>
    </w:p>
    <w:p w:rsidR="001E3468" w:rsidRPr="003554D6" w:rsidRDefault="001E3468" w:rsidP="001E3468">
      <w:pPr>
        <w:tabs>
          <w:tab w:val="center" w:pos="4252"/>
          <w:tab w:val="left" w:pos="6957"/>
        </w:tabs>
        <w:spacing w:line="240" w:lineRule="auto"/>
        <w:jc w:val="both"/>
        <w:rPr>
          <w:rFonts w:ascii="Bodoni MT" w:hAnsi="Bodoni MT"/>
          <w:i/>
          <w:sz w:val="24"/>
          <w:szCs w:val="24"/>
        </w:rPr>
      </w:pPr>
      <w:r w:rsidRPr="003554D6">
        <w:rPr>
          <w:rFonts w:ascii="Bodoni MT" w:hAnsi="Bodoni MT"/>
          <w:i/>
          <w:sz w:val="24"/>
          <w:szCs w:val="24"/>
        </w:rPr>
        <w:t xml:space="preserve">Este punto </w:t>
      </w:r>
      <w:r>
        <w:rPr>
          <w:rFonts w:ascii="Bodoni MT" w:hAnsi="Bodoni MT"/>
          <w:i/>
          <w:sz w:val="24"/>
          <w:szCs w:val="24"/>
        </w:rPr>
        <w:t>se refiere a una invitación que tiene el Concejo Municipal, en el Centro Cultural municipal tal como lo señala el punto Nº 04.</w:t>
      </w:r>
    </w:p>
    <w:p w:rsidR="001E3468" w:rsidRPr="00500FDF" w:rsidRDefault="001E3468" w:rsidP="001E3468">
      <w:pPr>
        <w:tabs>
          <w:tab w:val="center" w:pos="4252"/>
          <w:tab w:val="left" w:pos="6957"/>
        </w:tabs>
        <w:spacing w:line="240" w:lineRule="auto"/>
        <w:rPr>
          <w:rFonts w:ascii="Bodoni MT" w:hAnsi="Bodoni MT"/>
          <w:b/>
          <w:i/>
          <w:sz w:val="24"/>
          <w:szCs w:val="24"/>
        </w:rPr>
      </w:pPr>
      <w:r w:rsidRPr="00500FDF">
        <w:rPr>
          <w:rFonts w:ascii="Bodoni MT" w:hAnsi="Bodoni MT"/>
          <w:b/>
          <w:i/>
          <w:sz w:val="24"/>
          <w:szCs w:val="24"/>
        </w:rPr>
        <w:t>05.- ALCALDE</w:t>
      </w:r>
    </w:p>
    <w:p w:rsidR="001E3468" w:rsidRDefault="001E3468" w:rsidP="001E3468">
      <w:pPr>
        <w:pStyle w:val="Prrafodelista"/>
        <w:numPr>
          <w:ilvl w:val="0"/>
          <w:numId w:val="1"/>
        </w:numPr>
        <w:tabs>
          <w:tab w:val="center" w:pos="4252"/>
          <w:tab w:val="left" w:pos="6957"/>
        </w:tabs>
        <w:spacing w:line="240" w:lineRule="auto"/>
        <w:rPr>
          <w:rFonts w:ascii="Bodoni MT" w:hAnsi="Bodoni MT"/>
          <w:i/>
          <w:sz w:val="24"/>
          <w:szCs w:val="24"/>
        </w:rPr>
      </w:pPr>
      <w:r>
        <w:rPr>
          <w:rFonts w:ascii="Bodoni MT" w:hAnsi="Bodoni MT"/>
          <w:i/>
          <w:sz w:val="24"/>
          <w:szCs w:val="24"/>
        </w:rPr>
        <w:t>Análisis situación de uso de sede social de la Asociación de Fútbol.</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Respecto a lo indicado en este punto el Alcalde señala que habría venido a su oficina don Leopoldo Arcos para denunciar que en la sede de la Asociación de Fútbol que se ubica dentro del recinto del estadio municipal, se estarían haciendo fiestas tipo discoteque.</w:t>
      </w:r>
    </w:p>
    <w:p w:rsidR="001E3468" w:rsidRDefault="001E3468" w:rsidP="001E3468">
      <w:pPr>
        <w:tabs>
          <w:tab w:val="center" w:pos="4252"/>
          <w:tab w:val="left" w:pos="6957"/>
        </w:tabs>
        <w:spacing w:line="240" w:lineRule="auto"/>
        <w:jc w:val="both"/>
        <w:rPr>
          <w:rFonts w:ascii="Bodoni MT" w:hAnsi="Bodoni MT"/>
          <w:i/>
          <w:sz w:val="24"/>
          <w:szCs w:val="24"/>
        </w:rPr>
      </w:pPr>
      <w:r w:rsidRPr="00FD1FF0">
        <w:rPr>
          <w:rFonts w:ascii="Bodoni MT" w:hAnsi="Bodoni MT"/>
          <w:b/>
          <w:i/>
          <w:sz w:val="24"/>
          <w:szCs w:val="24"/>
        </w:rPr>
        <w:t>Concejal Jorge Figueroa</w:t>
      </w:r>
      <w:r>
        <w:rPr>
          <w:rFonts w:ascii="Bodoni MT" w:hAnsi="Bodoni MT"/>
          <w:i/>
          <w:sz w:val="24"/>
          <w:szCs w:val="24"/>
        </w:rPr>
        <w:t xml:space="preserve"> responde, esto no es efectivo, puesto que hace unos días don Marcelo Meza celebró el cumpleaños de su hijo y que el local lo arriendan para celebrar cumpleaños, reuniones u otras celebraciones donde ellos tienen un arancel dependiendo de la actividad, pero que nunca se ha hecho una actividad de las que dice el señor Arcos.</w:t>
      </w:r>
    </w:p>
    <w:p w:rsidR="001E3468" w:rsidRDefault="001E3468" w:rsidP="001E3468">
      <w:pPr>
        <w:tabs>
          <w:tab w:val="center" w:pos="4252"/>
          <w:tab w:val="left" w:pos="6957"/>
        </w:tabs>
        <w:spacing w:line="240" w:lineRule="auto"/>
        <w:rPr>
          <w:rFonts w:ascii="Bodoni MT" w:hAnsi="Bodoni MT"/>
          <w:b/>
          <w:i/>
          <w:sz w:val="24"/>
          <w:szCs w:val="24"/>
        </w:rPr>
      </w:pPr>
      <w:r w:rsidRPr="00FA2745">
        <w:rPr>
          <w:rFonts w:ascii="Bodoni MT" w:hAnsi="Bodoni MT"/>
          <w:b/>
          <w:i/>
          <w:sz w:val="24"/>
          <w:szCs w:val="24"/>
        </w:rPr>
        <w:t>6.- CORRESPONDENCIA</w:t>
      </w:r>
    </w:p>
    <w:p w:rsidR="001E3468" w:rsidRDefault="001E3468" w:rsidP="001E3468">
      <w:pPr>
        <w:pStyle w:val="Prrafodelista"/>
        <w:numPr>
          <w:ilvl w:val="0"/>
          <w:numId w:val="1"/>
        </w:numPr>
        <w:tabs>
          <w:tab w:val="center" w:pos="4252"/>
          <w:tab w:val="left" w:pos="6957"/>
        </w:tabs>
        <w:spacing w:line="240" w:lineRule="auto"/>
        <w:rPr>
          <w:rFonts w:ascii="Bodoni MT" w:hAnsi="Bodoni MT"/>
          <w:i/>
          <w:sz w:val="24"/>
          <w:szCs w:val="24"/>
        </w:rPr>
      </w:pPr>
      <w:r w:rsidRPr="00DE52AC">
        <w:rPr>
          <w:rFonts w:ascii="Bodoni MT" w:hAnsi="Bodoni MT"/>
          <w:i/>
          <w:sz w:val="24"/>
          <w:szCs w:val="24"/>
        </w:rPr>
        <w:t xml:space="preserve">Ord. Nº </w:t>
      </w:r>
      <w:r>
        <w:rPr>
          <w:rFonts w:ascii="Bodoni MT" w:hAnsi="Bodoni MT"/>
          <w:i/>
          <w:sz w:val="24"/>
          <w:szCs w:val="24"/>
        </w:rPr>
        <w:t xml:space="preserve">158 de fecha 04/04/203 de la Directora del Cesfam, en la que da respuesta a Ord. Nº 005 de la Secretaría Municipal, por reclamo hecho al Concejo por don </w:t>
      </w:r>
      <w:r>
        <w:rPr>
          <w:rFonts w:ascii="Bodoni MT" w:hAnsi="Bodoni MT"/>
          <w:i/>
          <w:sz w:val="24"/>
          <w:szCs w:val="24"/>
        </w:rPr>
        <w:lastRenderedPageBreak/>
        <w:t>Carlos Huequelef Nahuelpán por la imprudencia del conductor del Departamento de Salud don Nicolás Vejar.</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A través del cual, la directora informa que se tomarán las medidas administrativas si lo amerita.</w:t>
      </w:r>
    </w:p>
    <w:p w:rsidR="001E3468" w:rsidRPr="00362A6F" w:rsidRDefault="001E3468" w:rsidP="001E3468">
      <w:pPr>
        <w:pStyle w:val="Prrafodelista"/>
        <w:numPr>
          <w:ilvl w:val="0"/>
          <w:numId w:val="1"/>
        </w:numPr>
        <w:tabs>
          <w:tab w:val="center" w:pos="4252"/>
          <w:tab w:val="left" w:pos="6957"/>
        </w:tabs>
        <w:spacing w:line="240" w:lineRule="auto"/>
        <w:jc w:val="both"/>
        <w:rPr>
          <w:rFonts w:ascii="Bodoni MT" w:hAnsi="Bodoni MT"/>
          <w:i/>
          <w:sz w:val="24"/>
          <w:szCs w:val="24"/>
        </w:rPr>
      </w:pPr>
      <w:r>
        <w:rPr>
          <w:rFonts w:ascii="Bodoni MT" w:hAnsi="Bodoni MT"/>
          <w:i/>
          <w:sz w:val="24"/>
          <w:szCs w:val="24"/>
        </w:rPr>
        <w:t xml:space="preserve">Carta sin fecha, recepcionada el 12/04/2013 de la señora Silvia Eliana Leal Huenuman, a través de la cual solicita otorgamiento de patente de salón de baile.  </w:t>
      </w:r>
    </w:p>
    <w:p w:rsidR="001E3468" w:rsidRDefault="001E3468" w:rsidP="001E3468">
      <w:pPr>
        <w:tabs>
          <w:tab w:val="center" w:pos="4252"/>
          <w:tab w:val="left" w:pos="6957"/>
        </w:tabs>
        <w:spacing w:line="240" w:lineRule="auto"/>
        <w:rPr>
          <w:rFonts w:ascii="Bodoni MT" w:hAnsi="Bodoni MT"/>
          <w:b/>
          <w:i/>
          <w:sz w:val="24"/>
          <w:szCs w:val="24"/>
        </w:rPr>
      </w:pPr>
      <w:r>
        <w:rPr>
          <w:rFonts w:ascii="Bodoni MT" w:hAnsi="Bodoni MT"/>
          <w:i/>
          <w:sz w:val="24"/>
          <w:szCs w:val="24"/>
        </w:rPr>
        <w:t xml:space="preserve"> </w:t>
      </w:r>
      <w:r w:rsidRPr="00FA2745">
        <w:rPr>
          <w:rFonts w:ascii="Bodoni MT" w:hAnsi="Bodoni MT"/>
          <w:b/>
          <w:i/>
          <w:sz w:val="24"/>
          <w:szCs w:val="24"/>
        </w:rPr>
        <w:t>07.- VARIOS</w:t>
      </w:r>
    </w:p>
    <w:p w:rsidR="001E3468" w:rsidRDefault="001E3468" w:rsidP="001E3468">
      <w:pPr>
        <w:pStyle w:val="Prrafodelista"/>
        <w:numPr>
          <w:ilvl w:val="0"/>
          <w:numId w:val="1"/>
        </w:numPr>
        <w:tabs>
          <w:tab w:val="center" w:pos="4252"/>
          <w:tab w:val="left" w:pos="6957"/>
        </w:tabs>
        <w:spacing w:line="240" w:lineRule="auto"/>
        <w:jc w:val="both"/>
        <w:rPr>
          <w:rFonts w:ascii="Bodoni MT" w:hAnsi="Bodoni MT"/>
          <w:i/>
          <w:sz w:val="24"/>
          <w:szCs w:val="24"/>
        </w:rPr>
      </w:pPr>
      <w:r>
        <w:rPr>
          <w:rFonts w:ascii="Bodoni MT" w:hAnsi="Bodoni MT"/>
          <w:b/>
          <w:i/>
          <w:sz w:val="24"/>
          <w:szCs w:val="24"/>
        </w:rPr>
        <w:t xml:space="preserve">Comisión de Alcoholes, </w:t>
      </w:r>
      <w:r w:rsidRPr="00D461DB">
        <w:rPr>
          <w:rFonts w:ascii="Bodoni MT" w:hAnsi="Bodoni MT"/>
          <w:i/>
          <w:sz w:val="24"/>
          <w:szCs w:val="24"/>
        </w:rPr>
        <w:t xml:space="preserve">presentación </w:t>
      </w:r>
      <w:r>
        <w:rPr>
          <w:rFonts w:ascii="Bodoni MT" w:hAnsi="Bodoni MT"/>
          <w:i/>
          <w:sz w:val="24"/>
          <w:szCs w:val="24"/>
        </w:rPr>
        <w:t>del Informe Nº 02 de fecha 17/04/2013 sobre solicitud de patente de alcoholes “Salón de Baile” de la señora Silvia Leal Huenuman, a través de la cual solicita a la Dirección de Obras Municipales certifique si se encuentra instalada la pintura inófuga en el local y pone a consideración del Concejo Municipal si otorga la referida patente.</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El señor alcalde indica que hay que solicitar a la DOM que certifique si la pintura inófuga está puesta en el local y a la vez somete a votación para el otorgamiento de la patente solicitada por la señora Leal Huenuman.</w:t>
      </w:r>
    </w:p>
    <w:tbl>
      <w:tblPr>
        <w:tblStyle w:val="Tablaconcuadrcula"/>
        <w:tblW w:w="0" w:type="auto"/>
        <w:tblLook w:val="04A0"/>
      </w:tblPr>
      <w:tblGrid>
        <w:gridCol w:w="2802"/>
        <w:gridCol w:w="5842"/>
      </w:tblGrid>
      <w:tr w:rsidR="001E3468" w:rsidTr="003924F2">
        <w:tc>
          <w:tcPr>
            <w:tcW w:w="280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Concejal Ángel Molina</w:t>
            </w:r>
          </w:p>
        </w:tc>
        <w:tc>
          <w:tcPr>
            <w:tcW w:w="584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Aprueba</w:t>
            </w:r>
          </w:p>
        </w:tc>
      </w:tr>
      <w:tr w:rsidR="001E3468" w:rsidTr="003924F2">
        <w:tc>
          <w:tcPr>
            <w:tcW w:w="280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Concejal Armin Renner</w:t>
            </w:r>
          </w:p>
        </w:tc>
        <w:tc>
          <w:tcPr>
            <w:tcW w:w="5842" w:type="dxa"/>
          </w:tcPr>
          <w:p w:rsidR="001E3468" w:rsidRPr="00EB5A13" w:rsidRDefault="001E3468" w:rsidP="003924F2">
            <w:pPr>
              <w:tabs>
                <w:tab w:val="center" w:pos="4252"/>
                <w:tab w:val="left" w:pos="6957"/>
              </w:tabs>
              <w:jc w:val="both"/>
              <w:rPr>
                <w:rFonts w:ascii="Bodoni MT" w:hAnsi="Bodoni MT"/>
                <w:i/>
              </w:rPr>
            </w:pPr>
            <w:r w:rsidRPr="00EB5A13">
              <w:rPr>
                <w:rFonts w:ascii="Bodoni MT" w:hAnsi="Bodoni MT"/>
                <w:i/>
              </w:rPr>
              <w:t>Aprueba con la atenuante que el 30 de Julio tiene que presentar un certificado de la DOM que la pintura está puesta</w:t>
            </w:r>
            <w:r>
              <w:rPr>
                <w:rFonts w:ascii="Bodoni MT" w:hAnsi="Bodoni MT"/>
                <w:i/>
              </w:rPr>
              <w:t>.</w:t>
            </w:r>
          </w:p>
        </w:tc>
      </w:tr>
      <w:tr w:rsidR="001E3468" w:rsidTr="003924F2">
        <w:tc>
          <w:tcPr>
            <w:tcW w:w="280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Concejal Alex Nahuelpán</w:t>
            </w:r>
          </w:p>
        </w:tc>
        <w:tc>
          <w:tcPr>
            <w:tcW w:w="584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No aprueba</w:t>
            </w:r>
          </w:p>
        </w:tc>
      </w:tr>
      <w:tr w:rsidR="001E3468" w:rsidTr="003924F2">
        <w:tc>
          <w:tcPr>
            <w:tcW w:w="280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Concejal René Quichel</w:t>
            </w:r>
          </w:p>
        </w:tc>
        <w:tc>
          <w:tcPr>
            <w:tcW w:w="584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No aprueba</w:t>
            </w:r>
          </w:p>
        </w:tc>
      </w:tr>
      <w:tr w:rsidR="001E3468" w:rsidTr="003924F2">
        <w:tc>
          <w:tcPr>
            <w:tcW w:w="280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Concejal Jorge Figueroa</w:t>
            </w:r>
          </w:p>
        </w:tc>
        <w:tc>
          <w:tcPr>
            <w:tcW w:w="5842" w:type="dxa"/>
          </w:tcPr>
          <w:p w:rsidR="001E3468" w:rsidRDefault="001E3468" w:rsidP="003924F2">
            <w:pPr>
              <w:tabs>
                <w:tab w:val="center" w:pos="4252"/>
                <w:tab w:val="left" w:pos="6957"/>
              </w:tabs>
              <w:jc w:val="both"/>
              <w:rPr>
                <w:rFonts w:ascii="Bodoni MT" w:hAnsi="Bodoni MT"/>
                <w:i/>
                <w:sz w:val="24"/>
                <w:szCs w:val="24"/>
              </w:rPr>
            </w:pPr>
            <w:r>
              <w:rPr>
                <w:rFonts w:ascii="Bodoni MT" w:hAnsi="Bodoni MT"/>
                <w:i/>
                <w:sz w:val="24"/>
                <w:szCs w:val="24"/>
              </w:rPr>
              <w:t>Aprueba</w:t>
            </w:r>
          </w:p>
        </w:tc>
      </w:tr>
    </w:tbl>
    <w:p w:rsidR="001E3468" w:rsidRPr="00ED707B" w:rsidRDefault="001E3468" w:rsidP="001E3468">
      <w:pPr>
        <w:tabs>
          <w:tab w:val="center" w:pos="4252"/>
          <w:tab w:val="left" w:pos="6957"/>
        </w:tabs>
        <w:spacing w:after="0" w:line="240" w:lineRule="auto"/>
        <w:jc w:val="both"/>
        <w:rPr>
          <w:rFonts w:ascii="Bodoni MT" w:hAnsi="Bodoni MT"/>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DBE5F1" w:themeFill="accent1" w:themeFillTint="33"/>
        <w:tblLook w:val="04A0"/>
      </w:tblPr>
      <w:tblGrid>
        <w:gridCol w:w="8644"/>
      </w:tblGrid>
      <w:tr w:rsidR="001E3468" w:rsidTr="003924F2">
        <w:tc>
          <w:tcPr>
            <w:tcW w:w="8644" w:type="dxa"/>
            <w:shd w:val="clear" w:color="auto" w:fill="DBE5F1" w:themeFill="accent1" w:themeFillTint="33"/>
          </w:tcPr>
          <w:p w:rsidR="001E3468" w:rsidRPr="00ED707B" w:rsidRDefault="001E3468" w:rsidP="003924F2">
            <w:pPr>
              <w:tabs>
                <w:tab w:val="center" w:pos="4252"/>
                <w:tab w:val="left" w:pos="6957"/>
              </w:tabs>
              <w:jc w:val="both"/>
              <w:rPr>
                <w:rFonts w:ascii="Bodoni MT" w:hAnsi="Bodoni MT"/>
                <w:b/>
                <w:i/>
                <w:sz w:val="16"/>
                <w:szCs w:val="16"/>
              </w:rPr>
            </w:pPr>
          </w:p>
          <w:p w:rsidR="001E3468" w:rsidRDefault="001E3468" w:rsidP="003924F2">
            <w:pPr>
              <w:tabs>
                <w:tab w:val="center" w:pos="4252"/>
                <w:tab w:val="left" w:pos="6957"/>
              </w:tabs>
              <w:jc w:val="both"/>
              <w:rPr>
                <w:rFonts w:ascii="Bodoni MT" w:hAnsi="Bodoni MT"/>
                <w:i/>
                <w:sz w:val="24"/>
                <w:szCs w:val="24"/>
              </w:rPr>
            </w:pPr>
            <w:r w:rsidRPr="00ED707B">
              <w:rPr>
                <w:rFonts w:ascii="Bodoni MT" w:hAnsi="Bodoni MT"/>
                <w:b/>
                <w:i/>
                <w:sz w:val="24"/>
                <w:szCs w:val="24"/>
              </w:rPr>
              <w:t>ACUERDO Nº 061:</w:t>
            </w:r>
            <w:r>
              <w:rPr>
                <w:rFonts w:ascii="Bodoni MT" w:hAnsi="Bodoni MT"/>
                <w:i/>
                <w:sz w:val="24"/>
                <w:szCs w:val="24"/>
              </w:rPr>
              <w:t xml:space="preserve"> Se aprueba por 3 votos a favor y 2 en contra, otorgar patente de Alcoholes  de Salón de Baile a la señora Silvia Leal Huenuman.</w:t>
            </w:r>
          </w:p>
          <w:p w:rsidR="001E3468" w:rsidRPr="00ED707B" w:rsidRDefault="001E3468" w:rsidP="003924F2">
            <w:pPr>
              <w:tabs>
                <w:tab w:val="center" w:pos="4252"/>
                <w:tab w:val="left" w:pos="6957"/>
              </w:tabs>
              <w:jc w:val="both"/>
              <w:rPr>
                <w:rFonts w:ascii="Bodoni MT" w:hAnsi="Bodoni MT"/>
                <w:i/>
                <w:sz w:val="16"/>
                <w:szCs w:val="16"/>
              </w:rPr>
            </w:pPr>
          </w:p>
        </w:tc>
      </w:tr>
    </w:tbl>
    <w:p w:rsidR="001E3468" w:rsidRPr="00ED707B" w:rsidRDefault="001E3468" w:rsidP="001E3468">
      <w:pPr>
        <w:tabs>
          <w:tab w:val="center" w:pos="4252"/>
          <w:tab w:val="left" w:pos="6957"/>
        </w:tabs>
        <w:spacing w:after="0" w:line="240" w:lineRule="auto"/>
        <w:jc w:val="both"/>
        <w:rPr>
          <w:rFonts w:ascii="Bodoni MT" w:hAnsi="Bodoni MT"/>
          <w:i/>
          <w:sz w:val="16"/>
          <w:szCs w:val="16"/>
        </w:rPr>
      </w:pP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Alcalde, la organización del Adulto Mayor que el Municipio le haga entrega por una cantidad de años del terreno donde está construido el Hogar de Ancianos.</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De acuerdo a la opinión emitida por los señores concejales presente en la reunión, se tomó el siguiente acuerdo:</w:t>
      </w:r>
    </w:p>
    <w:p w:rsidR="001E3468" w:rsidRPr="009A7125" w:rsidRDefault="001E3468" w:rsidP="001E3468">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BE5F1" w:themeFill="accent1" w:themeFillTint="33"/>
        <w:tabs>
          <w:tab w:val="center" w:pos="4252"/>
          <w:tab w:val="left" w:pos="6957"/>
        </w:tabs>
        <w:spacing w:after="0" w:line="240" w:lineRule="auto"/>
        <w:jc w:val="both"/>
        <w:rPr>
          <w:rFonts w:ascii="Bodoni MT" w:hAnsi="Bodoni MT"/>
          <w:i/>
          <w:sz w:val="16"/>
          <w:szCs w:val="16"/>
        </w:rPr>
      </w:pPr>
    </w:p>
    <w:p w:rsidR="001E3468" w:rsidRDefault="001E3468" w:rsidP="001E3468">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BE5F1" w:themeFill="accent1" w:themeFillTint="33"/>
        <w:tabs>
          <w:tab w:val="center" w:pos="4252"/>
          <w:tab w:val="left" w:pos="6957"/>
        </w:tabs>
        <w:spacing w:line="240" w:lineRule="auto"/>
        <w:jc w:val="both"/>
        <w:rPr>
          <w:rFonts w:ascii="Bodoni MT" w:hAnsi="Bodoni MT"/>
          <w:i/>
          <w:sz w:val="24"/>
          <w:szCs w:val="24"/>
        </w:rPr>
      </w:pPr>
      <w:r>
        <w:rPr>
          <w:rFonts w:ascii="Bodoni MT" w:hAnsi="Bodoni MT"/>
          <w:i/>
          <w:sz w:val="24"/>
          <w:szCs w:val="24"/>
        </w:rPr>
        <w:t>ACUERDO Nº 062: Se acuerda entregar por 30 años a la Organización del Adulto Mayor, el terreno de propiedad municipal ubicado en calle Osorno, entrada población El Progreso, para la construcción del Hogar de Ancianos.</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Concejal Jorge Figueroa, solicita se haga llegar por parte de la Oficina de Turismo, rendición de cuenta del verano Ranquino 2013.</w:t>
      </w:r>
    </w:p>
    <w:p w:rsidR="001E3468" w:rsidRDefault="001E3468" w:rsidP="001E3468">
      <w:pPr>
        <w:tabs>
          <w:tab w:val="center" w:pos="4252"/>
          <w:tab w:val="left" w:pos="6957"/>
        </w:tabs>
        <w:spacing w:line="240" w:lineRule="auto"/>
        <w:jc w:val="both"/>
        <w:rPr>
          <w:rFonts w:ascii="Bodoni MT" w:hAnsi="Bodoni MT"/>
          <w:i/>
          <w:sz w:val="24"/>
          <w:szCs w:val="24"/>
        </w:rPr>
      </w:pPr>
      <w:r>
        <w:rPr>
          <w:rFonts w:ascii="Bodoni MT" w:hAnsi="Bodoni MT"/>
          <w:i/>
          <w:sz w:val="24"/>
          <w:szCs w:val="24"/>
        </w:rPr>
        <w:t>Finaliza la reunión a las 12,50 horas.</w:t>
      </w:r>
    </w:p>
    <w:p w:rsidR="001E3468" w:rsidRDefault="001E3468" w:rsidP="001E3468">
      <w:pPr>
        <w:tabs>
          <w:tab w:val="center" w:pos="4252"/>
          <w:tab w:val="left" w:pos="6957"/>
        </w:tabs>
        <w:spacing w:after="0" w:line="240" w:lineRule="auto"/>
        <w:jc w:val="both"/>
        <w:rPr>
          <w:rFonts w:ascii="Bodoni MT" w:hAnsi="Bodoni MT"/>
          <w:i/>
          <w:sz w:val="24"/>
          <w:szCs w:val="24"/>
        </w:rPr>
      </w:pPr>
      <w:r>
        <w:rPr>
          <w:rFonts w:ascii="Bodoni MT" w:hAnsi="Bodoni MT"/>
          <w:i/>
          <w:sz w:val="24"/>
          <w:szCs w:val="24"/>
        </w:rPr>
        <w:t xml:space="preserve">                                                                                 JUANA N. ALVAREZ REYES</w:t>
      </w:r>
    </w:p>
    <w:p w:rsidR="00657343" w:rsidRDefault="001E3468" w:rsidP="001E3468">
      <w:pPr>
        <w:tabs>
          <w:tab w:val="center" w:pos="4252"/>
          <w:tab w:val="left" w:pos="6957"/>
        </w:tabs>
        <w:spacing w:after="0" w:line="240" w:lineRule="auto"/>
        <w:jc w:val="both"/>
      </w:pPr>
      <w:r>
        <w:rPr>
          <w:rFonts w:ascii="Bodoni MT" w:hAnsi="Bodoni MT"/>
          <w:i/>
          <w:sz w:val="24"/>
          <w:szCs w:val="24"/>
        </w:rPr>
        <w:t xml:space="preserve">                                                                                          Secretaria  Municipal</w:t>
      </w:r>
    </w:p>
    <w:sectPr w:rsidR="00657343" w:rsidSect="009D3C2D">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BB" w:rsidRPr="00B958B6" w:rsidRDefault="00657343">
    <w:pPr>
      <w:pStyle w:val="Piedepgina"/>
      <w:jc w:val="center"/>
      <w:rPr>
        <w:rFonts w:ascii="Bodoni MT" w:hAnsi="Bodoni MT"/>
        <w:i/>
        <w:sz w:val="20"/>
        <w:szCs w:val="20"/>
      </w:rPr>
    </w:pPr>
    <w:r w:rsidRPr="00B958B6">
      <w:rPr>
        <w:rFonts w:ascii="Bodoni MT" w:hAnsi="Bodoni MT"/>
        <w:i/>
        <w:sz w:val="20"/>
        <w:szCs w:val="20"/>
      </w:rPr>
      <w:t>Municipalidad de Lago Ranco – Viña del Mar 345   secmunicipal@lagoranco.cl</w:t>
    </w:r>
  </w:p>
  <w:sdt>
    <w:sdtPr>
      <w:id w:val="32953876"/>
      <w:docPartObj>
        <w:docPartGallery w:val="Page Numbers (Bottom of Page)"/>
        <w:docPartUnique/>
      </w:docPartObj>
    </w:sdtPr>
    <w:sdtEndPr/>
    <w:sdtContent>
      <w:p w:rsidR="00DB5EBB" w:rsidRDefault="00657343">
        <w:pPr>
          <w:pStyle w:val="Piedepgina"/>
          <w:jc w:val="center"/>
        </w:pPr>
        <w:r>
          <w:pict>
            <v:shapetype id="_x0000_t110" coordsize="21600,21600" o:spt="110" path="m10800,l,10800,10800,21600,21600,10800xe">
              <v:stroke joinstyle="miter"/>
              <v:path gradientshapeok="t" o:connecttype="rect" textboxrect="5400,5400,16200,16200"/>
            </v:shapetype>
            <v:shape id="_x0000_s1025"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DB5EBB" w:rsidRDefault="00657343">
        <w:pPr>
          <w:pStyle w:val="Piedepgina"/>
          <w:jc w:val="center"/>
        </w:pPr>
        <w:r>
          <w:fldChar w:fldCharType="begin"/>
        </w:r>
        <w:r>
          <w:instrText xml:space="preserve"> PAGE    \* MERGEFORMAT </w:instrText>
        </w:r>
        <w:r>
          <w:fldChar w:fldCharType="separate"/>
        </w:r>
        <w:r w:rsidR="00850E3F">
          <w:rPr>
            <w:noProof/>
          </w:rPr>
          <w:t>4</w:t>
        </w:r>
        <w:r>
          <w:fldChar w:fldCharType="end"/>
        </w:r>
      </w:p>
    </w:sdtContent>
  </w:sdt>
  <w:p w:rsidR="00DB5EBB" w:rsidRDefault="00657343">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BB" w:rsidRPr="0030513F" w:rsidRDefault="00657343">
    <w:pPr>
      <w:pStyle w:val="Encabezado"/>
      <w:rPr>
        <w:rFonts w:ascii="Bodoni MT" w:hAnsi="Bodoni MT"/>
        <w:i/>
      </w:rPr>
    </w:pPr>
    <w:r w:rsidRPr="0030513F">
      <w:rPr>
        <w:rFonts w:ascii="Bodoni MT" w:hAnsi="Bodoni MT"/>
        <w:i/>
      </w:rPr>
      <w:t>Municipalidad de Lago Ranco</w:t>
    </w:r>
  </w:p>
  <w:p w:rsidR="00DB5EBB" w:rsidRPr="0030513F" w:rsidRDefault="00657343">
    <w:pPr>
      <w:pStyle w:val="Encabezado"/>
      <w:rPr>
        <w:rFonts w:ascii="Bodoni MT" w:hAnsi="Bodoni MT"/>
        <w:i/>
      </w:rPr>
    </w:pPr>
    <w:r>
      <w:rPr>
        <w:rFonts w:ascii="Bodoni MT" w:hAnsi="Bodoni MT"/>
        <w:i/>
      </w:rPr>
      <w:t xml:space="preserve">     </w:t>
    </w:r>
    <w:r w:rsidRPr="0030513F">
      <w:rPr>
        <w:rFonts w:ascii="Bodoni MT" w:hAnsi="Bodoni MT"/>
        <w:i/>
      </w:rPr>
      <w:t xml:space="preserve">Secretaría  </w:t>
    </w:r>
    <w:r>
      <w:rPr>
        <w:rFonts w:ascii="Bodoni MT" w:hAnsi="Bodoni MT"/>
        <w:i/>
      </w:rPr>
      <w:t xml:space="preserve"> </w:t>
    </w:r>
    <w:r w:rsidRPr="0030513F">
      <w:rPr>
        <w:rFonts w:ascii="Bodoni MT" w:hAnsi="Bodoni MT"/>
        <w:i/>
      </w:rPr>
      <w:t>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5056_"/>
      </v:shape>
    </w:pict>
  </w:numPicBullet>
  <w:abstractNum w:abstractNumId="0">
    <w:nsid w:val="06ED6511"/>
    <w:multiLevelType w:val="hybridMultilevel"/>
    <w:tmpl w:val="35127538"/>
    <w:lvl w:ilvl="0" w:tplc="9D9E386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902D76"/>
    <w:multiLevelType w:val="hybridMultilevel"/>
    <w:tmpl w:val="D332BAEE"/>
    <w:lvl w:ilvl="0" w:tplc="9D9E386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compat>
    <w:useFELayout/>
  </w:compat>
  <w:rsids>
    <w:rsidRoot w:val="001E3468"/>
    <w:rsid w:val="001E3468"/>
    <w:rsid w:val="00657343"/>
    <w:rsid w:val="00850E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E34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E3468"/>
  </w:style>
  <w:style w:type="table" w:styleId="Tablaconcuadrcula">
    <w:name w:val="Table Grid"/>
    <w:basedOn w:val="Tablanormal"/>
    <w:uiPriority w:val="59"/>
    <w:rsid w:val="001E3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E3468"/>
    <w:pPr>
      <w:ind w:left="720"/>
      <w:contextualSpacing/>
    </w:pPr>
  </w:style>
  <w:style w:type="paragraph" w:styleId="Piedepgina">
    <w:name w:val="footer"/>
    <w:basedOn w:val="Normal"/>
    <w:link w:val="PiedepginaCar"/>
    <w:uiPriority w:val="99"/>
    <w:unhideWhenUsed/>
    <w:rsid w:val="001E34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34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7815</Characters>
  <Application>Microsoft Office Word</Application>
  <DocSecurity>0</DocSecurity>
  <Lines>65</Lines>
  <Paragraphs>18</Paragraphs>
  <ScaleCrop>false</ScaleCrop>
  <Company>SoftPack</Company>
  <LinksUpToDate>false</LinksUpToDate>
  <CharactersWithSpaces>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3</cp:revision>
  <dcterms:created xsi:type="dcterms:W3CDTF">2013-10-08T18:43:00Z</dcterms:created>
  <dcterms:modified xsi:type="dcterms:W3CDTF">2013-10-08T18:44:00Z</dcterms:modified>
</cp:coreProperties>
</file>